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  <w:lang w:val="en-US" w:eastAsia="zh-CN"/>
        </w:rPr>
        <w:t>附件3</w:t>
      </w:r>
    </w:p>
    <w:p w14:paraId="4EB01A05">
      <w:pPr>
        <w:ind w:firstLine="512" w:firstLineChars="200"/>
        <w:rPr>
          <w:rFonts w:ascii="方正黑体_GBK" w:hAnsi="方正仿宋_GBK" w:eastAsia="方正黑体_GBK" w:cs="方正仿宋_GBK"/>
          <w:bCs/>
          <w:spacing w:val="23"/>
          <w:szCs w:val="32"/>
          <w:shd w:val="clear" w:color="auto" w:fill="FFFFFF"/>
        </w:rPr>
      </w:pPr>
    </w:p>
    <w:tbl>
      <w:tblPr>
        <w:tblStyle w:val="8"/>
        <w:tblpPr w:leftFromText="180" w:rightFromText="180" w:vertAnchor="text" w:horzAnchor="page" w:tblpXSpec="center" w:tblpY="1184"/>
        <w:tblOverlap w:val="never"/>
        <w:tblW w:w="135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8"/>
        <w:gridCol w:w="1063"/>
        <w:gridCol w:w="978"/>
        <w:gridCol w:w="978"/>
        <w:gridCol w:w="978"/>
        <w:gridCol w:w="978"/>
        <w:gridCol w:w="978"/>
        <w:gridCol w:w="978"/>
        <w:gridCol w:w="978"/>
        <w:gridCol w:w="978"/>
        <w:gridCol w:w="1221"/>
      </w:tblGrid>
      <w:tr w14:paraId="4B38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C23A1C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项目</w:t>
            </w:r>
          </w:p>
        </w:tc>
        <w:tc>
          <w:tcPr>
            <w:tcW w:w="101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CB6169">
            <w:pPr>
              <w:widowControl/>
              <w:spacing w:before="134"/>
              <w:ind w:firstLine="50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测试成绩对应分值、测试办法</w:t>
            </w:r>
          </w:p>
        </w:tc>
      </w:tr>
      <w:tr w14:paraId="0340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34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FF666C">
            <w:pPr>
              <w:widowControl/>
              <w:ind w:firstLine="50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2716671E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188F7AB6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6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6FA53BA1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9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00D30DF0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12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5814E0BD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15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0C10699C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18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2A72B59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21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7DEE86C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24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63A6362E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27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140B00A7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30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</w:tr>
      <w:tr w14:paraId="6D71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48" w:type="dxa"/>
            <w:vMerge w:val="restar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3A36C6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1000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米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699D2A15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6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00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3CEDB1E7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5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0″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523E32B8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5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00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141CC63C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0″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7E55CF87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4′05″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6A6EA2B6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4′00″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0D72B33F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3′55″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53A2A9C8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3′50″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7FD12DFD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3′45″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32970D84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3′40″</w:t>
            </w:r>
          </w:p>
        </w:tc>
      </w:tr>
      <w:tr w14:paraId="1C70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48" w:type="dxa"/>
            <w:vMerge w:val="continue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0FCCF">
            <w:pPr>
              <w:widowControl/>
              <w:ind w:firstLine="50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1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229285B">
            <w:pPr>
              <w:widowControl/>
              <w:spacing w:before="134"/>
              <w:ind w:firstLine="440" w:firstLineChars="200"/>
              <w:jc w:val="left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2"/>
              </w:rPr>
              <w:t>1.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分组考核。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2.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在跑道或平地上标出起点线，考生从起点线处听到起跑口令后起跑，完成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1000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米距离到达终点线，记录时间。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3.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考核以完成时间计算成绩。</w:t>
            </w:r>
          </w:p>
        </w:tc>
      </w:tr>
      <w:tr w14:paraId="0639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4FB4D6">
            <w:pPr>
              <w:widowControl/>
              <w:spacing w:before="134"/>
              <w:jc w:val="center"/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单杠引体向上</w:t>
            </w:r>
          </w:p>
          <w:p w14:paraId="34884A82">
            <w:pPr>
              <w:widowControl/>
              <w:spacing w:before="134"/>
              <w:jc w:val="center"/>
              <w:rPr>
                <w:rFonts w:hint="default" w:ascii="Tahoma" w:hAnsi="Tahoma" w:eastAsia="宋体" w:cs="Tahoma"/>
                <w:color w:val="42404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（2分钟）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5B38D847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246642BB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0AC6ED97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3CAA5C6F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4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4789D560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5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20C39DF7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6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1E0B45B5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7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6321C6FB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8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54DD2D09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1C312A15">
            <w:pPr>
              <w:widowControl/>
              <w:spacing w:before="134"/>
              <w:jc w:val="center"/>
              <w:rPr>
                <w:rFonts w:hint="default" w:ascii="Tahoma" w:hAnsi="Tahoma" w:eastAsia="宋体" w:cs="Tahoma"/>
                <w:color w:val="42404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10</w:t>
            </w:r>
          </w:p>
        </w:tc>
      </w:tr>
      <w:tr w14:paraId="1FBD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1E803A">
            <w:pPr>
              <w:widowControl/>
              <w:ind w:firstLine="50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1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16E48EC">
            <w:pPr>
              <w:widowControl/>
              <w:spacing w:before="134"/>
              <w:ind w:firstLine="440" w:firstLineChars="200"/>
              <w:jc w:val="both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2"/>
              </w:rPr>
              <w:t>1.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单个或分组考核。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2.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按照规定动作要领完成动作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站在单杠下方向上跳起，双手握住单杠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  <w:lang w:val="en-US" w:eastAsia="zh-CN"/>
              </w:rPr>
              <w:t>悬垂1秒后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向上拉起身体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  <w:lang w:val="en-US" w:eastAsia="zh-CN"/>
              </w:rPr>
              <w:t>至下巴过杠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，然后再下放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  <w:lang w:val="en-US" w:eastAsia="zh-CN"/>
              </w:rPr>
              <w:t>至双手臂完全打直后循环动作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，全程身体无借力摆荡。</w:t>
            </w:r>
          </w:p>
        </w:tc>
      </w:tr>
      <w:tr w14:paraId="45E8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E074A7">
            <w:pPr>
              <w:widowControl/>
              <w:spacing w:before="134"/>
              <w:jc w:val="center"/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2"/>
                <w:szCs w:val="22"/>
              </w:rPr>
              <w:t>屈膝仰卧起坐</w:t>
            </w:r>
          </w:p>
          <w:p w14:paraId="402AFCB8">
            <w:pPr>
              <w:widowControl/>
              <w:spacing w:before="134"/>
              <w:ind w:left="0" w:leftChars="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（2分</w:t>
            </w:r>
            <w:bookmarkStart w:id="0" w:name="_GoBack"/>
            <w:bookmarkEnd w:id="0"/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  <w:lang w:val="en-US" w:eastAsia="zh-CN"/>
              </w:rPr>
              <w:t>钟）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3619F1C7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30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1CFF856D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33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53133291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36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5E4CC49A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39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0FC7F8C8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55146196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45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084EA37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48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601DB5EC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51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noWrap w:val="0"/>
            <w:vAlign w:val="center"/>
          </w:tcPr>
          <w:p w14:paraId="6ED6C8F3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55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 w14:paraId="67852AFA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58</w:t>
            </w:r>
          </w:p>
        </w:tc>
      </w:tr>
      <w:tr w14:paraId="7A53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FE9CBA">
            <w:pPr>
              <w:widowControl/>
              <w:ind w:firstLine="50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1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3E3269">
            <w:pPr>
              <w:widowControl/>
              <w:spacing w:before="134"/>
              <w:ind w:firstLine="440" w:firstLineChars="200"/>
              <w:jc w:val="left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2"/>
              </w:rPr>
              <w:t>1.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单个或分组考核。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2.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按双手照规定动作要领完成动作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  <w:lang w:eastAsia="zh-CN"/>
              </w:rPr>
              <w:t>：双手放于头部，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双脚踝关节固定，上体后仰时肩背部触及垫子、坐起时双肘触及膝部，扶耳。</w:t>
            </w:r>
          </w:p>
        </w:tc>
      </w:tr>
    </w:tbl>
    <w:p w14:paraId="5C5BA26D">
      <w:pPr>
        <w:jc w:val="center"/>
      </w:pPr>
      <w:r>
        <w:rPr>
          <w:rFonts w:hint="eastAsia" w:ascii="方正小标宋_GBK" w:hAnsi="方正小标宋_GBK" w:eastAsia="方正小标宋_GBK" w:cs="方正小标宋_GBK"/>
          <w:bCs/>
          <w:spacing w:val="23"/>
          <w:sz w:val="36"/>
          <w:szCs w:val="36"/>
          <w:shd w:val="clear" w:color="auto" w:fill="FFFFFF"/>
          <w:lang w:eastAsia="zh-CN"/>
        </w:rPr>
        <w:t>政府专职消防员体能测试内容及标准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ZDBlMjBhNDRlYmI5OWY1YTQwNGZhMzJkMzBmNDUifQ=="/>
  </w:docVars>
  <w:rsids>
    <w:rsidRoot w:val="25F90AA2"/>
    <w:rsid w:val="1396197D"/>
    <w:rsid w:val="25F90AA2"/>
    <w:rsid w:val="534D53C6"/>
    <w:rsid w:val="58F81152"/>
    <w:rsid w:val="5F6C5E58"/>
    <w:rsid w:val="6DCC1009"/>
    <w:rsid w:val="753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">
    <w:name w:val="正文2"/>
    <w:qFormat/>
    <w:uiPriority w:val="99"/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6"/>
    <w:qFormat/>
    <w:uiPriority w:val="0"/>
    <w:pPr>
      <w:spacing w:after="120"/>
      <w:ind w:left="420" w:leftChars="200" w:firstLine="420" w:firstLineChars="200"/>
    </w:pPr>
    <w:rPr>
      <w:kern w:val="2"/>
      <w:lang w:val="en-US" w:eastAsia="zh-CN"/>
    </w:rPr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Cs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402</Characters>
  <Lines>0</Lines>
  <Paragraphs>0</Paragraphs>
  <TotalTime>13</TotalTime>
  <ScaleCrop>false</ScaleCrop>
  <LinksUpToDate>false</LinksUpToDate>
  <CharactersWithSpaces>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2024-07-02T02:54:00Z</dcterms:created>
  <dc:creator>WPS_1590638958</dc:creator>
  <cp:lastModifiedBy>李璐</cp:lastModifiedBy>
  <dcterms:modified xsi:type="dcterms:W3CDTF">2026-01-20T03:33:59Z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AD5755EEA3C846008D3C6B332C3AF02D_13</vt:lpwstr>
  </property>
  <property fmtid="{D5CDD505-2E9C-101B-9397-08002B2CF9AE}" pid="4" name="KSOTemplateDocerSaveRecord">
    <vt:lpwstr>eyJoZGlkIjoiMzkxODVlYTQ5NjVjOTNiNmZkMTQyYjlhMjFmZjYxNjQiLCJ1c2VySWQiOiIyODQ1NDUxMzYifQ==</vt:lpwstr>
  </property>
</Properties>
</file>