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A9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附件1</w:t>
      </w:r>
    </w:p>
    <w:p w14:paraId="52BB2A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  <w:lang w:val="en-US" w:eastAsia="zh-CN"/>
        </w:rPr>
        <w:t>江油市总医院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  <w:lang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  <w:lang w:eastAsia="zh-CN"/>
        </w:rPr>
        <w:t>批公开招聘员额（编外）工作人员岗位一览表</w:t>
      </w:r>
    </w:p>
    <w:p w14:paraId="3A8AA9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  <w:lang w:eastAsia="zh-CN"/>
        </w:rPr>
      </w:pPr>
    </w:p>
    <w:tbl>
      <w:tblPr>
        <w:tblStyle w:val="4"/>
        <w:tblW w:w="13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48"/>
        <w:gridCol w:w="1609"/>
        <w:gridCol w:w="1471"/>
        <w:gridCol w:w="700"/>
        <w:gridCol w:w="1100"/>
        <w:gridCol w:w="1406"/>
        <w:gridCol w:w="2166"/>
        <w:gridCol w:w="2190"/>
        <w:gridCol w:w="869"/>
      </w:tblGrid>
      <w:tr w14:paraId="0A4B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21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B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7F6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F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C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D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A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C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A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6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7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E3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  <w:p w14:paraId="5A5D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江油市总医院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江油市中坝街道社区卫生服务中心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本科：临床医学</w:t>
            </w:r>
          </w:p>
          <w:p w14:paraId="65F8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研究生：康复医学与理疗学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具有执业资格，且具备康复医学资质或进修资质。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E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A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针灸推拿医师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3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本科：针灸推拿学 研究生：康复医学与理疗学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具有执业资格。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D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C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66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江油市总医院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三合镇卫生院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本科：临床医学   研究生：康复医学与理疗学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具有执业资格，且具备康复医学资质或进修资质。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7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8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DB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康复治疗师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大专：康复治疗学           本科：康复治疗学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具备康复治疗技术资格，有相关工作经验优先。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3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E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护士（师）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大专：护理       本科：护理学      研究生：护理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具备相应执业资格证，有康复培训合格证优先。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63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F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江油市总医院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小溪坝镇中心卫生院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药剂士（师）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大专：药学        本科：药学或临床药学              研究生：药学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2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具备相应执业资格，有工作经验者优先。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6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E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F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江油市总医院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西屏镇卫生院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A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康复治疗师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大专：康复治疗学           本科：康复治疗学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具备相应执业资格。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9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B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9B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江油市总医院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江油市彰明镇卫生院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B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BD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E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1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C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大专：临床医学   本科：临床医学   研究生：内科学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4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取得相应执业资格，或两年内取得相应执业资格。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543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4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156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38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E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A5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护士（师）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1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CB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6E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4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大专：护理       本科：护理学     研究生：护理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9F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具备相应执业资格。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23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3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B7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3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5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8C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影像技师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62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C0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C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D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大专：医学影像技术            本科：医学影像技术            研究生：放射影像学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A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取得相应执业资格，或两年内取得相应执业资格。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04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C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5C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C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江油市总医院</w:t>
            </w: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D0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江油市太平镇卫生院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5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临床医师（内科）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F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21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28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DB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本科：临床医学   研究生：内科学 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ED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具有相应执业资格。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A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6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19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4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C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1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药剂师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E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F9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1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ED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本科：药学或临床药学              研究生：药学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64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具有相应执业资格。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E15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C79BF9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left="0" w:leftChars="0" w:right="0" w:rightChars="0"/>
        <w:rPr>
          <w:rFonts w:hint="default" w:eastAsia="宋体"/>
          <w:sz w:val="28"/>
          <w:szCs w:val="28"/>
          <w:lang w:val="en-US" w:eastAsia="zh-CN"/>
        </w:rPr>
        <w:sectPr>
          <w:pgSz w:w="15840" w:h="12240" w:orient="landscape"/>
          <w:pgMar w:top="1800" w:right="1417" w:bottom="1800" w:left="1417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咨询电话：0816—3279939       联系人：李老师、唐老师</w:t>
      </w:r>
    </w:p>
    <w:p w14:paraId="299435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A6344"/>
    <w:rsid w:val="102A6344"/>
    <w:rsid w:val="4628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2026-01-19T05:06:00Z</dcterms:created>
  <dc:creator>Administrator</dc:creator>
  <cp:lastModifiedBy>Administrator</cp:lastModifiedBy>
  <dcterms:modified xsi:type="dcterms:W3CDTF">2026-01-19T05:06:53Z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AE9323DAD43946B9BA031FCAA277872D_11</vt:lpwstr>
  </property>
  <property fmtid="{D5CDD505-2E9C-101B-9397-08002B2CF9AE}" pid="4" name="KSOTemplateDocerSaveRecord">
    <vt:lpwstr>eyJoZGlkIjoiMTdiZmYwZGE5NGQzZDQ5YjA2NGJjNGUwNzA4MjlhYzQiLCJ1c2VySWQiOiI0MDE1MDM5NzMifQ==</vt:lpwstr>
  </property>
</Properties>
</file>