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307EB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5633B5F">
      <w:pPr>
        <w:spacing w:line="240" w:lineRule="exact"/>
        <w:rPr>
          <w:rFonts w:hint="eastAsia" w:ascii="黑体" w:hAnsi="黑体" w:eastAsia="黑体"/>
          <w:sz w:val="32"/>
          <w:szCs w:val="32"/>
        </w:rPr>
      </w:pPr>
    </w:p>
    <w:p w14:paraId="70D2A759">
      <w:pPr>
        <w:jc w:val="center"/>
        <w:rPr>
          <w:rFonts w:hint="eastAsia" w:ascii="方正小标宋简体" w:hAnsi="宋体" w:eastAsia="方正小标宋简体" w:cs="仿宋"/>
          <w:bCs/>
          <w:spacing w:val="-6"/>
          <w:sz w:val="44"/>
          <w:szCs w:val="44"/>
        </w:rPr>
      </w:pPr>
      <w:bookmarkStart w:id="0" w:name="OLE_LINK6"/>
      <w:bookmarkStart w:id="1" w:name="OLE_LINK5"/>
      <w:bookmarkStart w:id="2" w:name="OLE_LINK2"/>
      <w:bookmarkStart w:id="3" w:name="OLE_LINK1"/>
      <w:r>
        <w:rPr>
          <w:rFonts w:hint="eastAsia" w:ascii="方正小标宋简体" w:hAnsi="宋体" w:eastAsia="方正小标宋简体" w:cs="仿宋"/>
          <w:bCs/>
          <w:spacing w:val="-6"/>
          <w:sz w:val="44"/>
          <w:szCs w:val="44"/>
        </w:rPr>
        <w:t>河北体育学院2026年竞争性选调工作人员</w:t>
      </w:r>
      <w:bookmarkEnd w:id="0"/>
      <w:bookmarkEnd w:id="1"/>
      <w:r>
        <w:rPr>
          <w:rFonts w:hint="eastAsia" w:ascii="方正小标宋简体" w:hAnsi="宋体" w:eastAsia="方正小标宋简体" w:cs="仿宋"/>
          <w:bCs/>
          <w:spacing w:val="-6"/>
          <w:sz w:val="44"/>
          <w:szCs w:val="44"/>
        </w:rPr>
        <w:t>岗位条件表</w:t>
      </w:r>
      <w:bookmarkEnd w:id="2"/>
      <w:bookmarkEnd w:id="3"/>
    </w:p>
    <w:p w14:paraId="69BC1E50">
      <w:pPr>
        <w:spacing w:line="240" w:lineRule="exact"/>
        <w:jc w:val="center"/>
        <w:rPr>
          <w:rFonts w:hint="eastAsia" w:ascii="方正小标宋简体" w:hAnsi="宋体" w:eastAsia="方正小标宋简体" w:cs="仿宋"/>
          <w:bCs/>
          <w:spacing w:val="-6"/>
          <w:sz w:val="44"/>
          <w:szCs w:val="44"/>
        </w:rPr>
      </w:pPr>
    </w:p>
    <w:tbl>
      <w:tblPr>
        <w:tblStyle w:val="3"/>
        <w:tblW w:w="137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1276"/>
        <w:gridCol w:w="3692"/>
        <w:gridCol w:w="702"/>
        <w:gridCol w:w="992"/>
        <w:gridCol w:w="1134"/>
        <w:gridCol w:w="1134"/>
        <w:gridCol w:w="1560"/>
        <w:gridCol w:w="1134"/>
      </w:tblGrid>
      <w:tr w14:paraId="4B722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F0D0B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7FEF9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7817D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用人部门</w:t>
            </w:r>
          </w:p>
        </w:tc>
        <w:tc>
          <w:tcPr>
            <w:tcW w:w="3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9731B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岗位资格条件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8D01E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选调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计划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21B07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选调岗位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6FC1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2548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学位要求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54E58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咨询电话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CA577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09BF5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0C66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226E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河北体育学院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F0DA8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科研处</w:t>
            </w:r>
          </w:p>
        </w:tc>
        <w:tc>
          <w:tcPr>
            <w:tcW w:w="3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CF8C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1、职务资历：现为普通高等学校科研管理部门负责人（管理五级），具有教授职称。</w:t>
            </w:r>
          </w:p>
          <w:p w14:paraId="3FE007F7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2、专业背景：具有体育学、教育学、管理学或相关学科专业背景，熟悉高等教育规律和科研管理工作。</w:t>
            </w:r>
          </w:p>
          <w:p w14:paraId="0B411DEA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3、工作经历：具有丰富的科研管理或重大科研项目组织经历，熟悉国家科技政策、科研项目申报、过程管理、成果转化等工作。具有5年及以上高校科研管理工作经验。</w:t>
            </w:r>
          </w:p>
          <w:p w14:paraId="64818B6C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4、年龄要求：年龄一般在45周岁以下（1980年1月15日及以后出生）。对特别优秀者，年龄可适当放宽。</w:t>
            </w:r>
          </w:p>
          <w:p w14:paraId="1BCE4FEF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5、考核要求：近三年年度考核均为合格及以上等次。</w:t>
            </w:r>
            <w:bookmarkStart w:id="4" w:name="_GoBack"/>
            <w:bookmarkEnd w:id="4"/>
          </w:p>
          <w:p w14:paraId="4EB9FFF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8EB69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920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处长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FEFC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研究生学历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5AC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博士学位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013D8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0311-85866359、85337565</w:t>
            </w:r>
          </w:p>
          <w:p w14:paraId="4807E3E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491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</w:tbl>
    <w:p w14:paraId="191EBAEF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6840" w:h="11907" w:orient="landscape"/>
          <w:pgMar w:top="1304" w:right="1440" w:bottom="1304" w:left="1440" w:header="851" w:footer="1134" w:gutter="0"/>
          <w:pgNumType w:fmt="numberInDash"/>
          <w:cols w:space="720" w:num="1"/>
          <w:docGrid w:linePitch="312" w:charSpace="0"/>
        </w:sectPr>
      </w:pPr>
    </w:p>
    <w:p w14:paraId="05331F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C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2026-01-14T10:33:44Z</dcterms:created>
  <dc:creator>Lenovo</dc:creator>
  <cp:lastModifiedBy>WPS_1678595308</cp:lastModifiedBy>
  <dcterms:modified xsi:type="dcterms:W3CDTF">2026-01-14T10:34:09Z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eyJoZGlkIjoiYjE4MjE1OTNhMjMxNmI0NzIxZTUyZGNjNmVmNmNjNjciLCJ1c2VySWQiOiIxNDc5MTUwNjY0In0=</vt:lpwstr>
  </property>
  <property fmtid="{D5CDD505-2E9C-101B-9397-08002B2CF9AE}" pid="4" name="ICV">
    <vt:lpwstr>3FB2862963834976B7FFD1FC416D8B0E_12</vt:lpwstr>
  </property>
</Properties>
</file>