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DED0"/>
    <w:p w14:paraId="4A130A17"/>
    <w:p w14:paraId="4F20340F"/>
    <w:p w14:paraId="1B837613">
      <w:pPr>
        <w:rPr>
          <w:rFonts w:hint="eastAsia"/>
        </w:rPr>
      </w:pPr>
    </w:p>
    <w:p w14:paraId="010B04AD">
      <w:pPr>
        <w:spacing w:line="700" w:lineRule="exact"/>
        <w:jc w:val="center"/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  <w:lang w:val="en-US" w:eastAsia="zh-CN"/>
        </w:rPr>
        <w:t>比如县消防救援大队</w:t>
      </w:r>
    </w:p>
    <w:p w14:paraId="130D8EF0">
      <w:pPr>
        <w:spacing w:line="700" w:lineRule="exact"/>
        <w:jc w:val="center"/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  <w:lang w:val="en-US" w:eastAsia="zh-CN"/>
        </w:rPr>
        <w:t>政府专职</w:t>
      </w: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</w:rPr>
        <w:t>消防</w:t>
      </w: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  <w:lang w:val="en-US" w:eastAsia="zh-CN"/>
        </w:rPr>
        <w:t>队</w:t>
      </w: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  <w:lang w:eastAsia="zh-CN"/>
        </w:rPr>
        <w:t>（</w:t>
      </w: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  <w:lang w:val="en-US" w:eastAsia="zh-CN"/>
        </w:rPr>
        <w:t>文</w:t>
      </w: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  <w:lang w:eastAsia="zh-CN"/>
        </w:rPr>
        <w:t>）</w:t>
      </w: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</w:rPr>
        <w:t>员</w:t>
      </w:r>
    </w:p>
    <w:p w14:paraId="6D49C790">
      <w:pPr>
        <w:spacing w:line="700" w:lineRule="exact"/>
        <w:jc w:val="center"/>
        <w:rPr>
          <w:rFonts w:hint="default" w:ascii="方正小标宋简体" w:hAnsi="宋体" w:eastAsia="方正小标宋简体" w:cs="宋体"/>
          <w:spacing w:val="3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</w:rPr>
        <w:t>招录体格检查表</w:t>
      </w:r>
    </w:p>
    <w:p w14:paraId="5B17BF05">
      <w:pPr>
        <w:spacing w:line="560" w:lineRule="exact"/>
        <w:rPr>
          <w:rFonts w:hint="eastAsia" w:ascii="宋体" w:hAnsi="宋体" w:cs="宋体"/>
          <w:kern w:val="0"/>
          <w:sz w:val="28"/>
          <w:szCs w:val="28"/>
        </w:rPr>
      </w:pPr>
    </w:p>
    <w:p w14:paraId="43CAF7A4">
      <w:pPr>
        <w:spacing w:line="560" w:lineRule="exact"/>
        <w:jc w:val="center"/>
        <w:rPr>
          <w:rFonts w:hint="default" w:ascii="宋体" w:hAnsi="宋体" w:cs="宋体"/>
          <w:kern w:val="0"/>
          <w:sz w:val="28"/>
          <w:szCs w:val="28"/>
        </w:rPr>
      </w:pPr>
    </w:p>
    <w:p w14:paraId="3222CAEA">
      <w:pPr>
        <w:spacing w:line="560" w:lineRule="exact"/>
        <w:jc w:val="both"/>
        <w:rPr>
          <w:rFonts w:hint="default" w:ascii="宋体" w:hAnsi="宋体" w:cs="宋体"/>
          <w:kern w:val="0"/>
          <w:sz w:val="28"/>
          <w:szCs w:val="28"/>
        </w:rPr>
      </w:pPr>
    </w:p>
    <w:p w14:paraId="7DDD07D9">
      <w:pPr>
        <w:spacing w:line="560" w:lineRule="exact"/>
        <w:jc w:val="center"/>
        <w:rPr>
          <w:rFonts w:hint="default" w:ascii="宋体" w:hAnsi="宋体" w:cs="宋体"/>
          <w:kern w:val="0"/>
          <w:sz w:val="28"/>
          <w:szCs w:val="28"/>
        </w:rPr>
      </w:pPr>
    </w:p>
    <w:p w14:paraId="571B6FD5">
      <w:pPr>
        <w:spacing w:line="560" w:lineRule="exact"/>
        <w:jc w:val="center"/>
        <w:rPr>
          <w:rFonts w:hint="default" w:ascii="宋体" w:hAnsi="宋体" w:cs="宋体"/>
          <w:kern w:val="0"/>
          <w:sz w:val="28"/>
          <w:szCs w:val="28"/>
        </w:rPr>
      </w:pPr>
    </w:p>
    <w:p w14:paraId="568ACC70">
      <w:pPr>
        <w:spacing w:line="560" w:lineRule="exact"/>
        <w:jc w:val="center"/>
        <w:rPr>
          <w:rFonts w:hint="default" w:ascii="宋体" w:hAnsi="宋体" w:cs="宋体"/>
          <w:kern w:val="0"/>
          <w:sz w:val="28"/>
          <w:szCs w:val="28"/>
        </w:rPr>
      </w:pPr>
    </w:p>
    <w:p w14:paraId="3FE90A2E">
      <w:pPr>
        <w:spacing w:line="560" w:lineRule="exact"/>
        <w:jc w:val="center"/>
        <w:rPr>
          <w:rFonts w:hint="eastAsia" w:ascii="宋体" w:hAnsi="宋体" w:cs="宋体"/>
          <w:kern w:val="0"/>
          <w:sz w:val="28"/>
          <w:szCs w:val="28"/>
        </w:rPr>
      </w:pPr>
    </w:p>
    <w:p w14:paraId="1542785B">
      <w:pPr>
        <w:spacing w:line="560" w:lineRule="exact"/>
        <w:jc w:val="center"/>
        <w:rPr>
          <w:rFonts w:hint="eastAsia" w:ascii="宋体" w:hAnsi="宋体" w:cs="宋体"/>
          <w:kern w:val="0"/>
          <w:sz w:val="28"/>
          <w:szCs w:val="28"/>
        </w:rPr>
      </w:pPr>
    </w:p>
    <w:p w14:paraId="2E9AF060">
      <w:pPr>
        <w:spacing w:line="560" w:lineRule="exact"/>
        <w:ind w:firstLine="2168" w:firstLineChars="600"/>
        <w:jc w:val="both"/>
        <w:rPr>
          <w:rFonts w:hint="default" w:ascii="宋体" w:hAnsi="宋体" w:cs="宋体"/>
          <w:b/>
          <w:kern w:val="0"/>
          <w:sz w:val="36"/>
          <w:szCs w:val="36"/>
          <w:u w:val="single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姓 </w:t>
      </w:r>
      <w:r>
        <w:rPr>
          <w:rFonts w:hint="default" w:ascii="宋体" w:hAnsi="宋体" w:cs="宋体"/>
          <w:b/>
          <w:kern w:val="0"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kern w:val="0"/>
          <w:sz w:val="36"/>
          <w:szCs w:val="36"/>
        </w:rPr>
        <w:t>名：</w:t>
      </w:r>
    </w:p>
    <w:p w14:paraId="12B5E805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  <w:u w:val="single"/>
        </w:rPr>
      </w:pPr>
    </w:p>
    <w:p w14:paraId="3B7A1847">
      <w:pPr>
        <w:spacing w:line="560" w:lineRule="exact"/>
        <w:jc w:val="center"/>
        <w:rPr>
          <w:rFonts w:hint="default" w:ascii="宋体" w:hAnsi="宋体" w:cs="宋体"/>
          <w:b/>
          <w:kern w:val="0"/>
          <w:sz w:val="36"/>
          <w:szCs w:val="36"/>
          <w:u w:val="single"/>
        </w:rPr>
      </w:pPr>
    </w:p>
    <w:p w14:paraId="44B05398">
      <w:pPr>
        <w:spacing w:line="560" w:lineRule="exact"/>
        <w:jc w:val="center"/>
        <w:rPr>
          <w:rFonts w:hint="default" w:ascii="宋体" w:hAnsi="宋体" w:cs="宋体"/>
          <w:b/>
          <w:kern w:val="0"/>
          <w:sz w:val="36"/>
          <w:szCs w:val="36"/>
          <w:u w:val="single"/>
        </w:rPr>
      </w:pPr>
    </w:p>
    <w:p w14:paraId="0A3616C5">
      <w:pPr>
        <w:spacing w:line="560" w:lineRule="exact"/>
        <w:jc w:val="center"/>
        <w:rPr>
          <w:rFonts w:hint="default" w:ascii="宋体" w:hAnsi="宋体" w:cs="宋体"/>
          <w:b/>
          <w:kern w:val="0"/>
          <w:sz w:val="36"/>
          <w:szCs w:val="36"/>
          <w:u w:val="single"/>
        </w:rPr>
      </w:pPr>
    </w:p>
    <w:p w14:paraId="2FAC0866">
      <w:pPr>
        <w:spacing w:line="560" w:lineRule="exact"/>
        <w:rPr>
          <w:rFonts w:hint="eastAsia" w:ascii="宋体" w:hAnsi="宋体" w:cs="宋体"/>
          <w:b/>
          <w:kern w:val="0"/>
          <w:sz w:val="36"/>
          <w:szCs w:val="36"/>
          <w:u w:val="single"/>
        </w:rPr>
      </w:pPr>
    </w:p>
    <w:p w14:paraId="4ACA77FD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  <w:u w:val="none"/>
          <w:lang w:val="en-US" w:eastAsia="zh-CN"/>
        </w:rPr>
      </w:pPr>
    </w:p>
    <w:p w14:paraId="65C9CE9F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  <w:u w:val="none"/>
          <w:lang w:val="en-US" w:eastAsia="zh-CN"/>
        </w:rPr>
      </w:pPr>
    </w:p>
    <w:p w14:paraId="22DAF2D9">
      <w:pPr>
        <w:spacing w:line="560" w:lineRule="exact"/>
        <w:jc w:val="both"/>
        <w:rPr>
          <w:rFonts w:hint="eastAsia" w:ascii="宋体" w:hAnsi="宋体" w:cs="宋体"/>
          <w:b/>
          <w:kern w:val="0"/>
          <w:sz w:val="36"/>
          <w:szCs w:val="36"/>
          <w:u w:val="none"/>
          <w:lang w:val="en-US" w:eastAsia="zh-CN"/>
        </w:rPr>
      </w:pPr>
    </w:p>
    <w:p w14:paraId="6DD89B8C">
      <w:pPr>
        <w:spacing w:line="560" w:lineRule="exact"/>
        <w:jc w:val="center"/>
        <w:rPr>
          <w:rFonts w:hint="eastAsia" w:ascii="方正黑体_GBK" w:hAnsi="方正黑体_GBK" w:eastAsia="方正黑体_GBK" w:cs="方正黑体_GBK"/>
          <w:b w:val="0"/>
          <w:bCs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36"/>
          <w:szCs w:val="36"/>
          <w:u w:val="none"/>
          <w:lang w:val="en-US" w:eastAsia="zh-CN"/>
        </w:rPr>
        <w:t>比如县消防救援大队</w:t>
      </w:r>
      <w:r>
        <w:rPr>
          <w:rFonts w:hint="eastAsia" w:ascii="宋体" w:hAnsi="宋体" w:cs="宋体"/>
          <w:b/>
          <w:kern w:val="0"/>
          <w:sz w:val="36"/>
          <w:szCs w:val="36"/>
        </w:rPr>
        <w:t>制</w:t>
      </w:r>
    </w:p>
    <w:tbl>
      <w:tblPr>
        <w:tblStyle w:val="2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79"/>
        <w:gridCol w:w="634"/>
        <w:gridCol w:w="876"/>
        <w:gridCol w:w="1444"/>
        <w:gridCol w:w="1257"/>
        <w:gridCol w:w="1440"/>
        <w:gridCol w:w="1371"/>
        <w:gridCol w:w="1323"/>
      </w:tblGrid>
      <w:tr w14:paraId="168B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E3264E6">
            <w:pPr>
              <w:spacing w:line="600" w:lineRule="auto"/>
              <w:jc w:val="center"/>
              <w:rPr>
                <w:rFonts w:hint="eastAsia" w:ascii="宋体" w:hAnsi="宋体" w:eastAsia="方正黑体_GBK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-154940</wp:posOffset>
                  </wp:positionH>
                  <wp:positionV relativeFrom="paragraph">
                    <wp:posOffset>5715</wp:posOffset>
                  </wp:positionV>
                  <wp:extent cx="5989320" cy="880681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320" cy="880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西藏自治区那曲市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eastAsia="zh-CN"/>
              </w:rPr>
              <w:t>比如县消防救援大队</w:t>
            </w:r>
          </w:p>
        </w:tc>
      </w:tr>
      <w:tr w14:paraId="3F18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D2CA0E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BB58F1">
            <w:pPr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F5BEA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5C88D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BD219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918E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2C1DE11">
            <w:pPr>
              <w:rPr>
                <w:rFonts w:hint="eastAsia"/>
              </w:rPr>
            </w:pPr>
          </w:p>
          <w:p w14:paraId="5D130A02">
            <w:pPr>
              <w:rPr>
                <w:rFonts w:hint="eastAsia"/>
              </w:rPr>
            </w:pPr>
          </w:p>
        </w:tc>
      </w:tr>
      <w:tr w14:paraId="2BF9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B0446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B830B2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noWrap w:val="0"/>
            <w:vAlign w:val="center"/>
          </w:tcPr>
          <w:p w14:paraId="5EACA4E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4FCD762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center"/>
          </w:tcPr>
          <w:p w14:paraId="489FC5A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01CE">
            <w:pPr>
              <w:spacing w:line="276" w:lineRule="auto"/>
              <w:jc w:val="both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3B8594F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3074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249" w:type="dxa"/>
            <w:gridSpan w:val="2"/>
            <w:noWrap w:val="0"/>
            <w:vAlign w:val="center"/>
          </w:tcPr>
          <w:p w14:paraId="61BB93B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职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业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2D233979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25B2EA2">
            <w:pPr>
              <w:spacing w:before="100" w:line="24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公民身份</w:t>
            </w:r>
          </w:p>
          <w:p w14:paraId="4BC763C8">
            <w:pPr>
              <w:spacing w:before="100" w:line="24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  <w:p w14:paraId="1B76BC9C">
            <w:pPr>
              <w:spacing w:before="100"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BBA2700">
            <w:pPr>
              <w:spacing w:before="100"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2DDFE69">
            <w:pPr>
              <w:spacing w:before="100"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1C71DB6">
            <w:pPr>
              <w:spacing w:before="100"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2F5E13E">
            <w:pPr>
              <w:spacing w:before="100"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81438C1">
            <w:pPr>
              <w:spacing w:before="100"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    码</w:t>
            </w:r>
          </w:p>
        </w:tc>
        <w:tc>
          <w:tcPr>
            <w:tcW w:w="40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9C956F">
            <w:pPr>
              <w:spacing w:line="276" w:lineRule="auto"/>
              <w:ind w:right="174" w:rightChars="83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48503C6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7704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759" w:type="dxa"/>
            <w:gridSpan w:val="4"/>
            <w:noWrap w:val="0"/>
            <w:vAlign w:val="center"/>
          </w:tcPr>
          <w:p w14:paraId="4CFDCD38">
            <w:pPr>
              <w:spacing w:line="340" w:lineRule="exact"/>
              <w:ind w:firstLine="210" w:firstLineChars="10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毕业学校或工作单位</w:t>
            </w:r>
          </w:p>
        </w:tc>
        <w:tc>
          <w:tcPr>
            <w:tcW w:w="6835" w:type="dxa"/>
            <w:gridSpan w:val="5"/>
            <w:noWrap w:val="0"/>
            <w:vAlign w:val="center"/>
          </w:tcPr>
          <w:p w14:paraId="2167AC4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F95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 w14:paraId="3EA21A3D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8345" w:type="dxa"/>
            <w:gridSpan w:val="7"/>
            <w:noWrap w:val="0"/>
            <w:vAlign w:val="center"/>
          </w:tcPr>
          <w:p w14:paraId="44371877">
            <w:pPr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BF1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445809D5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</w:t>
            </w:r>
          </w:p>
          <w:p w14:paraId="0B3F07F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719B09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21FA4D0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 w14:paraId="1CF9F559">
            <w:pPr>
              <w:spacing w:line="276" w:lineRule="auto"/>
              <w:ind w:firstLine="630" w:firstLineChars="30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身高         cm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体重          kg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签名：</w:t>
            </w:r>
          </w:p>
        </w:tc>
        <w:tc>
          <w:tcPr>
            <w:tcW w:w="1323" w:type="dxa"/>
            <w:vMerge w:val="restart"/>
            <w:noWrap w:val="0"/>
            <w:vAlign w:val="top"/>
          </w:tcPr>
          <w:p w14:paraId="7183936B">
            <w:pPr>
              <w:spacing w:line="60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46204603">
            <w:pPr>
              <w:spacing w:line="60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2EF7292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5A90329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8B963A2">
            <w:pPr>
              <w:spacing w:line="60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2CA7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51F609D9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65C5050F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病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史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5B2CCF7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725423D1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2BEC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2C497351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562F2D9C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头颈部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 w14:paraId="6EE78730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797820F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脊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柱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63C170AD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5A9FCAC1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0F38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5DB0738F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108955E5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胸、腹部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 w14:paraId="41E6A76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A9FF1E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四肢关节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7AB45506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5F529D2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6A1F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05ED44A4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1ACBD5D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泌尿、生殖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 w14:paraId="571510F1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A20F2BC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肛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33F3FD0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33C1018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2D7A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760BB480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20BB225F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皮肤、文身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 w14:paraId="450DC19F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E75D069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其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他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0CA613D1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756B1760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5527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3C559A78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</w:t>
            </w:r>
          </w:p>
          <w:p w14:paraId="19373F33">
            <w:pPr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C369CB3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 w14:paraId="73D50D41">
            <w:pPr>
              <w:spacing w:line="240" w:lineRule="exact"/>
              <w:ind w:firstLine="420" w:firstLineChars="20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血压           mmHg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签名：       口吃          签名：</w:t>
            </w:r>
          </w:p>
        </w:tc>
        <w:tc>
          <w:tcPr>
            <w:tcW w:w="1323" w:type="dxa"/>
            <w:vMerge w:val="restart"/>
            <w:noWrap w:val="0"/>
            <w:vAlign w:val="top"/>
          </w:tcPr>
          <w:p w14:paraId="4B414689">
            <w:pPr>
              <w:spacing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11F3B90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7D58F9D">
            <w:pPr>
              <w:spacing w:line="552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89B69BD">
            <w:pPr>
              <w:spacing w:line="552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3BBD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F154F0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5FFA0E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75"/>
                <w:kern w:val="0"/>
                <w:szCs w:val="21"/>
              </w:rPr>
              <w:t xml:space="preserve">病 </w:t>
            </w:r>
            <w:r>
              <w:rPr>
                <w:rFonts w:hint="eastAsia" w:ascii="宋体" w:hAnsi="宋体" w:cs="宋体"/>
                <w:spacing w:val="7"/>
                <w:kern w:val="0"/>
                <w:szCs w:val="21"/>
              </w:rPr>
              <w:t>史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34947625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04C9FC74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220A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A9C644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BEF861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心</w:t>
            </w:r>
            <w:r>
              <w:rPr>
                <w:rFonts w:hint="eastAsia" w:ascii="宋体" w:hAnsi="宋体" w:cs="宋体"/>
                <w:kern w:val="0"/>
                <w:szCs w:val="21"/>
              </w:rPr>
              <w:t>脏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74FA0ED9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心率            次/分</w:t>
            </w:r>
          </w:p>
        </w:tc>
        <w:tc>
          <w:tcPr>
            <w:tcW w:w="1323" w:type="dxa"/>
            <w:vMerge w:val="continue"/>
            <w:noWrap w:val="0"/>
            <w:vAlign w:val="top"/>
          </w:tcPr>
          <w:p w14:paraId="1F9183C1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5EC1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0018F4DA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0DE5E069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肺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 w14:paraId="3416FAC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67FF533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腹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1236C010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0E05225F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5547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5F05847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6A3A2B00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神</w:t>
            </w:r>
            <w:r>
              <w:rPr>
                <w:rFonts w:hint="eastAsia" w:ascii="宋体" w:hAnsi="宋体" w:cs="宋体"/>
                <w:kern w:val="0"/>
                <w:szCs w:val="21"/>
              </w:rPr>
              <w:t>经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 w14:paraId="0F658C4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FF0B255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其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他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3A4DE821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20962716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479B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5757FB6D">
            <w:pPr>
              <w:spacing w:line="12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</w:t>
            </w:r>
          </w:p>
          <w:p w14:paraId="537EC606">
            <w:pPr>
              <w:spacing w:line="12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5636CC2">
            <w:pPr>
              <w:spacing w:line="12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 w14:paraId="3277C449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右</w:t>
            </w:r>
            <w:r>
              <w:rPr>
                <w:rFonts w:hint="eastAsia" w:ascii="宋体" w:hAnsi="宋体" w:cs="宋体"/>
                <w:kern w:val="0"/>
                <w:szCs w:val="21"/>
              </w:rPr>
              <w:t>眼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1710728C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裸眼视力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矫正视力            矫正度数</w:t>
            </w:r>
          </w:p>
        </w:tc>
        <w:tc>
          <w:tcPr>
            <w:tcW w:w="1323" w:type="dxa"/>
            <w:vMerge w:val="restart"/>
            <w:noWrap w:val="0"/>
            <w:vAlign w:val="top"/>
          </w:tcPr>
          <w:p w14:paraId="641568AF">
            <w:pPr>
              <w:spacing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6A60503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7A88946">
            <w:pPr>
              <w:spacing w:line="360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D309E8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56B4CC0">
            <w:pPr>
              <w:spacing w:line="672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15A9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3AC938D4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7102FF5E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左</w:t>
            </w:r>
            <w:r>
              <w:rPr>
                <w:rFonts w:hint="eastAsia" w:ascii="宋体" w:hAnsi="宋体" w:cs="宋体"/>
                <w:kern w:val="0"/>
                <w:szCs w:val="21"/>
              </w:rPr>
              <w:t>眼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5A490A74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裸眼视力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矫正视力            矫正度数</w:t>
            </w:r>
          </w:p>
        </w:tc>
        <w:tc>
          <w:tcPr>
            <w:tcW w:w="1323" w:type="dxa"/>
            <w:vMerge w:val="continue"/>
            <w:noWrap w:val="0"/>
            <w:vAlign w:val="top"/>
          </w:tcPr>
          <w:p w14:paraId="08BE0B9D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4887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4D7ECFA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644B781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色</w:t>
            </w:r>
            <w:r>
              <w:rPr>
                <w:rFonts w:hint="eastAsia" w:ascii="宋体" w:hAnsi="宋体" w:cs="宋体"/>
                <w:kern w:val="0"/>
                <w:szCs w:val="21"/>
              </w:rPr>
              <w:t>觉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4EDC6CAE">
            <w:pPr>
              <w:spacing w:line="480" w:lineRule="auto"/>
              <w:ind w:firstLine="420" w:firstLineChars="200"/>
              <w:rPr>
                <w:rFonts w:hint="default" w:ascii="宋体" w:hAnsi="宋体" w:cs="宋体"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ge">
                        <wp:posOffset>124460</wp:posOffset>
                      </wp:positionV>
                      <wp:extent cx="137795" cy="147955"/>
                      <wp:effectExtent l="6350" t="6350" r="8255" b="1714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4pt;margin-top:9.8pt;height:11.65pt;width:10.85pt;mso-position-vertical-relative:page;z-index:251662336;mso-width-relative:page;mso-height-relative:page;" filled="f" stroked="t" coordsize="21600,21600" o:gfxdata="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nH2/tkAAAAJAQAADwAAAAAAAAABACAAAAAiAAAAZHJzL2Rvd25yZXYueG1sUEsB&#10;AhQAFAAAAAgAh07iQNYxlzn0AQAA9QMAAA4AAAAAAAAAAQAgAAAAKAEAAGRycy9lMm9Eb2MueG1s&#10;UEsFBgAAAAAGAAYAWQEAAI4FAAAAAA==&#10;">
                      <v:fill on="f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ge">
                        <wp:posOffset>125095</wp:posOffset>
                      </wp:positionV>
                      <wp:extent cx="137795" cy="147955"/>
                      <wp:effectExtent l="6350" t="6350" r="8255" b="171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8.65pt;margin-top:9.85pt;height:11.65pt;width:10.85pt;mso-position-vertical-relative:page;z-index:-251657216;mso-width-relative:page;mso-height-relative:page;" filled="f" stroked="t" coordsize="21600,21600" o:gfxdata="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BsUCtgAAAAJAQAADwAAAAAAAAABACAAAAAiAAAAZHJzL2Rvd25yZXYueG1sUEsB&#10;AhQAFAAAAAgAh07iQPJzSh/1AQAA9QMAAA4AAAAAAAAAAQAgAAAAJwEAAGRycy9lMm9Eb2MueG1s&#10;UEsFBgAAAAAGAAYAWQEAAI4FAAAAAA==&#10;">
                      <v:fill on="f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1299845</wp:posOffset>
                      </wp:positionH>
                      <wp:positionV relativeFrom="page">
                        <wp:posOffset>118745</wp:posOffset>
                      </wp:positionV>
                      <wp:extent cx="137795" cy="147955"/>
                      <wp:effectExtent l="6350" t="6350" r="8255" b="1714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35pt;margin-top:9.35pt;height:11.65pt;width:10.85pt;mso-position-vertical-relative:page;z-index:-251656192;mso-width-relative:page;mso-height-relative:page;" filled="f" stroked="t" coordsize="21600,21600" o:gfxdata="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Ry2FnZAAAACQEAAA8AAAAAAAAAAQAgAAAAIgAAAGRycy9kb3ducmV2LnhtbFBL&#10;AQIUABQAAAAIAIdO4kCMFENn9QEAAPUDAAAOAAAAAAAAAAEAIAAAACgBAABkcnMvZTJvRG9jLnht&#10;bFBLBQYAAAAABgAGAFkBAACPBQAAAAA=&#10;">
                      <v:fill on="f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ge">
                        <wp:posOffset>125095</wp:posOffset>
                      </wp:positionV>
                      <wp:extent cx="137795" cy="147955"/>
                      <wp:effectExtent l="6350" t="6350" r="8255" b="1714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8pt;margin-top:9.85pt;height:11.65pt;width:10.85pt;mso-position-vertical-relative:page;z-index:251663360;mso-width-relative:page;mso-height-relative:page;" filled="f" stroked="t" coordsize="21600,21600" o:gfxdata="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wLTEjWAAAABwEAAA8AAAAAAAAAAQAgAAAAIgAAAGRycy9kb3ducmV2LnhtbFBLAQIU&#10;ABQAAAAIAIdO4kCetS109QEAAPUDAAAOAAAAAAAAAAEAIAAAACUBAABkcnMvZTJvRG9jLnhtbFBL&#10;BQYAAAAABgAGAFkBAACMBQAAAAA=&#10;">
                      <v:fill on="f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Cs w:val="21"/>
              </w:rPr>
              <w:t>正常     色弱      色盲      单色识别能力正常</w:t>
            </w:r>
          </w:p>
        </w:tc>
        <w:tc>
          <w:tcPr>
            <w:tcW w:w="1323" w:type="dxa"/>
            <w:vMerge w:val="continue"/>
            <w:noWrap w:val="0"/>
            <w:vAlign w:val="top"/>
          </w:tcPr>
          <w:p w14:paraId="6D25B2D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57C2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44B4997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57D02319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病</w:t>
            </w:r>
            <w:r>
              <w:rPr>
                <w:rFonts w:hint="eastAsia" w:ascii="宋体" w:hAnsi="宋体" w:cs="宋体"/>
                <w:kern w:val="0"/>
                <w:szCs w:val="21"/>
              </w:rPr>
              <w:t>史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0C5B0CF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20874BD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5597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50C27EE4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06C54E8A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眼</w:t>
            </w:r>
            <w:r>
              <w:rPr>
                <w:rFonts w:hint="eastAsia" w:ascii="宋体" w:hAnsi="宋体" w:cs="宋体"/>
                <w:kern w:val="0"/>
                <w:szCs w:val="21"/>
              </w:rPr>
              <w:t>病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5DEE6A9A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top"/>
          </w:tcPr>
          <w:p w14:paraId="5B726C2C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5FD2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0" w:type="dxa"/>
            <w:noWrap w:val="0"/>
            <w:vAlign w:val="center"/>
          </w:tcPr>
          <w:p w14:paraId="6B9DB514">
            <w:pPr>
              <w:spacing w:line="276" w:lineRule="auto"/>
              <w:jc w:val="both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72F4F953">
            <w:pPr>
              <w:spacing w:line="276" w:lineRule="auto"/>
              <w:jc w:val="center"/>
              <w:rPr>
                <w:rFonts w:hint="eastAsia" w:ascii="宋体" w:hAnsi="宋体" w:cs="宋体"/>
                <w:spacing w:val="210"/>
                <w:kern w:val="0"/>
                <w:szCs w:val="21"/>
              </w:rPr>
            </w:pPr>
          </w:p>
        </w:tc>
        <w:tc>
          <w:tcPr>
            <w:tcW w:w="6388" w:type="dxa"/>
            <w:gridSpan w:val="5"/>
            <w:noWrap w:val="0"/>
            <w:vAlign w:val="center"/>
          </w:tcPr>
          <w:p w14:paraId="6FC509E3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  <w:noWrap w:val="0"/>
            <w:vAlign w:val="top"/>
          </w:tcPr>
          <w:p w14:paraId="23693643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-459" w:tblpY="556"/>
        <w:tblOverlap w:val="never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96"/>
        <w:gridCol w:w="2262"/>
        <w:gridCol w:w="904"/>
        <w:gridCol w:w="2712"/>
        <w:gridCol w:w="1808"/>
      </w:tblGrid>
      <w:tr w14:paraId="422A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restart"/>
            <w:noWrap w:val="0"/>
            <w:vAlign w:val="center"/>
          </w:tcPr>
          <w:p w14:paraId="09B1D353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</w:t>
            </w:r>
          </w:p>
          <w:p w14:paraId="0488A686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</w:t>
            </w:r>
          </w:p>
          <w:p w14:paraId="46521085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咽</w:t>
            </w:r>
          </w:p>
          <w:p w14:paraId="3FE06561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</w:t>
            </w:r>
          </w:p>
          <w:p w14:paraId="5A240E32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1096" w:type="dxa"/>
            <w:noWrap w:val="0"/>
            <w:vAlign w:val="center"/>
          </w:tcPr>
          <w:p w14:paraId="4F514DE6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5"/>
                <w:kern w:val="0"/>
                <w:szCs w:val="21"/>
              </w:rPr>
              <w:t xml:space="preserve">听 </w:t>
            </w:r>
            <w:r>
              <w:rPr>
                <w:rFonts w:hint="eastAsia" w:ascii="宋体" w:hAnsi="宋体" w:cs="宋体"/>
                <w:spacing w:val="-37"/>
                <w:kern w:val="0"/>
                <w:szCs w:val="21"/>
              </w:rPr>
              <w:t>力</w:t>
            </w:r>
          </w:p>
        </w:tc>
        <w:tc>
          <w:tcPr>
            <w:tcW w:w="2262" w:type="dxa"/>
            <w:noWrap w:val="0"/>
            <w:vAlign w:val="top"/>
          </w:tcPr>
          <w:p w14:paraId="06B1B594">
            <w:pPr>
              <w:spacing w:line="480" w:lineRule="auto"/>
              <w:ind w:firstLine="105" w:firstLineChars="5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右耳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m 左耳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904" w:type="dxa"/>
            <w:noWrap w:val="0"/>
            <w:vAlign w:val="top"/>
          </w:tcPr>
          <w:p w14:paraId="492C22D2">
            <w:pPr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嗅觉</w:t>
            </w:r>
          </w:p>
        </w:tc>
        <w:tc>
          <w:tcPr>
            <w:tcW w:w="2712" w:type="dxa"/>
            <w:noWrap w:val="0"/>
            <w:vAlign w:val="top"/>
          </w:tcPr>
          <w:p w14:paraId="62F0D42A">
            <w:pPr>
              <w:spacing w:line="480" w:lineRule="auto"/>
              <w:ind w:right="21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□正常 □迟钝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□丧失</w:t>
            </w:r>
          </w:p>
        </w:tc>
        <w:tc>
          <w:tcPr>
            <w:tcW w:w="1808" w:type="dxa"/>
            <w:noWrap w:val="0"/>
            <w:vAlign w:val="top"/>
          </w:tcPr>
          <w:p w14:paraId="252769D5">
            <w:pPr>
              <w:spacing w:line="48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1BD7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7322058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8A38BB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5"/>
                <w:kern w:val="0"/>
                <w:szCs w:val="21"/>
              </w:rPr>
              <w:t xml:space="preserve">病 </w:t>
            </w:r>
            <w:r>
              <w:rPr>
                <w:rFonts w:hint="eastAsia" w:ascii="宋体" w:hAnsi="宋体" w:cs="宋体"/>
                <w:spacing w:val="-37"/>
                <w:kern w:val="0"/>
                <w:szCs w:val="21"/>
              </w:rPr>
              <w:t>史</w:t>
            </w:r>
          </w:p>
        </w:tc>
        <w:tc>
          <w:tcPr>
            <w:tcW w:w="5878" w:type="dxa"/>
            <w:gridSpan w:val="3"/>
            <w:noWrap w:val="0"/>
            <w:vAlign w:val="top"/>
          </w:tcPr>
          <w:p w14:paraId="31558F52">
            <w:pPr>
              <w:spacing w:line="480" w:lineRule="auto"/>
              <w:ind w:right="210" w:firstLine="210" w:firstLineChars="100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vMerge w:val="restart"/>
            <w:noWrap w:val="0"/>
            <w:vAlign w:val="top"/>
          </w:tcPr>
          <w:p w14:paraId="0A8BF653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6DC8C6A9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FB6884D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B6B8800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3B79445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ECDB928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1E2F03B">
            <w:pPr>
              <w:adjustRightInd w:val="0"/>
              <w:snapToGrid w:val="0"/>
              <w:jc w:val="left"/>
              <w:rPr>
                <w:rFonts w:hint="default" w:ascii="宋体" w:hAnsi="宋体" w:cs="宋体"/>
                <w:kern w:val="0"/>
                <w:sz w:val="13"/>
                <w:szCs w:val="13"/>
              </w:rPr>
            </w:pPr>
          </w:p>
          <w:p w14:paraId="3D2F88EB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9782192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5448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12100A93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EDEF65A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</w:t>
            </w:r>
          </w:p>
        </w:tc>
        <w:tc>
          <w:tcPr>
            <w:tcW w:w="5878" w:type="dxa"/>
            <w:gridSpan w:val="3"/>
            <w:noWrap w:val="0"/>
            <w:vAlign w:val="top"/>
          </w:tcPr>
          <w:p w14:paraId="19C871CC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top"/>
          </w:tcPr>
          <w:p w14:paraId="68D94B4E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07B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5FA75ED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E4D3D7C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</w:t>
            </w:r>
          </w:p>
        </w:tc>
        <w:tc>
          <w:tcPr>
            <w:tcW w:w="5878" w:type="dxa"/>
            <w:gridSpan w:val="3"/>
            <w:noWrap w:val="0"/>
            <w:vAlign w:val="top"/>
          </w:tcPr>
          <w:p w14:paraId="6F1E721C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top"/>
          </w:tcPr>
          <w:p w14:paraId="33E4D536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717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1E69BD63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476679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5"/>
                <w:kern w:val="0"/>
                <w:szCs w:val="21"/>
              </w:rPr>
              <w:t xml:space="preserve">咽 </w:t>
            </w:r>
            <w:r>
              <w:rPr>
                <w:rFonts w:hint="eastAsia" w:ascii="宋体" w:hAnsi="宋体" w:cs="宋体"/>
                <w:spacing w:val="-37"/>
                <w:kern w:val="0"/>
                <w:szCs w:val="21"/>
              </w:rPr>
              <w:t>喉</w:t>
            </w:r>
          </w:p>
        </w:tc>
        <w:tc>
          <w:tcPr>
            <w:tcW w:w="5878" w:type="dxa"/>
            <w:gridSpan w:val="3"/>
            <w:noWrap w:val="0"/>
            <w:vAlign w:val="top"/>
          </w:tcPr>
          <w:p w14:paraId="40DA17E3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top"/>
          </w:tcPr>
          <w:p w14:paraId="1540EB7A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CCE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5A0114B4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4"/>
            <w:noWrap w:val="0"/>
            <w:vAlign w:val="top"/>
          </w:tcPr>
          <w:p w14:paraId="0AA4952E">
            <w:pPr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耳气压功能                          鼓膜情况</w:t>
            </w:r>
          </w:p>
        </w:tc>
        <w:tc>
          <w:tcPr>
            <w:tcW w:w="1808" w:type="dxa"/>
            <w:vMerge w:val="continue"/>
            <w:noWrap w:val="0"/>
            <w:vAlign w:val="top"/>
          </w:tcPr>
          <w:p w14:paraId="41FDB7AF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1BC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restart"/>
            <w:noWrap w:val="0"/>
            <w:vAlign w:val="center"/>
          </w:tcPr>
          <w:p w14:paraId="306ED3D0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</w:t>
            </w:r>
          </w:p>
          <w:p w14:paraId="519271E1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腔</w:t>
            </w:r>
          </w:p>
          <w:p w14:paraId="147BF26E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6974" w:type="dxa"/>
            <w:gridSpan w:val="4"/>
            <w:noWrap w:val="0"/>
            <w:vAlign w:val="center"/>
          </w:tcPr>
          <w:p w14:paraId="25C3B21B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龋齿                牙周炎                 咬</w:t>
            </w:r>
          </w:p>
        </w:tc>
        <w:tc>
          <w:tcPr>
            <w:tcW w:w="1808" w:type="dxa"/>
            <w:vMerge w:val="restart"/>
            <w:noWrap w:val="0"/>
            <w:vAlign w:val="top"/>
          </w:tcPr>
          <w:p w14:paraId="4F66D07B">
            <w:pPr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0505C896">
            <w:pPr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B532C7A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4650959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 w14:paraId="6035F7B1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8C57EA3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B195CD2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E8C33EF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1CF91F0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</w:tc>
      </w:tr>
      <w:tr w14:paraId="53F5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3410B14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4"/>
            <w:noWrap w:val="0"/>
            <w:vAlign w:val="center"/>
          </w:tcPr>
          <w:p w14:paraId="01000EB8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缺齿                牙列不齐               其他</w:t>
            </w:r>
          </w:p>
        </w:tc>
        <w:tc>
          <w:tcPr>
            <w:tcW w:w="1808" w:type="dxa"/>
            <w:vMerge w:val="continue"/>
            <w:noWrap w:val="0"/>
            <w:vAlign w:val="top"/>
          </w:tcPr>
          <w:p w14:paraId="52DFF56A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BEE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restart"/>
            <w:noWrap w:val="0"/>
            <w:vAlign w:val="center"/>
          </w:tcPr>
          <w:p w14:paraId="1485D348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</w:t>
            </w:r>
          </w:p>
          <w:p w14:paraId="0F71C3A8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</w:t>
            </w:r>
          </w:p>
          <w:p w14:paraId="4BDF02BE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</w:p>
          <w:p w14:paraId="7D3954F8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</w:t>
            </w:r>
          </w:p>
          <w:p w14:paraId="56EE2DBC">
            <w:pPr>
              <w:spacing w:line="2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</w:p>
        </w:tc>
        <w:tc>
          <w:tcPr>
            <w:tcW w:w="6974" w:type="dxa"/>
            <w:gridSpan w:val="4"/>
            <w:noWrap w:val="0"/>
            <w:vAlign w:val="top"/>
          </w:tcPr>
          <w:p w14:paraId="06887FFE">
            <w:pPr>
              <w:spacing w:line="480" w:lineRule="auto"/>
              <w:jc w:val="left"/>
              <w:rPr>
                <w:rFonts w:hint="default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血常规：</w:t>
            </w:r>
          </w:p>
        </w:tc>
        <w:tc>
          <w:tcPr>
            <w:tcW w:w="1808" w:type="dxa"/>
            <w:vMerge w:val="restart"/>
            <w:noWrap w:val="0"/>
            <w:vAlign w:val="top"/>
          </w:tcPr>
          <w:p w14:paraId="1DD73F4C">
            <w:pPr>
              <w:spacing w:line="360" w:lineRule="auto"/>
              <w:jc w:val="left"/>
              <w:rPr>
                <w:rFonts w:hint="default"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</w:p>
        </w:tc>
      </w:tr>
      <w:tr w14:paraId="4EC8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799513B2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4"/>
            <w:noWrap w:val="0"/>
            <w:vAlign w:val="top"/>
          </w:tcPr>
          <w:p w14:paraId="56EB215B">
            <w:pPr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ALT                 CR                  UREA</w:t>
            </w:r>
          </w:p>
        </w:tc>
        <w:tc>
          <w:tcPr>
            <w:tcW w:w="1808" w:type="dxa"/>
            <w:vMerge w:val="continue"/>
            <w:noWrap w:val="0"/>
            <w:vAlign w:val="top"/>
          </w:tcPr>
          <w:p w14:paraId="5AB704BF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1EC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461DF776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4"/>
            <w:noWrap w:val="0"/>
            <w:vAlign w:val="top"/>
          </w:tcPr>
          <w:p w14:paraId="7CEEEC98">
            <w:pPr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HBsAg 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HIV抗体</w:t>
            </w:r>
          </w:p>
        </w:tc>
        <w:tc>
          <w:tcPr>
            <w:tcW w:w="1808" w:type="dxa"/>
            <w:vMerge w:val="continue"/>
            <w:noWrap w:val="0"/>
            <w:vAlign w:val="top"/>
          </w:tcPr>
          <w:p w14:paraId="409418CB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D9E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3C180CD7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4"/>
            <w:noWrap w:val="0"/>
            <w:vAlign w:val="top"/>
          </w:tcPr>
          <w:p w14:paraId="1CB801E2">
            <w:pPr>
              <w:spacing w:line="480" w:lineRule="auto"/>
              <w:jc w:val="left"/>
              <w:rPr>
                <w:rFonts w:hint="default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尿常规：</w:t>
            </w:r>
            <w:r>
              <w:rPr>
                <w:rFonts w:hint="default"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808" w:type="dxa"/>
            <w:vMerge w:val="continue"/>
            <w:noWrap w:val="0"/>
            <w:vAlign w:val="top"/>
          </w:tcPr>
          <w:p w14:paraId="6C0320A0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2CF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30988468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4"/>
            <w:noWrap w:val="0"/>
            <w:vAlign w:val="top"/>
          </w:tcPr>
          <w:p w14:paraId="04B1A9C7">
            <w:pPr>
              <w:spacing w:line="480" w:lineRule="auto"/>
              <w:jc w:val="left"/>
              <w:rPr>
                <w:rFonts w:hint="default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尿沉淀镜检：</w:t>
            </w:r>
            <w:r>
              <w:rPr>
                <w:rFonts w:hint="default"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808" w:type="dxa"/>
            <w:vMerge w:val="continue"/>
            <w:noWrap w:val="0"/>
            <w:vAlign w:val="top"/>
          </w:tcPr>
          <w:p w14:paraId="0C61CB86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FB0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22FFAD4B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4"/>
            <w:noWrap w:val="0"/>
            <w:vAlign w:val="top"/>
          </w:tcPr>
          <w:p w14:paraId="10C30A3E">
            <w:pPr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尿毒品                尿HCG         （血清HCG</w:t>
            </w:r>
            <w:r>
              <w:rPr>
                <w:rFonts w:hint="default" w:ascii="宋体" w:hAnsi="宋体" w:cs="宋体"/>
                <w:kern w:val="0"/>
                <w:szCs w:val="21"/>
              </w:rPr>
              <w:softHyphen/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08" w:type="dxa"/>
            <w:vMerge w:val="continue"/>
            <w:noWrap w:val="0"/>
            <w:vAlign w:val="top"/>
          </w:tcPr>
          <w:p w14:paraId="030A4749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220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2" w:type="dxa"/>
            <w:vMerge w:val="continue"/>
            <w:noWrap w:val="0"/>
            <w:vAlign w:val="top"/>
          </w:tcPr>
          <w:p w14:paraId="0DBD4FFE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4"/>
            <w:noWrap w:val="0"/>
            <w:vAlign w:val="top"/>
          </w:tcPr>
          <w:p w14:paraId="08443014">
            <w:pPr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粪便常规</w:t>
            </w:r>
          </w:p>
        </w:tc>
        <w:tc>
          <w:tcPr>
            <w:tcW w:w="1808" w:type="dxa"/>
            <w:vMerge w:val="continue"/>
            <w:noWrap w:val="0"/>
            <w:vAlign w:val="top"/>
          </w:tcPr>
          <w:p w14:paraId="00C30A28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p w14:paraId="6DFCD858">
      <w:pPr>
        <w:spacing w:line="276" w:lineRule="auto"/>
        <w:rPr>
          <w:rFonts w:hint="default" w:ascii="宋体" w:hAnsi="宋体"/>
          <w:kern w:val="0"/>
          <w:szCs w:val="21"/>
          <w:u w:val="dotted"/>
        </w:rPr>
      </w:pPr>
      <w:r>
        <w:rPr>
          <w:rFonts w:hint="eastAsia" w:ascii="等线" w:hAnsi="等线" w:eastAsia="等线"/>
          <w:kern w:val="0"/>
          <w:u w:val="dotted"/>
        </w:rPr>
        <w:t xml:space="preserve">               </w:t>
      </w:r>
      <w:r>
        <w:rPr>
          <w:rFonts w:hint="default" w:ascii="等线" w:hAnsi="等线" w:eastAsia="等线"/>
          <w:kern w:val="0"/>
          <w:u w:val="dotted"/>
        </w:rPr>
        <w:t xml:space="preserve"> </w:t>
      </w:r>
      <w:r>
        <w:rPr>
          <w:rFonts w:hint="eastAsia" w:ascii="等线" w:hAnsi="等线" w:eastAsia="等线"/>
          <w:kern w:val="0"/>
          <w:u w:val="dotted"/>
        </w:rPr>
        <w:t xml:space="preserve">                  </w:t>
      </w:r>
      <w:r>
        <w:rPr>
          <w:rFonts w:hint="eastAsia" w:ascii="等线" w:hAnsi="等线" w:eastAsia="等线"/>
          <w:kern w:val="0"/>
          <w:sz w:val="18"/>
          <w:szCs w:val="18"/>
          <w:u w:val="dotted"/>
        </w:rPr>
        <w:t xml:space="preserve"> </w:t>
      </w:r>
      <w:r>
        <w:rPr>
          <w:rFonts w:hint="eastAsia" w:ascii="宋体" w:hAnsi="宋体"/>
          <w:kern w:val="0"/>
          <w:szCs w:val="21"/>
          <w:u w:val="dotted"/>
        </w:rPr>
        <w:t xml:space="preserve">报告单粘贴处   </w:t>
      </w:r>
      <w:r>
        <w:rPr>
          <w:rFonts w:hint="default" w:ascii="宋体" w:hAnsi="宋体"/>
          <w:kern w:val="0"/>
          <w:szCs w:val="21"/>
          <w:u w:val="dotted"/>
        </w:rPr>
        <w:t xml:space="preserve">          </w:t>
      </w:r>
      <w:r>
        <w:rPr>
          <w:rFonts w:hint="eastAsia" w:ascii="宋体" w:hAnsi="宋体"/>
          <w:kern w:val="0"/>
          <w:szCs w:val="21"/>
          <w:u w:val="dotted"/>
        </w:rPr>
        <w:t xml:space="preserve">                    </w:t>
      </w:r>
    </w:p>
    <w:p w14:paraId="3064648F">
      <w:pPr>
        <w:spacing w:line="0" w:lineRule="atLeast"/>
        <w:rPr>
          <w:kern w:val="0"/>
          <w:sz w:val="10"/>
          <w:szCs w:val="10"/>
        </w:rPr>
      </w:pPr>
    </w:p>
    <w:tbl>
      <w:tblPr>
        <w:tblStyle w:val="2"/>
        <w:tblpPr w:leftFromText="180" w:rightFromText="180" w:vertAnchor="text" w:horzAnchor="page" w:tblpX="1317" w:tblpY="371"/>
        <w:tblOverlap w:val="never"/>
        <w:tblW w:w="9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5693"/>
        <w:gridCol w:w="2278"/>
      </w:tblGrid>
      <w:tr w14:paraId="5C17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672" w:type="dxa"/>
            <w:noWrap w:val="0"/>
            <w:vAlign w:val="center"/>
          </w:tcPr>
          <w:p w14:paraId="53757049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胸部X光射线</w:t>
            </w:r>
          </w:p>
        </w:tc>
        <w:tc>
          <w:tcPr>
            <w:tcW w:w="5693" w:type="dxa"/>
            <w:noWrap w:val="0"/>
            <w:vAlign w:val="top"/>
          </w:tcPr>
          <w:p w14:paraId="719243A1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78" w:type="dxa"/>
            <w:noWrap w:val="0"/>
            <w:vAlign w:val="top"/>
          </w:tcPr>
          <w:p w14:paraId="7C4CB168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532EDB81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C1A26DE">
            <w:pPr>
              <w:spacing w:line="276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FAB1167">
            <w:pPr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487D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672" w:type="dxa"/>
            <w:noWrap w:val="0"/>
            <w:vAlign w:val="center"/>
          </w:tcPr>
          <w:p w14:paraId="56F3ECF3">
            <w:pPr>
              <w:jc w:val="center"/>
            </w:pPr>
            <w:r>
              <w:rPr>
                <w:rFonts w:hint="eastAsia"/>
              </w:rPr>
              <w:t xml:space="preserve">心 </w:t>
            </w:r>
            <w:r>
              <w:t xml:space="preserve">  </w:t>
            </w:r>
            <w:r>
              <w:rPr>
                <w:rFonts w:hint="eastAsia"/>
              </w:rPr>
              <w:t xml:space="preserve">电 </w:t>
            </w:r>
            <w:r>
              <w:t xml:space="preserve">  </w:t>
            </w:r>
            <w:r>
              <w:rPr>
                <w:rFonts w:hint="eastAsia"/>
              </w:rPr>
              <w:t>图</w:t>
            </w:r>
          </w:p>
        </w:tc>
        <w:tc>
          <w:tcPr>
            <w:tcW w:w="5693" w:type="dxa"/>
            <w:noWrap w:val="0"/>
            <w:vAlign w:val="top"/>
          </w:tcPr>
          <w:p w14:paraId="09248645"/>
        </w:tc>
        <w:tc>
          <w:tcPr>
            <w:tcW w:w="2278" w:type="dxa"/>
            <w:noWrap w:val="0"/>
            <w:vAlign w:val="top"/>
          </w:tcPr>
          <w:p w14:paraId="5D39FA07">
            <w:r>
              <w:rPr>
                <w:rFonts w:hint="eastAsia"/>
              </w:rPr>
              <w:t>医师意见</w:t>
            </w:r>
          </w:p>
          <w:p w14:paraId="1AD56FCA"/>
          <w:p w14:paraId="4A92A276"/>
          <w:p w14:paraId="15512F28">
            <w:r>
              <w:rPr>
                <w:rFonts w:hint="eastAsia"/>
              </w:rPr>
              <w:t>签名</w:t>
            </w:r>
          </w:p>
        </w:tc>
      </w:tr>
    </w:tbl>
    <w:p w14:paraId="07A638ED"/>
    <w:tbl>
      <w:tblPr>
        <w:tblStyle w:val="2"/>
        <w:tblpPr w:leftFromText="180" w:rightFromText="180" w:vertAnchor="text" w:horzAnchor="page" w:tblpX="1000" w:tblpY="371"/>
        <w:tblOverlap w:val="never"/>
        <w:tblW w:w="9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5693"/>
        <w:gridCol w:w="1879"/>
      </w:tblGrid>
      <w:tr w14:paraId="1009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89" w:type="dxa"/>
            <w:noWrap w:val="0"/>
            <w:vAlign w:val="center"/>
          </w:tcPr>
          <w:p w14:paraId="6027D567">
            <w:pPr>
              <w:jc w:val="center"/>
            </w:pPr>
            <w:r>
              <w:rPr>
                <w:rFonts w:hint="eastAsia"/>
              </w:rPr>
              <w:t xml:space="preserve">腹 </w:t>
            </w:r>
            <w:r>
              <w:t xml:space="preserve"> </w:t>
            </w:r>
            <w:r>
              <w:rPr>
                <w:rFonts w:hint="eastAsia"/>
              </w:rPr>
              <w:t xml:space="preserve">部 </w:t>
            </w:r>
            <w:r>
              <w:t xml:space="preserve"> </w:t>
            </w:r>
            <w:r>
              <w:rPr>
                <w:rFonts w:hint="eastAsia"/>
              </w:rPr>
              <w:t>B</w:t>
            </w:r>
            <w:r>
              <w:t xml:space="preserve">  </w:t>
            </w:r>
            <w:r>
              <w:rPr>
                <w:rFonts w:hint="eastAsia"/>
              </w:rPr>
              <w:t>超</w:t>
            </w:r>
          </w:p>
        </w:tc>
        <w:tc>
          <w:tcPr>
            <w:tcW w:w="5693" w:type="dxa"/>
            <w:noWrap w:val="0"/>
            <w:vAlign w:val="top"/>
          </w:tcPr>
          <w:p w14:paraId="32B79193"/>
        </w:tc>
        <w:tc>
          <w:tcPr>
            <w:tcW w:w="1879" w:type="dxa"/>
            <w:noWrap w:val="0"/>
            <w:vAlign w:val="top"/>
          </w:tcPr>
          <w:p w14:paraId="6286FF62">
            <w:r>
              <w:rPr>
                <w:rFonts w:hint="eastAsia"/>
              </w:rPr>
              <w:t>医师意见</w:t>
            </w:r>
          </w:p>
          <w:p w14:paraId="6543EA23"/>
          <w:p w14:paraId="2AD84B53"/>
          <w:p w14:paraId="290E889F"/>
          <w:p w14:paraId="6BCE5416"/>
          <w:p w14:paraId="5470D115"/>
          <w:p w14:paraId="02D27D29"/>
          <w:p w14:paraId="7CCFE1EF"/>
          <w:p w14:paraId="2693241B">
            <w:r>
              <w:rPr>
                <w:rFonts w:hint="eastAsia"/>
              </w:rPr>
              <w:t>签名</w:t>
            </w:r>
          </w:p>
        </w:tc>
      </w:tr>
      <w:tr w14:paraId="694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1989" w:type="dxa"/>
            <w:noWrap w:val="0"/>
            <w:vAlign w:val="center"/>
          </w:tcPr>
          <w:p w14:paraId="60EE37BA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主检医师意见</w:t>
            </w:r>
          </w:p>
        </w:tc>
        <w:tc>
          <w:tcPr>
            <w:tcW w:w="7572" w:type="dxa"/>
            <w:gridSpan w:val="2"/>
            <w:noWrap w:val="0"/>
            <w:vAlign w:val="top"/>
          </w:tcPr>
          <w:p w14:paraId="1F6378D4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256D3F5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5434295">
            <w:pPr>
              <w:spacing w:line="276" w:lineRule="auto"/>
              <w:ind w:firstLine="3150" w:firstLineChars="1500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DC7D08F">
            <w:pPr>
              <w:spacing w:line="276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526BAEC">
            <w:pPr>
              <w:spacing w:line="360" w:lineRule="auto"/>
              <w:ind w:firstLine="3360" w:firstLineChars="160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主检医师签名：</w:t>
            </w:r>
          </w:p>
          <w:p w14:paraId="3C0EFE11">
            <w:pPr>
              <w:spacing w:line="360" w:lineRule="auto"/>
              <w:ind w:firstLine="4830" w:firstLineChars="230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 w14:paraId="55D5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989" w:type="dxa"/>
            <w:noWrap w:val="0"/>
            <w:vAlign w:val="center"/>
          </w:tcPr>
          <w:p w14:paraId="4938580A">
            <w:pPr>
              <w:spacing w:line="276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体检结果及结论</w:t>
            </w:r>
          </w:p>
        </w:tc>
        <w:tc>
          <w:tcPr>
            <w:tcW w:w="7572" w:type="dxa"/>
            <w:gridSpan w:val="2"/>
            <w:noWrap w:val="0"/>
            <w:vAlign w:val="top"/>
          </w:tcPr>
          <w:p w14:paraId="20C3E9FB">
            <w:pPr>
              <w:spacing w:line="264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D72956B">
            <w:pPr>
              <w:adjustRightInd w:val="0"/>
              <w:snapToGrid w:val="0"/>
              <w:rPr>
                <w:rFonts w:hint="default" w:ascii="宋体" w:hAnsi="宋体" w:cs="宋体"/>
                <w:kern w:val="0"/>
                <w:sz w:val="13"/>
                <w:szCs w:val="13"/>
              </w:rPr>
            </w:pPr>
          </w:p>
          <w:p w14:paraId="4B6D1BC2">
            <w:pPr>
              <w:spacing w:line="264" w:lineRule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  <w:p w14:paraId="0E5EAD83">
            <w:pPr>
              <w:spacing w:line="264" w:lineRule="auto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988898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比如县消防救援大队</w:t>
            </w:r>
            <w:bookmarkStart w:id="0" w:name="_GoBack"/>
            <w:bookmarkEnd w:id="0"/>
          </w:p>
          <w:p w14:paraId="665994A0">
            <w:pPr>
              <w:spacing w:line="360" w:lineRule="auto"/>
              <w:ind w:firstLine="4830" w:firstLineChars="230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 w14:paraId="160E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989" w:type="dxa"/>
            <w:noWrap w:val="0"/>
            <w:vAlign w:val="center"/>
          </w:tcPr>
          <w:p w14:paraId="7FB3DC76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  注</w:t>
            </w:r>
          </w:p>
        </w:tc>
        <w:tc>
          <w:tcPr>
            <w:tcW w:w="7572" w:type="dxa"/>
            <w:gridSpan w:val="2"/>
            <w:noWrap w:val="0"/>
            <w:vAlign w:val="top"/>
          </w:tcPr>
          <w:p w14:paraId="2ED5EA82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11561027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1.应聘人员应按要求完成所有体检项目。</w:t>
            </w:r>
          </w:p>
          <w:p w14:paraId="19A7802D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2.应聘人员应确保体检结果真实有效，弄虚作假者予以淘汰。</w:t>
            </w:r>
          </w:p>
          <w:p w14:paraId="7F06BAE9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3.应聘人员入职后将集中组织体检，对不符合体检要求的予以淘汰。</w:t>
            </w:r>
          </w:p>
        </w:tc>
      </w:tr>
    </w:tbl>
    <w:p w14:paraId="23F793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EB5253-2380-429F-B8C9-F419C1628F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F312FE-DCEA-4D14-BCD2-EE7C3BB0939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B728494-56F3-4BA3-B982-36D22C30C4B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A0AB0DD-E045-44A1-91F2-D8FF2CE164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D13F8"/>
    <w:rsid w:val="24B16B47"/>
    <w:rsid w:val="250273A3"/>
    <w:rsid w:val="27EC60E8"/>
    <w:rsid w:val="28DB23E5"/>
    <w:rsid w:val="2B415E5C"/>
    <w:rsid w:val="3C6D13F8"/>
    <w:rsid w:val="42044303"/>
    <w:rsid w:val="42674891"/>
    <w:rsid w:val="45392515"/>
    <w:rsid w:val="45CF4C28"/>
    <w:rsid w:val="4E760336"/>
    <w:rsid w:val="4F764366"/>
    <w:rsid w:val="5D0B433F"/>
    <w:rsid w:val="642A77A1"/>
    <w:rsid w:val="6B572E46"/>
    <w:rsid w:val="6CC83FFB"/>
    <w:rsid w:val="6D3C3738"/>
    <w:rsid w:val="78D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502</Words>
  <Characters>526</Characters>
  <Lines>0</Lines>
  <Paragraphs>0</Paragraphs>
  <TotalTime>1</TotalTime>
  <ScaleCrop>false</ScaleCrop>
  <LinksUpToDate>false</LinksUpToDate>
  <CharactersWithSpaces>1006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2026-01-06T12:03:00Z</dcterms:created>
  <dc:creator>匆匆南晚</dc:creator>
  <cp:lastModifiedBy>Crush</cp:lastModifiedBy>
  <cp:lastPrinted>2026-01-06T12:05:00Z</cp:lastPrinted>
  <dcterms:modified xsi:type="dcterms:W3CDTF">2026-01-08T10:33:50Z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02FC41A40BD04D03AA61C83775D8D422_13</vt:lpwstr>
  </property>
  <property fmtid="{D5CDD505-2E9C-101B-9397-08002B2CF9AE}" pid="4" name="KSOTemplateDocerSaveRecord">
    <vt:lpwstr>eyJoZGlkIjoiNWE3YjVjYTZmN2U4MThhMWE4ZDYyMzY3Mzc4NDc3ZDciLCJ1c2VySWQiOiI3NDU5NTg4NzQifQ==</vt:lpwstr>
  </property>
</Properties>
</file>