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DDBAD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附件4</w:t>
      </w:r>
      <w:bookmarkStart w:id="0" w:name="_GoBack"/>
      <w:bookmarkEnd w:id="0"/>
    </w:p>
    <w:p w14:paraId="0573DAA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91785" cy="6411595"/>
            <wp:effectExtent l="0" t="0" r="18415" b="8255"/>
            <wp:docPr id="3" name="图片 3" descr="国务院学位委员会、教育部关于对工程专业学位类别进行调整的通知 - 中华人民共和国教育部政府门户网站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国务院学位委员会、教育部关于对工程专业学位类别进行调整的通知 - 中华人民共和国教育部政府门户网站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1785" cy="641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3722A">
      <w:pPr>
        <w:rPr>
          <w:rFonts w:hint="eastAsia"/>
        </w:rPr>
      </w:pPr>
    </w:p>
    <w:p w14:paraId="6194F450">
      <w:r>
        <w:rPr>
          <w:rFonts w:hint="eastAsia"/>
          <w:lang w:val="en-US" w:eastAsia="zh-CN"/>
        </w:rPr>
        <w:t>链接：</w:t>
      </w:r>
      <w:r>
        <w:rPr>
          <w:rFonts w:hint="eastAsia"/>
        </w:rPr>
        <w:t>http://www.moe.gov.cn/srcsite/A22/yjss_xwgl/moe_818/201803/t20180326_331244.html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52DC1"/>
    <w:rsid w:val="2385038F"/>
    <w:rsid w:val="3360548A"/>
    <w:rsid w:val="7C92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87</Characters>
  <Lines>0</Lines>
  <Paragraphs>0</Paragraphs>
  <TotalTime>5</TotalTime>
  <ScaleCrop>false</ScaleCrop>
  <LinksUpToDate>false</LinksUpToDate>
  <CharactersWithSpaces>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2025-02-20T08:42:00Z</dcterms:created>
  <dc:creator>Administrator</dc:creator>
  <cp:lastModifiedBy>王丹</cp:lastModifiedBy>
  <dcterms:modified xsi:type="dcterms:W3CDTF">2025-12-25T15:29:42Z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eyJoZGlkIjoiOWNhMTc2NjllY2E5ODQ0NjcxYzZjOTk0NmQ1YzI4ZjIiLCJ1c2VySWQiOiIxNDg3MTEwODQ3In0=</vt:lpwstr>
  </property>
  <property fmtid="{D5CDD505-2E9C-101B-9397-08002B2CF9AE}" pid="4" name="ICV">
    <vt:lpwstr>289C030F02BF44FBAE2A5BB9407953E5_12</vt:lpwstr>
  </property>
</Properties>
</file>