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</w:pPr>
    </w:p>
    <w:p w14:paraId="6E16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西双版纳源之初农业科技发展有限公司</w:t>
      </w:r>
    </w:p>
    <w:p w14:paraId="564E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招聘岗位任职要求及工作内容</w:t>
      </w:r>
    </w:p>
    <w:p w14:paraId="2796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</w:p>
    <w:p w14:paraId="6375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一、生产技术部</w:t>
      </w:r>
    </w:p>
    <w:p w14:paraId="6AEA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招聘生产技术部经理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1名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、副经理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2名、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技术人员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5名。</w:t>
      </w:r>
    </w:p>
    <w:p w14:paraId="2B2A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（一）经理</w:t>
      </w:r>
    </w:p>
    <w:p w14:paraId="2716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76216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统筹基地生产经营和管理工作，主要从事生产种植规划，根据市场需求和种植品种，科学指导产业工人进行播种、育苗、田间管理、采收、加工、运输等农事操作，及时解决生产中出现的各种问题，高质量完成生产任务，保障工作质效；推广应用新品种、新技术、新工艺，确保产品达到绿色食品标准和市场需求；对产业工人进行科技培训，提升工人队伍整体素质和工作效率。</w:t>
      </w:r>
    </w:p>
    <w:p w14:paraId="110BF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．</w:t>
      </w:r>
      <w:r>
        <w:rPr>
          <w:rFonts w:hint="eastAsia" w:ascii="宋体" w:hAnsi="宋体" w:eastAsia="方正楷体_GBK" w:cs="方正楷体_GBK"/>
          <w:b/>
          <w:bCs/>
          <w:sz w:val="32"/>
          <w:szCs w:val="32"/>
          <w:lang w:val="en-US" w:eastAsia="zh-CN"/>
        </w:rPr>
        <w:t>任职要求</w:t>
      </w:r>
    </w:p>
    <w:p w14:paraId="2B1A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（1）基本条件</w:t>
      </w:r>
    </w:p>
    <w:p w14:paraId="34F17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大专及以上学历，农学、园艺、植保、作物栽培等相关专业优先，具备基础数据分析能力。（经验丰富者可适当放宽要求）</w:t>
      </w:r>
    </w:p>
    <w:p w14:paraId="5573F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（2）经验与技能</w:t>
      </w:r>
    </w:p>
    <w:p w14:paraId="46B5E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①1年以上农业生产技术经验，熟悉蔬菜、水果等作物种植技术及病虫害防治；</w:t>
      </w:r>
    </w:p>
    <w:p w14:paraId="5D441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②熟练操作农用机械，掌握土壤改良、水肥一体化技术；</w:t>
      </w:r>
    </w:p>
    <w:p w14:paraId="7C8E8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③持有驾照，适应长期驻外或短期出差至种植基地；</w:t>
      </w:r>
    </w:p>
    <w:p w14:paraId="7A8BE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④具备项目管理经验或参与过农业技术推广项目者优先。</w:t>
      </w:r>
    </w:p>
    <w:p w14:paraId="2A6196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副经理</w:t>
      </w:r>
    </w:p>
    <w:p w14:paraId="5AA99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67D2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（1）种植管理</w:t>
      </w:r>
    </w:p>
    <w:p w14:paraId="65986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①指导工人进行播种、田间管理、采收等农事操作，确保生产任务高效完成；</w:t>
      </w:r>
    </w:p>
    <w:p w14:paraId="1BA6E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②跟踪记录作物生长数据，分析并提出技术改进方案，提升产量与品质。</w:t>
      </w:r>
    </w:p>
    <w:p w14:paraId="0E8A1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（2）技术推广与培训</w:t>
      </w:r>
    </w:p>
    <w:p w14:paraId="1A5DA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①推广新的栽培、灌溉技术（如无土栽培、智能灌溉等），培训员工掌握标准化操作流程；</w:t>
      </w:r>
    </w:p>
    <w:p w14:paraId="7D710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②协助开展农业项目申报、技术培训会及现场示范工作。</w:t>
      </w:r>
    </w:p>
    <w:p w14:paraId="5638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（3）现场管理与协调</w:t>
      </w:r>
    </w:p>
    <w:p w14:paraId="11229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①协调生产团队分工，监督农资使用（如肥料、农药）及设备维护，保障安全生产；</w:t>
      </w:r>
    </w:p>
    <w:p w14:paraId="3DE70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</w:t>
      </w:r>
      <w:r>
        <w:rPr>
          <w:rFonts w:hint="eastAsia" w:ascii="宋体" w:hAnsi="宋体" w:eastAsia="方正仿宋_GBK" w:cs="方正仿宋_GBK"/>
          <w:b w:val="0"/>
          <w:bCs w:val="0"/>
          <w:w w:val="95"/>
          <w:sz w:val="32"/>
          <w:szCs w:val="32"/>
          <w:lang w:val="en-US" w:eastAsia="zh-CN"/>
        </w:rPr>
        <w:t>②参与基地巡检，及时解决生产中的技术问题，降低损耗风险。</w:t>
      </w:r>
    </w:p>
    <w:p w14:paraId="3F3FA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1D70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大专及以上学历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具有较强的农业生产基地种植统筹能力和基地管理能力，从事农业种植管理2年以上；对小拇指玉米、小米椒、番茄、茄子以及叶菜类蔬菜种植有较丰富的管理经验者优先；具有一定的农学、园艺、植保、作物栽培等相关专业知识，熟悉农用机械操作，熟练掌握土壤改良、水肥一体化技术，适应长期驻生产基地。</w:t>
      </w:r>
    </w:p>
    <w:p w14:paraId="17C991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highlight w:val="none"/>
          <w:lang w:val="en-US" w:eastAsia="zh-CN"/>
        </w:rPr>
        <w:t>生产技术人员</w:t>
      </w:r>
    </w:p>
    <w:p w14:paraId="360370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  <w:t>工作内容</w:t>
      </w:r>
    </w:p>
    <w:p w14:paraId="2D358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①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制定叶菜种植计划，选择适宜品种，规划播种/育苗时间与密度；</w:t>
      </w:r>
    </w:p>
    <w:p w14:paraId="46BE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②负责田间管理，包括整地、施肥、浇水、中耕除草等农事指导与执行；</w:t>
      </w:r>
    </w:p>
    <w:p w14:paraId="2939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③监测病虫害发生情况，采用绿色防控或科学用药方式防治，确保产品安全；</w:t>
      </w:r>
    </w:p>
    <w:p w14:paraId="47E3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④调控生长环境（温度、湿度、光照等），尤其设施叶菜的环境管理；</w:t>
      </w:r>
    </w:p>
    <w:p w14:paraId="7DED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⑤指导采收工作，把控采收时机与标准，配合产后预处理技术指导；</w:t>
      </w:r>
    </w:p>
    <w:p w14:paraId="46AE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⑥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记录生产数据，总结种植经验，优化生产技术方案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42F59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20AF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（1）基本条件</w:t>
      </w:r>
    </w:p>
    <w:p w14:paraId="01E8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农学、植保、园艺等相关专业大专及以上学历，管理经验者优先（经验丰富者可适当放宽要求）。</w:t>
      </w:r>
    </w:p>
    <w:p w14:paraId="3F46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（2）工作经验</w:t>
      </w:r>
    </w:p>
    <w:p w14:paraId="7D8E1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①3年以上农业种植基地管理经验，熟悉大田作物或经济作物（如蔬菜、果树、中药材）生产流程；</w:t>
      </w:r>
    </w:p>
    <w:p w14:paraId="7AF04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②具备较强的现场管理能力、问题解决能力及团队协作意识；</w:t>
      </w:r>
    </w:p>
    <w:p w14:paraId="2ED2E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③能适应长期驻扎基地，吃苦耐劳，服从公司安排。</w:t>
      </w:r>
    </w:p>
    <w:p w14:paraId="3FFB0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二、行政事业部</w:t>
      </w:r>
    </w:p>
    <w:p w14:paraId="5A56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招聘办公室主任1名，副主任2名，行政文员5名。</w:t>
      </w:r>
    </w:p>
    <w:p w14:paraId="79656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（一）办公室主任</w:t>
      </w:r>
    </w:p>
    <w:p w14:paraId="6436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4ED50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统筹公司日常行政事务，包括考勤、资产管理、档案合同管理及后勤保障等；制定并监督执行各项管理制度，优化工作流程，确保各部门规范运作；组织公司各种会议，跟进会议落实情况，实现上情下达、下情上传；协助公司参与商务洽谈，起草合作协议及重要文件，处理文件收发、档案管理及印章使用管理；做好组织架构设计与岗位职责优化，制定招聘计划、培训规划，搭建人才梯队，推动企业文化建设；主动对接当地党委政府和相关部门，落实政府相关要求，及时做好政策对接、项目申报、材料上报等相关工作。</w:t>
      </w:r>
    </w:p>
    <w:p w14:paraId="1321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346F3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（1）学历与专业</w:t>
      </w:r>
    </w:p>
    <w:p w14:paraId="3203C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本科及以上学历，行政管理、农业经济、公共事务等相关专业优先；能力出众者可放宽学历。</w:t>
      </w:r>
    </w:p>
    <w:p w14:paraId="54F36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经验要求</w:t>
      </w:r>
    </w:p>
    <w:p w14:paraId="64C31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3年以上行政综合管理经验，熟悉农业行业或有政企外联经验者优先。</w:t>
      </w:r>
    </w:p>
    <w:p w14:paraId="407F7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（3）核心能力</w:t>
      </w:r>
    </w:p>
    <w:p w14:paraId="26169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精通行政制度搭建与执行，具备成本控制意识；出色的沟通协调能力，熟悉政务礼仪及商务接待流程；文字功底扎实，能独立撰写公文、活动方案及汇报材料，熟练使用办公软件。</w:t>
      </w:r>
    </w:p>
    <w:p w14:paraId="1AAFC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（4）职业素养</w:t>
      </w:r>
    </w:p>
    <w:p w14:paraId="2124E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jc w:val="both"/>
        <w:textAlignment w:val="auto"/>
        <w:rPr>
          <w:rFonts w:hint="eastAsia" w:ascii="宋体" w:hAnsi="宋体" w:eastAsia="方正仿宋_GBK" w:cs="方正仿宋_GBK"/>
          <w:w w:val="97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w w:val="97"/>
          <w:sz w:val="32"/>
          <w:szCs w:val="32"/>
          <w:highlight w:val="none"/>
          <w:lang w:val="en-US" w:eastAsia="zh-CN"/>
        </w:rPr>
        <w:t>责任心强，适应多任务处理，能接受偶尔出差或弹性工作时间。</w:t>
      </w:r>
    </w:p>
    <w:p w14:paraId="6A7945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副主任</w:t>
      </w:r>
    </w:p>
    <w:p w14:paraId="29809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09246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　　（1）内勤管理</w:t>
      </w:r>
    </w:p>
    <w:p w14:paraId="51688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①统筹公司日常行政事务，包括考勤、办公用品采购、固定资产管理、档案合同管理及后勤保障（食堂、宿舍、车辆调度等）；</w:t>
      </w:r>
    </w:p>
    <w:p w14:paraId="6FDD0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②制定并监督执行行政管理制度，优化工作流程，确保各部门规范运作；</w:t>
      </w:r>
    </w:p>
    <w:p w14:paraId="7D075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③组织公司会议（周会、月会、年会等），撰写会议纪要并跟进决议落实；</w:t>
      </w:r>
    </w:p>
    <w:p w14:paraId="28B3A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④负责公司信息化管理，维护官网、公众号等宣传内容更新，统筹大事记编撰。</w:t>
      </w:r>
    </w:p>
    <w:p w14:paraId="6E90E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　　（2）外联协调</w:t>
      </w:r>
    </w:p>
    <w:p w14:paraId="60474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①对接政府、行业协会等机构，主导政策补贴申报、证照年审及资质维护；</w:t>
      </w:r>
    </w:p>
    <w:p w14:paraId="626F1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②策划并执行商务接待、庆典活动，维护政企合作关系，拓展社会资源；</w:t>
      </w:r>
    </w:p>
    <w:p w14:paraId="4CC9F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③协调媒体关系，提升企业品牌形象，处理突发公关事务。</w:t>
      </w:r>
    </w:p>
    <w:p w14:paraId="6F620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　　（3）人事管理</w:t>
      </w:r>
    </w:p>
    <w:p w14:paraId="255EC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①组织架构设计与岗位职责优化，制定招聘计划，搭建人才梯队；</w:t>
      </w:r>
    </w:p>
    <w:p w14:paraId="54CB6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②负责薪酬绩效体系设计，推动员工培训与企业文化建设；</w:t>
      </w:r>
    </w:p>
    <w:p w14:paraId="4AC9A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　　③处理员工劳动关系，包括劳动合同、社保缴纳、员工纠纷调节及组织员工关怀等。</w:t>
      </w:r>
    </w:p>
    <w:p w14:paraId="3EB7C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（4）综合支持</w:t>
      </w:r>
    </w:p>
    <w:p w14:paraId="3A368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①协助高层参与商务洽谈，起草合作协议及重要文件；</w:t>
      </w:r>
    </w:p>
    <w:p w14:paraId="7015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推动企业文化建设，组织员工活动，营造积极办公氛围。</w:t>
      </w:r>
    </w:p>
    <w:p w14:paraId="6D336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42F1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熟悉办公室工作，责任心强，适应多任务处理，熟练掌握各种常用办公软件，文字功底扎实，能独立撰写公文、活动方案及汇报材料；大学本科及以上学历，能力出众者可放宽学历；3年以上行政综合管理经验，熟悉农业行业或有政企外联经验者优先；行政管理、农业经济、公共事务等相关专业优先。</w:t>
      </w:r>
    </w:p>
    <w:p w14:paraId="27530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（三）行政文员</w:t>
      </w:r>
    </w:p>
    <w:p w14:paraId="3DA58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50C50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①上对行政经理负责，协助行政经理对副总负责；</w:t>
      </w:r>
    </w:p>
    <w:p w14:paraId="79AF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②负责总经理办公室的清洁卫生；</w:t>
      </w:r>
    </w:p>
    <w:p w14:paraId="45F1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③日常文件的写作，相关文件的收发和处理；</w:t>
      </w:r>
    </w:p>
    <w:p w14:paraId="3424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④负责办公室仓库的保管工作，做好物品出入库的登记；</w:t>
      </w:r>
    </w:p>
    <w:p w14:paraId="47DA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⑤接听转接电话，协助接待到访人员；</w:t>
      </w:r>
    </w:p>
    <w:p w14:paraId="5BA7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⑥做好公司宣传专栏的组稿；</w:t>
      </w:r>
    </w:p>
    <w:p w14:paraId="5F560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⑦办理员工录用、登记、入职、任免、迁调、奖惩和离职等具体手续；</w:t>
      </w:r>
    </w:p>
    <w:p w14:paraId="2BD0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⑧管理好员工人事档案材料，建立、完善员工人事档案的管理，严格借档手续；</w:t>
      </w:r>
    </w:p>
    <w:p w14:paraId="5278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⑨管理办公各种财产,合理使用并提高财产的使用效率,提倡节俭。</w:t>
      </w:r>
    </w:p>
    <w:p w14:paraId="14D56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  <w:t>2．任职要求</w:t>
      </w:r>
    </w:p>
    <w:p w14:paraId="521AB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highlight w:val="none"/>
          <w:lang w:val="en-US" w:eastAsia="zh-CN"/>
        </w:rPr>
        <w:t>（1）基本条件</w:t>
      </w:r>
    </w:p>
    <w:p w14:paraId="68A44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①本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科及以上学历，行政管理、中文、人力资源等相关专业优先；</w:t>
      </w:r>
    </w:p>
    <w:p w14:paraId="47DE6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②熟练使用Office办公软件，具备良好的文字功底和沟通协调能力。</w:t>
      </w:r>
    </w:p>
    <w:p w14:paraId="0650C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（2）经验与技能</w:t>
      </w:r>
    </w:p>
    <w:p w14:paraId="15151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①1年以上农业行政/人事相关经验，有农业或国企背景者优先；</w:t>
      </w:r>
    </w:p>
    <w:p w14:paraId="3F54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b/>
          <w:bCs/>
          <w:w w:val="95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　　</w:t>
      </w:r>
      <w:r>
        <w:rPr>
          <w:rFonts w:hint="eastAsia" w:ascii="宋体" w:hAnsi="宋体" w:eastAsia="方正仿宋_GBK" w:cs="方正仿宋_GBK"/>
          <w:w w:val="95"/>
          <w:sz w:val="32"/>
          <w:szCs w:val="32"/>
          <w:lang w:val="en-US" w:eastAsia="zh-CN"/>
        </w:rPr>
        <w:t>②责任心强，细致耐心，能适应快节奏工作，持有驾照者优先。</w:t>
      </w:r>
    </w:p>
    <w:p w14:paraId="69CC0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三、计划财务部</w:t>
      </w:r>
    </w:p>
    <w:p w14:paraId="3457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招聘计划财务部主办会计1名。</w:t>
      </w:r>
    </w:p>
    <w:p w14:paraId="023C3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12E7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负责公司日常账务处理，编制财务报表及预算执行分析，确保数据准确性；监控农业项目资金使用情况，配合税务及审计部门做好工作，降低财税风险；参与农业种植基地成本核算，优化资金使用效率，为生产决策提供数据支持；协调财务与种植、销售等部门，推动财务流程规范化。</w:t>
      </w:r>
    </w:p>
    <w:p w14:paraId="274A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518C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会计、财务管理相关专业，大学本科及以上学历，持有初级会计职称及以上者优先；2年以上农业公司财务工作经验，熟悉农业相关政策，企业账务处理及税务申报流程；熟练使用财务软件及办公工具，具备较强的数据分析能力。</w:t>
      </w:r>
    </w:p>
    <w:p w14:paraId="1FE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四、市场营销部</w:t>
      </w:r>
    </w:p>
    <w:p w14:paraId="2DD5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招聘营销经理1名、副经理2名、营销人员7名。</w:t>
      </w:r>
    </w:p>
    <w:p w14:paraId="16EEB31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营销经理</w:t>
      </w:r>
    </w:p>
    <w:p w14:paraId="5F979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7B4B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分解并执行公司年度销售计划，完成农产品的销售及回款任务；负责区域内经销商、种植大户、冷库等客户的开发与维护；定期走访市场，收集客户需求及竞品信息，制定针对性销售策略；负责公司所需的各种投入品采购、供应和管理。</w:t>
      </w:r>
    </w:p>
    <w:p w14:paraId="538A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31A1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（1）大专及以上学历，农学、市场营销、农业经济管理等相关专业优先。</w:t>
      </w:r>
    </w:p>
    <w:p w14:paraId="04F5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（2）工作经验：1年以上销售经验或农产品渠道拓展经验，有成功案例者优先。</w:t>
      </w:r>
    </w:p>
    <w:p w14:paraId="5903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（3）核心能力</w:t>
      </w:r>
    </w:p>
    <w:p w14:paraId="771DA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①熟悉农业产业链，具备市场分析、客户谈判及团队协作能力；</w:t>
      </w:r>
    </w:p>
    <w:p w14:paraId="134ED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②持有C1驾驶证，能适应长期出差及田间走访；</w:t>
      </w:r>
    </w:p>
    <w:p w14:paraId="19BB7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③具备农业电商运营经验或政府农业项目合作资源者优先。</w:t>
      </w:r>
    </w:p>
    <w:p w14:paraId="7F311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（二）营销副经理</w:t>
      </w:r>
    </w:p>
    <w:p w14:paraId="72595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72A6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）在总经理和销售部经理的领导下，负责组织人员不断开拓市场，开发客户及维护工作，及时销售公司生产出来的各种产品，及时结清货款，直接对总经理和销售部经理负责；</w:t>
      </w:r>
    </w:p>
    <w:p w14:paraId="3EFF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根据公司市场营销战略，提升销售价值，控制成本，扩大产品在所负责区域的销售，积极完成销售量指标，扩大产品市场占有率；</w:t>
      </w:r>
    </w:p>
    <w:p w14:paraId="7077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加强对本部门员工的业务培训，让所有员工熟悉公司各类产品的质量标准。组织带领员工不断学习有关销售策略和方法，提高销售技巧，配合公司做好广告宣传，扩大公司良好的影响力，提高公司知名度，发展可靠代理商和稳定客户群，加强销售网络建设，不断拓展市场，尽量高价出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售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，增加销量；</w:t>
      </w:r>
    </w:p>
    <w:p w14:paraId="08744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）加强市场调查，搞好市场预测，制定销售策略并报公司批准后立即执行。及时向公司基地和总经理反馈产品质量、市场行情变化等信息，做好销售档案记录；</w:t>
      </w:r>
    </w:p>
    <w:p w14:paraId="1548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w w:val="97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）做好销售中、销售后服务，妥善处理好客户提出的有</w:t>
      </w:r>
      <w:r>
        <w:rPr>
          <w:rFonts w:hint="eastAsia" w:ascii="宋体" w:hAnsi="宋体" w:eastAsia="方正仿宋_GBK" w:cs="方正仿宋_GBK"/>
          <w:w w:val="97"/>
          <w:sz w:val="32"/>
          <w:szCs w:val="32"/>
          <w:highlight w:val="none"/>
          <w:lang w:eastAsia="zh-CN"/>
        </w:rPr>
        <w:t>关问题，保证公司一流服务和良好声誉，不断提升公司品牌影响力；</w:t>
      </w:r>
    </w:p>
    <w:p w14:paraId="14E6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）配合公司行政事业部拟定销售合同，洽谈销售业务，并审核业务员所洽谈的销售订单或合同，负责对业务员的单据做出第一道审核。</w:t>
      </w:r>
    </w:p>
    <w:p w14:paraId="258B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62DBC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大专及以上学历，农业或市场营销专业，具有农业行业营销工作经验，有叶菜类等农产品推广案例；具备团队管理、市场调研及营销策划能力。</w:t>
      </w:r>
    </w:p>
    <w:p w14:paraId="7748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 w:val="0"/>
          <w:bCs w:val="0"/>
          <w:sz w:val="32"/>
          <w:szCs w:val="32"/>
          <w:lang w:val="en-US" w:eastAsia="zh-CN"/>
        </w:rPr>
        <w:t>（三）营销人员</w:t>
      </w:r>
    </w:p>
    <w:p w14:paraId="75E3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031B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①调研农业市场动态、竞品情况及客户需求，制定针对性营销方案；</w:t>
      </w:r>
    </w:p>
    <w:p w14:paraId="3D504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②拓展销售渠道，维护经销商、商超、电商平台等合作关系；</w:t>
      </w:r>
    </w:p>
    <w:p w14:paraId="7687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w w:val="97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w w:val="97"/>
          <w:sz w:val="32"/>
          <w:szCs w:val="32"/>
          <w:highlight w:val="none"/>
          <w:lang w:val="en-US" w:eastAsia="zh-CN"/>
        </w:rPr>
        <w:t>③组织农产品品牌建设、宣传推广活动（如展会、直播带货等）；</w:t>
      </w:r>
    </w:p>
    <w:p w14:paraId="1223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④跟进订单执行，协调物流、售后等环节，收集市场反馈，提升客户满意度。</w:t>
      </w:r>
    </w:p>
    <w:p w14:paraId="3D1C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2.任职要求</w:t>
      </w:r>
    </w:p>
    <w:p w14:paraId="6DBC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年以上销售经验或农产品渠道拓展经验，有成功案例者优先；熟悉农业产业链，具备市场分析、客户谈判及团队协作能力；具备农业电商运营经验或农业项目合作资源者优先；农学、市场营销、农业经济管理等相关专业优先；持有C1以上驾驶证，能适应经常性出差及田间走访。</w:t>
      </w:r>
    </w:p>
    <w:p w14:paraId="6C2A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五、数据统计员</w:t>
      </w:r>
    </w:p>
    <w:p w14:paraId="492D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招聘统计员7名。</w:t>
      </w:r>
    </w:p>
    <w:p w14:paraId="5C03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1．工作内容</w:t>
      </w:r>
    </w:p>
    <w:p w14:paraId="367F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在技术人员的指导下，根据不同作物的生长特点及生产进度，对各环节生产用工、生产管理、农业投入品用量及成本、种植面积、单产、采收量、销售量等数据进行收集、整理、统计，建立专项台账，保障数据可追溯。</w:t>
      </w:r>
    </w:p>
    <w:p w14:paraId="4CC1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2．任职要求</w:t>
      </w:r>
    </w:p>
    <w:p w14:paraId="2431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熟练掌握和应用Excel等工具处理数据，工作细致严谨，大专以上学历；熟悉农业统计基础方法，了解拇指玉米及公司种植品种生产、采收流程；具备1年以上农业统计或相关岗位经验者优先。</w:t>
      </w:r>
    </w:p>
    <w:p w14:paraId="5039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 w14:paraId="69D2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</w:p>
    <w:p w14:paraId="3302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西双版纳源之初农业科技发展有限公司</w:t>
      </w:r>
    </w:p>
    <w:p w14:paraId="7AE0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2025年11月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72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A0E3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A0E3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1A34C"/>
    <w:multiLevelType w:val="singleLevel"/>
    <w:tmpl w:val="AF61A3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2C8E66"/>
    <w:multiLevelType w:val="singleLevel"/>
    <w:tmpl w:val="0E2C8E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358F44F"/>
    <w:multiLevelType w:val="singleLevel"/>
    <w:tmpl w:val="1358F4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1990"/>
    <w:rsid w:val="01DC1990"/>
    <w:rsid w:val="01F65F44"/>
    <w:rsid w:val="03C055D4"/>
    <w:rsid w:val="053733E3"/>
    <w:rsid w:val="05B42F17"/>
    <w:rsid w:val="05E732EC"/>
    <w:rsid w:val="060F05AD"/>
    <w:rsid w:val="06F9692F"/>
    <w:rsid w:val="073F35D4"/>
    <w:rsid w:val="07AC659B"/>
    <w:rsid w:val="07FD39A3"/>
    <w:rsid w:val="08C773B3"/>
    <w:rsid w:val="09DE12BD"/>
    <w:rsid w:val="09F558AC"/>
    <w:rsid w:val="0A574CAE"/>
    <w:rsid w:val="0B961FDD"/>
    <w:rsid w:val="0B9F75D5"/>
    <w:rsid w:val="0E7B0752"/>
    <w:rsid w:val="11160F29"/>
    <w:rsid w:val="121E7D94"/>
    <w:rsid w:val="13F2166C"/>
    <w:rsid w:val="1B993C3F"/>
    <w:rsid w:val="1C964CCC"/>
    <w:rsid w:val="1CCF1F73"/>
    <w:rsid w:val="1D6A2455"/>
    <w:rsid w:val="1FF05338"/>
    <w:rsid w:val="20AC153B"/>
    <w:rsid w:val="211422F1"/>
    <w:rsid w:val="234C5CA8"/>
    <w:rsid w:val="24257889"/>
    <w:rsid w:val="26897030"/>
    <w:rsid w:val="2798631A"/>
    <w:rsid w:val="286468B1"/>
    <w:rsid w:val="2908293F"/>
    <w:rsid w:val="293809D1"/>
    <w:rsid w:val="296B1F4F"/>
    <w:rsid w:val="29CC4423"/>
    <w:rsid w:val="29D32D82"/>
    <w:rsid w:val="2A0F5990"/>
    <w:rsid w:val="2BE3340F"/>
    <w:rsid w:val="2C82701B"/>
    <w:rsid w:val="2DB9613D"/>
    <w:rsid w:val="2EA65243"/>
    <w:rsid w:val="2EFD44A4"/>
    <w:rsid w:val="300F6633"/>
    <w:rsid w:val="30A36D5C"/>
    <w:rsid w:val="32EB591A"/>
    <w:rsid w:val="333E1EEE"/>
    <w:rsid w:val="337A5602"/>
    <w:rsid w:val="33A07A40"/>
    <w:rsid w:val="3498077D"/>
    <w:rsid w:val="352537B0"/>
    <w:rsid w:val="36F54FB9"/>
    <w:rsid w:val="37FF7FD3"/>
    <w:rsid w:val="38DC7D35"/>
    <w:rsid w:val="3BFC0772"/>
    <w:rsid w:val="3C520284"/>
    <w:rsid w:val="3D207130"/>
    <w:rsid w:val="3EE811C2"/>
    <w:rsid w:val="418F1B67"/>
    <w:rsid w:val="41F67E38"/>
    <w:rsid w:val="42833F2C"/>
    <w:rsid w:val="46DB7946"/>
    <w:rsid w:val="47256037"/>
    <w:rsid w:val="49621FD8"/>
    <w:rsid w:val="49A93B33"/>
    <w:rsid w:val="4B8C3AB4"/>
    <w:rsid w:val="4C197916"/>
    <w:rsid w:val="4CAA55D5"/>
    <w:rsid w:val="4D072EF9"/>
    <w:rsid w:val="50D6301D"/>
    <w:rsid w:val="521D2081"/>
    <w:rsid w:val="52C61160"/>
    <w:rsid w:val="555B075F"/>
    <w:rsid w:val="567A298E"/>
    <w:rsid w:val="57D8072B"/>
    <w:rsid w:val="5834266B"/>
    <w:rsid w:val="589907E9"/>
    <w:rsid w:val="5CF41992"/>
    <w:rsid w:val="601A12D5"/>
    <w:rsid w:val="615A5895"/>
    <w:rsid w:val="61E57855"/>
    <w:rsid w:val="629E733B"/>
    <w:rsid w:val="63A21181"/>
    <w:rsid w:val="643B7181"/>
    <w:rsid w:val="64C94467"/>
    <w:rsid w:val="64ED0FAF"/>
    <w:rsid w:val="64FE6EBF"/>
    <w:rsid w:val="65A041F7"/>
    <w:rsid w:val="68794CA8"/>
    <w:rsid w:val="69C73CE4"/>
    <w:rsid w:val="6A340E7D"/>
    <w:rsid w:val="6D596CF4"/>
    <w:rsid w:val="6DD4134E"/>
    <w:rsid w:val="6FFD24AB"/>
    <w:rsid w:val="70FF23EA"/>
    <w:rsid w:val="7150636D"/>
    <w:rsid w:val="715507FE"/>
    <w:rsid w:val="71E8721F"/>
    <w:rsid w:val="728B5197"/>
    <w:rsid w:val="7293100B"/>
    <w:rsid w:val="72C770F7"/>
    <w:rsid w:val="73501F40"/>
    <w:rsid w:val="73593BFF"/>
    <w:rsid w:val="78823444"/>
    <w:rsid w:val="7BE07BBD"/>
    <w:rsid w:val="7CB73744"/>
    <w:rsid w:val="7EE70202"/>
    <w:rsid w:val="7F0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2625</Words>
  <Characters>2651</Characters>
  <Lines>0</Lines>
  <Paragraphs>0</Paragraphs>
  <TotalTime>4</TotalTime>
  <ScaleCrop>false</ScaleCrop>
  <LinksUpToDate>false</LinksUpToDate>
  <CharactersWithSpaces>2651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2025-10-26T08:46:00Z</dcterms:created>
  <dc:creator>Jasmine</dc:creator>
  <cp:lastModifiedBy>洋气的洋</cp:lastModifiedBy>
  <dcterms:modified xsi:type="dcterms:W3CDTF">2025-11-07T02:35:32Z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EAF56FAF97034791AFAF7C06445405C1_13</vt:lpwstr>
  </property>
  <property fmtid="{D5CDD505-2E9C-101B-9397-08002B2CF9AE}" pid="4" name="KSOTemplateDocerSaveRecord">
    <vt:lpwstr>eyJoZGlkIjoiOWVkZWQ2NzY4NmUyZTY5MmQyNTBmZWFjNjdhZDY3ZTYiLCJ1c2VySWQiOiI0MzM4ODI4OTAifQ==</vt:lpwstr>
  </property>
</Properties>
</file>