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BA240">
      <w:pPr>
        <w:keepNext w:val="0"/>
        <w:keepLines w:val="0"/>
        <w:pageBreakBefore w:val="0"/>
        <w:widowControl w:val="0"/>
        <w:kinsoku/>
        <w:overflowPunct/>
        <w:topLinePunct w:val="0"/>
        <w:autoSpaceDE/>
        <w:autoSpaceDN/>
        <w:bidi w:val="0"/>
        <w:adjustRightInd/>
        <w:snapToGrid/>
        <w:spacing w:line="640" w:lineRule="exact"/>
        <w:jc w:val="left"/>
        <w:textAlignment w:val="auto"/>
        <w:rPr>
          <w:rFonts w:hint="default" w:ascii="楷体_GB2312" w:hAnsi="楷体_GB2312" w:eastAsia="楷体_GB2312" w:cs="楷体_GB2312"/>
          <w:b/>
          <w:color w:val="auto"/>
          <w:sz w:val="32"/>
          <w:szCs w:val="32"/>
          <w:u w:val="none"/>
          <w:lang w:val="en-US" w:eastAsia="zh-CN"/>
        </w:rPr>
      </w:pPr>
      <w:r>
        <w:rPr>
          <w:rFonts w:hint="eastAsia" w:ascii="黑体" w:hAnsi="黑体" w:eastAsia="黑体" w:cs="黑体"/>
          <w:b/>
          <w:color w:val="auto"/>
          <w:sz w:val="32"/>
          <w:szCs w:val="32"/>
          <w:u w:val="none"/>
          <w:lang w:val="en-US" w:eastAsia="zh-CN"/>
        </w:rPr>
        <w:t xml:space="preserve">        </w:t>
      </w:r>
    </w:p>
    <w:p w14:paraId="44105489">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华文中宋" w:cs="Times New Roman"/>
          <w:b/>
          <w:color w:val="auto"/>
          <w:sz w:val="44"/>
          <w:szCs w:val="44"/>
          <w:u w:val="none"/>
        </w:rPr>
      </w:pPr>
    </w:p>
    <w:p w14:paraId="10736DA2">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lang w:val="en-US" w:eastAsia="zh-CN"/>
        </w:rPr>
      </w:pPr>
      <w:r>
        <w:rPr>
          <w:rFonts w:hint="eastAsia" w:ascii="方正小标宋简体" w:hAnsi="方正小标宋简体" w:eastAsia="方正小标宋简体" w:cs="方正小标宋简体"/>
          <w:b w:val="0"/>
          <w:bCs/>
          <w:color w:val="auto"/>
          <w:sz w:val="44"/>
          <w:szCs w:val="44"/>
          <w:u w:val="none"/>
        </w:rPr>
        <w:t>山西省</w:t>
      </w:r>
      <w:r>
        <w:rPr>
          <w:rFonts w:hint="default" w:ascii="Times New Roman" w:hAnsi="Times New Roman" w:eastAsia="方正小标宋简体" w:cs="Times New Roman"/>
          <w:b w:val="0"/>
          <w:bCs/>
          <w:color w:val="auto"/>
          <w:sz w:val="44"/>
          <w:szCs w:val="44"/>
          <w:u w:val="none"/>
        </w:rPr>
        <w:t>20</w:t>
      </w:r>
      <w:r>
        <w:rPr>
          <w:rFonts w:hint="default" w:ascii="Times New Roman" w:hAnsi="Times New Roman" w:eastAsia="方正小标宋简体" w:cs="Times New Roman"/>
          <w:b w:val="0"/>
          <w:bCs/>
          <w:color w:val="auto"/>
          <w:sz w:val="44"/>
          <w:szCs w:val="44"/>
          <w:u w:val="none"/>
          <w:lang w:val="en-US" w:eastAsia="zh-CN"/>
        </w:rPr>
        <w:t>26</w:t>
      </w:r>
      <w:r>
        <w:rPr>
          <w:rFonts w:hint="default" w:ascii="Times New Roman" w:hAnsi="Times New Roman" w:eastAsia="方正小标宋简体" w:cs="Times New Roman"/>
          <w:b w:val="0"/>
          <w:bCs/>
          <w:color w:val="auto"/>
          <w:sz w:val="44"/>
          <w:szCs w:val="44"/>
          <w:u w:val="none"/>
        </w:rPr>
        <w:t>年</w:t>
      </w:r>
      <w:r>
        <w:rPr>
          <w:rFonts w:hint="default" w:ascii="Times New Roman" w:hAnsi="Times New Roman" w:eastAsia="方正小标宋简体" w:cs="Times New Roman"/>
          <w:b w:val="0"/>
          <w:bCs/>
          <w:color w:val="auto"/>
          <w:sz w:val="44"/>
          <w:szCs w:val="44"/>
          <w:u w:val="none"/>
          <w:lang w:eastAsia="zh-CN"/>
        </w:rPr>
        <w:t>面向</w:t>
      </w:r>
      <w:r>
        <w:rPr>
          <w:rFonts w:hint="default" w:ascii="Times New Roman" w:hAnsi="Times New Roman" w:eastAsia="方正小标宋简体" w:cs="Times New Roman"/>
          <w:b w:val="0"/>
          <w:bCs/>
          <w:color w:val="auto"/>
          <w:sz w:val="44"/>
          <w:szCs w:val="44"/>
          <w:u w:val="none"/>
          <w:lang w:val="en-US" w:eastAsia="zh-CN"/>
        </w:rPr>
        <w:t>湖南师范</w:t>
      </w:r>
      <w:bookmarkStart w:id="0" w:name="_GoBack"/>
      <w:bookmarkEnd w:id="0"/>
      <w:r>
        <w:rPr>
          <w:rFonts w:hint="default" w:ascii="Times New Roman" w:hAnsi="Times New Roman" w:eastAsia="方正小标宋简体" w:cs="Times New Roman"/>
          <w:b w:val="0"/>
          <w:bCs/>
          <w:color w:val="auto"/>
          <w:sz w:val="44"/>
          <w:szCs w:val="44"/>
          <w:u w:val="none"/>
          <w:lang w:val="en-US" w:eastAsia="zh-CN"/>
        </w:rPr>
        <w:t>大学</w:t>
      </w:r>
    </w:p>
    <w:p w14:paraId="3902CA4A">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rPr>
        <w:t>选调优秀</w:t>
      </w:r>
      <w:r>
        <w:rPr>
          <w:rFonts w:hint="eastAsia" w:ascii="方正小标宋简体" w:hAnsi="方正小标宋简体" w:eastAsia="方正小标宋简体" w:cs="方正小标宋简体"/>
          <w:b w:val="0"/>
          <w:bCs/>
          <w:color w:val="auto"/>
          <w:sz w:val="44"/>
          <w:szCs w:val="44"/>
          <w:u w:val="none"/>
          <w:lang w:eastAsia="zh-CN"/>
        </w:rPr>
        <w:t>高校</w:t>
      </w:r>
      <w:r>
        <w:rPr>
          <w:rFonts w:hint="eastAsia" w:ascii="方正小标宋简体" w:hAnsi="方正小标宋简体" w:eastAsia="方正小标宋简体" w:cs="方正小标宋简体"/>
          <w:b w:val="0"/>
          <w:bCs/>
          <w:color w:val="auto"/>
          <w:sz w:val="44"/>
          <w:szCs w:val="44"/>
          <w:u w:val="none"/>
        </w:rPr>
        <w:t>毕业生</w:t>
      </w:r>
      <w:r>
        <w:rPr>
          <w:rFonts w:hint="eastAsia" w:ascii="方正小标宋简体" w:hAnsi="方正小标宋简体" w:eastAsia="方正小标宋简体" w:cs="方正小标宋简体"/>
          <w:b w:val="0"/>
          <w:bCs/>
          <w:color w:val="auto"/>
          <w:sz w:val="44"/>
          <w:szCs w:val="44"/>
          <w:u w:val="none"/>
          <w:lang w:eastAsia="zh-CN"/>
        </w:rPr>
        <w:t>公告</w:t>
      </w:r>
    </w:p>
    <w:p w14:paraId="5DF101E8">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u w:val="none"/>
        </w:rPr>
      </w:pPr>
    </w:p>
    <w:p w14:paraId="47FA8B4C">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u w:val="none"/>
          <w:lang w:eastAsia="zh-CN"/>
        </w:rPr>
      </w:pPr>
      <w:r>
        <w:rPr>
          <w:rFonts w:hint="default" w:ascii="Times New Roman" w:hAnsi="Times New Roman" w:eastAsia="仿宋_GB2312" w:cs="Times New Roman"/>
          <w:kern w:val="0"/>
          <w:sz w:val="36"/>
          <w:szCs w:val="36"/>
          <w:u w:val="none"/>
        </w:rPr>
        <w:t>为</w:t>
      </w:r>
      <w:r>
        <w:rPr>
          <w:rFonts w:hint="default" w:eastAsia="仿宋_GB2312" w:cs="Times New Roman"/>
          <w:kern w:val="0"/>
          <w:sz w:val="36"/>
          <w:szCs w:val="36"/>
          <w:u w:val="none"/>
          <w:lang w:val="en-US" w:eastAsia="zh-CN"/>
        </w:rPr>
        <w:t>进一步</w:t>
      </w:r>
      <w:r>
        <w:rPr>
          <w:rFonts w:hint="default" w:ascii="Times New Roman" w:hAnsi="Times New Roman" w:eastAsia="仿宋_GB2312" w:cs="Times New Roman"/>
          <w:kern w:val="0"/>
          <w:sz w:val="36"/>
          <w:szCs w:val="36"/>
          <w:u w:val="none"/>
        </w:rPr>
        <w:t>加强山西</w:t>
      </w:r>
      <w:r>
        <w:rPr>
          <w:rFonts w:hint="default" w:eastAsia="仿宋_GB2312" w:cs="Times New Roman"/>
          <w:kern w:val="0"/>
          <w:sz w:val="36"/>
          <w:szCs w:val="36"/>
          <w:u w:val="none"/>
          <w:lang w:eastAsia="zh-CN"/>
        </w:rPr>
        <w:t>省</w:t>
      </w:r>
      <w:r>
        <w:rPr>
          <w:rFonts w:hint="default" w:ascii="Times New Roman" w:hAnsi="Times New Roman" w:eastAsia="仿宋_GB2312" w:cs="Times New Roman"/>
          <w:kern w:val="0"/>
          <w:sz w:val="36"/>
          <w:szCs w:val="36"/>
          <w:u w:val="none"/>
        </w:rPr>
        <w:t>干部队伍源头建设，优化干部队伍结构，培养储备一批高素质</w:t>
      </w:r>
      <w:r>
        <w:rPr>
          <w:rFonts w:hint="default" w:eastAsia="仿宋_GB2312" w:cs="Times New Roman"/>
          <w:kern w:val="0"/>
          <w:sz w:val="36"/>
          <w:szCs w:val="36"/>
          <w:u w:val="none"/>
          <w:lang w:eastAsia="zh-CN"/>
        </w:rPr>
        <w:t>专业化干部人才</w:t>
      </w:r>
      <w:r>
        <w:rPr>
          <w:rFonts w:hint="default" w:ascii="Times New Roman" w:hAnsi="Times New Roman" w:eastAsia="仿宋_GB2312" w:cs="Times New Roman"/>
          <w:kern w:val="0"/>
          <w:sz w:val="36"/>
          <w:szCs w:val="36"/>
          <w:u w:val="none"/>
        </w:rPr>
        <w:t>，根据</w:t>
      </w:r>
      <w:r>
        <w:rPr>
          <w:rFonts w:hint="default" w:ascii="Times New Roman" w:hAnsi="Times New Roman" w:eastAsia="仿宋_GB2312" w:cs="Times New Roman"/>
          <w:bCs/>
          <w:color w:val="auto"/>
          <w:sz w:val="36"/>
          <w:szCs w:val="36"/>
          <w:highlight w:val="none"/>
          <w:u w:val="none"/>
        </w:rPr>
        <w:t>《</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Cs/>
          <w:color w:val="auto"/>
          <w:sz w:val="36"/>
          <w:szCs w:val="36"/>
          <w:highlight w:val="none"/>
          <w:u w:val="none"/>
        </w:rPr>
        <w:t>公务员法》</w:t>
      </w:r>
      <w:r>
        <w:rPr>
          <w:rFonts w:hint="default" w:eastAsia="仿宋_GB2312" w:cs="Times New Roman"/>
          <w:bCs/>
          <w:color w:val="auto"/>
          <w:sz w:val="36"/>
          <w:szCs w:val="36"/>
          <w:highlight w:val="none"/>
          <w:u w:val="none"/>
          <w:lang w:val="en"/>
        </w:rPr>
        <w:t>及相关规定</w:t>
      </w:r>
      <w:r>
        <w:rPr>
          <w:rFonts w:hint="default" w:ascii="Times New Roman" w:hAnsi="Times New Roman" w:eastAsia="仿宋_GB2312" w:cs="Times New Roman"/>
          <w:kern w:val="0"/>
          <w:sz w:val="36"/>
          <w:szCs w:val="36"/>
          <w:u w:val="none"/>
        </w:rPr>
        <w:t>，</w:t>
      </w:r>
      <w:r>
        <w:rPr>
          <w:rFonts w:hint="default" w:ascii="Times New Roman" w:hAnsi="Times New Roman" w:eastAsia="仿宋_GB2312" w:cs="Times New Roman"/>
          <w:kern w:val="0"/>
          <w:sz w:val="36"/>
          <w:szCs w:val="36"/>
          <w:u w:val="none"/>
          <w:lang w:eastAsia="zh-CN"/>
        </w:rPr>
        <w:t>现将</w:t>
      </w:r>
      <w:r>
        <w:rPr>
          <w:rFonts w:hint="default" w:ascii="Times New Roman" w:hAnsi="Times New Roman" w:eastAsia="仿宋_GB2312" w:cs="Times New Roman"/>
          <w:kern w:val="0"/>
          <w:sz w:val="36"/>
          <w:szCs w:val="36"/>
          <w:u w:val="none"/>
        </w:rPr>
        <w:t>山西省</w:t>
      </w:r>
      <w:r>
        <w:rPr>
          <w:rFonts w:hint="default" w:ascii="Times New Roman" w:hAnsi="Times New Roman" w:eastAsia="仿宋_GB2312" w:cs="Times New Roman"/>
          <w:kern w:val="0"/>
          <w:sz w:val="36"/>
          <w:szCs w:val="36"/>
          <w:u w:val="none"/>
          <w:lang w:eastAsia="zh-CN"/>
        </w:rPr>
        <w:t>面</w:t>
      </w:r>
      <w:r>
        <w:rPr>
          <w:rFonts w:hint="default" w:ascii="Times New Roman" w:hAnsi="Times New Roman" w:eastAsia="仿宋_GB2312" w:cs="Times New Roman"/>
          <w:kern w:val="0"/>
          <w:sz w:val="36"/>
          <w:szCs w:val="36"/>
          <w:u w:val="none"/>
        </w:rPr>
        <w:t>向</w:t>
      </w:r>
      <w:r>
        <w:rPr>
          <w:rFonts w:hint="default" w:eastAsia="仿宋_GB2312" w:cs="Times New Roman"/>
          <w:kern w:val="0"/>
          <w:sz w:val="36"/>
          <w:szCs w:val="36"/>
          <w:u w:val="none"/>
          <w:lang w:val="en-US" w:eastAsia="zh-CN"/>
        </w:rPr>
        <w:t>湖南师范</w:t>
      </w:r>
      <w:r>
        <w:rPr>
          <w:rFonts w:hint="default" w:ascii="Times New Roman" w:hAnsi="Times New Roman" w:eastAsia="仿宋_GB2312" w:cs="Times New Roman"/>
          <w:kern w:val="0"/>
          <w:sz w:val="36"/>
          <w:szCs w:val="36"/>
          <w:u w:val="none"/>
          <w:lang w:eastAsia="zh-CN"/>
        </w:rPr>
        <w:t>大学</w:t>
      </w:r>
      <w:r>
        <w:rPr>
          <w:rFonts w:hint="default" w:ascii="Times New Roman" w:hAnsi="Times New Roman" w:eastAsia="仿宋_GB2312" w:cs="Times New Roman"/>
          <w:kern w:val="0"/>
          <w:sz w:val="36"/>
          <w:szCs w:val="36"/>
          <w:u w:val="none"/>
        </w:rPr>
        <w:t>选调</w:t>
      </w:r>
      <w:r>
        <w:rPr>
          <w:rFonts w:hint="default" w:eastAsia="仿宋_GB2312" w:cs="Times New Roman"/>
          <w:kern w:val="0"/>
          <w:sz w:val="36"/>
          <w:szCs w:val="36"/>
          <w:u w:val="none"/>
          <w:lang w:val="en"/>
        </w:rPr>
        <w:t>202</w:t>
      </w:r>
      <w:r>
        <w:rPr>
          <w:rFonts w:hint="default"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eastAsia="zh-CN"/>
        </w:rPr>
        <w:t>届优秀应届毕业生</w:t>
      </w:r>
      <w:r>
        <w:rPr>
          <w:rFonts w:hint="default" w:ascii="Times New Roman" w:hAnsi="Times New Roman" w:eastAsia="仿宋_GB2312" w:cs="Times New Roman"/>
          <w:kern w:val="0"/>
          <w:sz w:val="36"/>
          <w:szCs w:val="36"/>
          <w:u w:val="none"/>
        </w:rPr>
        <w:t>有关事项公告如下</w:t>
      </w:r>
      <w:r>
        <w:rPr>
          <w:rFonts w:hint="default" w:ascii="Times New Roman" w:hAnsi="Times New Roman" w:eastAsia="仿宋_GB2312" w:cs="Times New Roman"/>
          <w:kern w:val="0"/>
          <w:sz w:val="36"/>
          <w:szCs w:val="36"/>
          <w:u w:val="none"/>
          <w:lang w:eastAsia="zh-CN"/>
        </w:rPr>
        <w:t>。</w:t>
      </w:r>
    </w:p>
    <w:p w14:paraId="61CF1179">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lang w:val="en-US" w:eastAsia="zh-CN"/>
        </w:rPr>
      </w:pPr>
      <w:r>
        <w:rPr>
          <w:rFonts w:hint="default" w:ascii="Times New Roman" w:hAnsi="Times New Roman" w:eastAsia="黑体" w:cs="Times New Roman"/>
          <w:b w:val="0"/>
          <w:bCs/>
          <w:color w:val="auto"/>
          <w:sz w:val="36"/>
          <w:szCs w:val="36"/>
          <w:u w:val="none"/>
        </w:rPr>
        <w:t>一、选调</w:t>
      </w:r>
      <w:r>
        <w:rPr>
          <w:rFonts w:hint="default" w:eastAsia="黑体" w:cs="Times New Roman"/>
          <w:b w:val="0"/>
          <w:bCs/>
          <w:color w:val="auto"/>
          <w:sz w:val="36"/>
          <w:szCs w:val="36"/>
          <w:u w:val="none"/>
          <w:lang w:eastAsia="zh-CN"/>
        </w:rPr>
        <w:t>范围及单位</w:t>
      </w:r>
    </w:p>
    <w:p w14:paraId="20974D04">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eastAsia="仿宋_GB2312" w:cs="Times New Roman"/>
          <w:b w:val="0"/>
          <w:bCs w:val="0"/>
          <w:color w:val="auto"/>
          <w:sz w:val="36"/>
          <w:szCs w:val="36"/>
          <w:highlight w:val="none"/>
          <w:u w:val="none"/>
          <w:lang w:val="en-US" w:eastAsia="zh-CN"/>
        </w:rPr>
      </w:pPr>
      <w:r>
        <w:rPr>
          <w:rFonts w:hint="default" w:eastAsia="仿宋_GB2312" w:cs="Times New Roman"/>
          <w:b w:val="0"/>
          <w:bCs w:val="0"/>
          <w:color w:val="auto"/>
          <w:sz w:val="36"/>
          <w:szCs w:val="36"/>
          <w:u w:val="none"/>
          <w:lang w:val="en-US" w:eastAsia="zh-CN"/>
        </w:rPr>
        <w:t>湖南师范大学</w:t>
      </w:r>
      <w:r>
        <w:rPr>
          <w:rFonts w:hint="default" w:eastAsia="仿宋_GB2312" w:cs="Times New Roman"/>
          <w:b w:val="0"/>
          <w:bCs w:val="0"/>
          <w:color w:val="auto"/>
          <w:sz w:val="36"/>
          <w:szCs w:val="36"/>
          <w:u w:val="none"/>
          <w:lang w:val="en" w:eastAsia="zh-CN"/>
        </w:rPr>
        <w:t>（外国语言文学学科）</w:t>
      </w:r>
      <w:r>
        <w:rPr>
          <w:rFonts w:hint="default" w:ascii="Times New Roman" w:hAnsi="Times New Roman" w:eastAsia="仿宋_GB2312" w:cs="Times New Roman"/>
          <w:b w:val="0"/>
          <w:bCs w:val="0"/>
          <w:color w:val="auto"/>
          <w:sz w:val="36"/>
          <w:szCs w:val="36"/>
          <w:highlight w:val="none"/>
          <w:u w:val="none"/>
          <w:lang w:val="en-US" w:eastAsia="zh-CN"/>
        </w:rPr>
        <w:t>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年全日制大学本科及以上学历优秀应届毕业生</w:t>
      </w:r>
      <w:r>
        <w:rPr>
          <w:rFonts w:hint="default" w:eastAsia="仿宋_GB2312" w:cs="Times New Roman"/>
          <w:b w:val="0"/>
          <w:bCs w:val="0"/>
          <w:color w:val="auto"/>
          <w:sz w:val="36"/>
          <w:szCs w:val="36"/>
          <w:highlight w:val="none"/>
          <w:u w:val="none"/>
          <w:lang w:val="en" w:eastAsia="zh-CN"/>
        </w:rPr>
        <w:t>（</w:t>
      </w:r>
      <w:r>
        <w:rPr>
          <w:rFonts w:hint="default" w:ascii="Times New Roman" w:hAnsi="Times New Roman" w:eastAsia="仿宋_GB2312" w:cs="Times New Roman"/>
          <w:b w:val="0"/>
          <w:bCs w:val="0"/>
          <w:color w:val="auto"/>
          <w:sz w:val="36"/>
          <w:szCs w:val="36"/>
          <w:highlight w:val="none"/>
          <w:u w:val="none"/>
          <w:lang w:val="en-US" w:eastAsia="zh-CN"/>
        </w:rPr>
        <w:t>不含定向、委培毕业生，独立学院毕业生，在职攻读学历学位及毕业后申请第二学位毕业生</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w:t>
      </w:r>
    </w:p>
    <w:p w14:paraId="1A268E27">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选调单位为省</w:t>
      </w:r>
      <w:r>
        <w:rPr>
          <w:rFonts w:hint="default" w:eastAsia="仿宋_GB2312" w:cs="Times New Roman"/>
          <w:b w:val="0"/>
          <w:bCs w:val="0"/>
          <w:color w:val="auto"/>
          <w:sz w:val="36"/>
          <w:szCs w:val="36"/>
          <w:u w:val="none"/>
          <w:lang w:val="en-US" w:eastAsia="zh-CN"/>
        </w:rPr>
        <w:t>直</w:t>
      </w:r>
      <w:r>
        <w:rPr>
          <w:rFonts w:hint="default" w:ascii="Times New Roman" w:hAnsi="Times New Roman" w:eastAsia="仿宋_GB2312" w:cs="Times New Roman"/>
          <w:b w:val="0"/>
          <w:bCs w:val="0"/>
          <w:color w:val="auto"/>
          <w:sz w:val="36"/>
          <w:szCs w:val="36"/>
          <w:u w:val="none"/>
          <w:lang w:val="en-US" w:eastAsia="zh-CN"/>
        </w:rPr>
        <w:t>、市直机关</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选调计划</w:t>
      </w:r>
      <w:r>
        <w:rPr>
          <w:rFonts w:hint="default" w:eastAsia="仿宋_GB2312" w:cs="Times New Roman"/>
          <w:b w:val="0"/>
          <w:bCs w:val="0"/>
          <w:color w:val="auto"/>
          <w:sz w:val="36"/>
          <w:szCs w:val="36"/>
          <w:u w:val="none"/>
          <w:lang w:val="en-US" w:eastAsia="zh-CN"/>
        </w:rPr>
        <w:t>见附件）</w:t>
      </w:r>
      <w:r>
        <w:rPr>
          <w:rFonts w:hint="default" w:ascii="Times New Roman" w:hAnsi="Times New Roman" w:eastAsia="仿宋_GB2312" w:cs="Times New Roman"/>
          <w:b w:val="0"/>
          <w:bCs w:val="0"/>
          <w:color w:val="auto"/>
          <w:sz w:val="36"/>
          <w:szCs w:val="36"/>
          <w:u w:val="none"/>
          <w:lang w:val="en-US" w:eastAsia="zh-CN"/>
        </w:rPr>
        <w:t>。</w:t>
      </w:r>
    </w:p>
    <w:p w14:paraId="04D9886F">
      <w:pPr>
        <w:keepNext w:val="0"/>
        <w:keepLines w:val="0"/>
        <w:pageBreakBefore w:val="0"/>
        <w:widowControl w:val="0"/>
        <w:kinsoku/>
        <w:overflowPunct/>
        <w:topLinePunct w:val="0"/>
        <w:autoSpaceDE/>
        <w:autoSpaceDN/>
        <w:bidi w:val="0"/>
        <w:adjustRightInd/>
        <w:snapToGrid/>
        <w:spacing w:line="640" w:lineRule="exact"/>
        <w:textAlignment w:val="auto"/>
        <w:rPr>
          <w:rFonts w:hint="default" w:ascii="Times New Roman" w:hAnsi="Times New Roman" w:eastAsia="黑体" w:cs="Times New Roman"/>
          <w:b/>
          <w:color w:val="auto"/>
          <w:sz w:val="36"/>
          <w:szCs w:val="36"/>
          <w:u w:val="none"/>
        </w:rPr>
      </w:pPr>
      <w:r>
        <w:rPr>
          <w:rFonts w:hint="default" w:ascii="Times New Roman" w:hAnsi="Times New Roman" w:eastAsia="黑体" w:cs="Times New Roman"/>
          <w:b/>
          <w:color w:val="auto"/>
          <w:sz w:val="36"/>
          <w:szCs w:val="36"/>
          <w:u w:val="none"/>
        </w:rPr>
        <w:t xml:space="preserve">   </w:t>
      </w:r>
      <w:r>
        <w:rPr>
          <w:rFonts w:hint="default" w:ascii="Times New Roman" w:hAnsi="Times New Roman" w:eastAsia="黑体" w:cs="Times New Roman"/>
          <w:b w:val="0"/>
          <w:bCs/>
          <w:color w:val="auto"/>
          <w:sz w:val="36"/>
          <w:szCs w:val="36"/>
          <w:u w:val="none"/>
        </w:rPr>
        <w:t xml:space="preserve"> </w:t>
      </w:r>
      <w:r>
        <w:rPr>
          <w:rFonts w:hint="default" w:ascii="Times New Roman" w:hAnsi="Times New Roman" w:eastAsia="黑体" w:cs="Times New Roman"/>
          <w:b w:val="0"/>
          <w:bCs/>
          <w:color w:val="auto"/>
          <w:sz w:val="36"/>
          <w:szCs w:val="36"/>
          <w:u w:val="none"/>
          <w:lang w:eastAsia="zh-CN"/>
        </w:rPr>
        <w:t>二</w:t>
      </w:r>
      <w:r>
        <w:rPr>
          <w:rFonts w:hint="default" w:ascii="Times New Roman" w:hAnsi="Times New Roman" w:eastAsia="黑体" w:cs="Times New Roman"/>
          <w:b w:val="0"/>
          <w:bCs/>
          <w:color w:val="auto"/>
          <w:sz w:val="36"/>
          <w:szCs w:val="36"/>
          <w:u w:val="none"/>
        </w:rPr>
        <w:t>、选调条件</w:t>
      </w:r>
    </w:p>
    <w:p w14:paraId="5D97ECA9">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报考人员须符合《</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 w:val="0"/>
          <w:bCs w:val="0"/>
          <w:color w:val="auto"/>
          <w:sz w:val="36"/>
          <w:szCs w:val="36"/>
          <w:u w:val="none"/>
          <w:lang w:val="en-US" w:eastAsia="zh-CN"/>
        </w:rPr>
        <w:t>公务员法》和《公务员录用规定》的报考资格条件，同时还应符合以下条件：</w:t>
      </w:r>
    </w:p>
    <w:p w14:paraId="5035B2EE">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b w:val="0"/>
          <w:bCs w:val="0"/>
          <w:color w:val="auto"/>
          <w:sz w:val="36"/>
          <w:szCs w:val="36"/>
          <w:u w:val="none"/>
          <w:lang w:val="en-US" w:eastAsia="zh-CN"/>
        </w:rPr>
        <w:t>（一）政治素质好，</w:t>
      </w:r>
      <w:r>
        <w:rPr>
          <w:rFonts w:hint="default" w:eastAsia="仿宋_GB2312" w:cs="Times New Roman"/>
          <w:b w:val="0"/>
          <w:bCs w:val="0"/>
          <w:color w:val="auto"/>
          <w:sz w:val="36"/>
          <w:szCs w:val="36"/>
          <w:u w:val="none"/>
          <w:lang w:val="en-US" w:eastAsia="zh-CN"/>
        </w:rPr>
        <w:t>认真学习习近平新时代中国特色社会主义思想，</w:t>
      </w:r>
      <w:r>
        <w:rPr>
          <w:rFonts w:hint="default" w:eastAsia="仿宋_GB2312" w:cs="Times New Roman"/>
          <w:kern w:val="0"/>
          <w:sz w:val="36"/>
          <w:szCs w:val="36"/>
          <w:u w:val="none"/>
          <w:lang w:eastAsia="zh-CN"/>
        </w:rPr>
        <w:t>坚定拥护</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两个确立</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，坚决做到</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两个维护</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w:t>
      </w:r>
      <w:r>
        <w:rPr>
          <w:rFonts w:hint="default" w:ascii="Times New Roman" w:hAnsi="Times New Roman" w:eastAsia="仿宋_GB2312" w:cs="Times New Roman"/>
          <w:kern w:val="0"/>
          <w:sz w:val="36"/>
          <w:szCs w:val="36"/>
          <w:u w:val="none"/>
        </w:rPr>
        <w:t>在思想上政治上行动上同以习近平同志为核心的党中央保持高度一致，自觉践行社会主义核心价值观，有政治使命感和远大抱负，甘于为国家和人民服务奉献，服从组织分配。</w:t>
      </w:r>
    </w:p>
    <w:p w14:paraId="47DA580D">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仿宋_GB2312" w:cs="Times New Roman"/>
          <w:bCs/>
          <w:color w:val="auto"/>
          <w:sz w:val="36"/>
          <w:szCs w:val="36"/>
          <w:highlight w:val="none"/>
          <w:u w:val="none"/>
          <w:lang w:eastAsia="zh-CN"/>
        </w:rPr>
      </w:pPr>
      <w:r>
        <w:rPr>
          <w:rFonts w:hint="default" w:ascii="Times New Roman" w:hAnsi="Times New Roman" w:eastAsia="仿宋_GB2312" w:cs="Times New Roman"/>
          <w:bCs/>
          <w:color w:val="auto"/>
          <w:sz w:val="36"/>
          <w:szCs w:val="36"/>
          <w:highlight w:val="none"/>
          <w:u w:val="none"/>
          <w:lang w:eastAsia="zh-CN"/>
        </w:rPr>
        <w:t>（</w:t>
      </w:r>
      <w:r>
        <w:rPr>
          <w:rFonts w:hint="default" w:eastAsia="仿宋_GB2312" w:cs="Times New Roman"/>
          <w:bCs/>
          <w:color w:val="auto"/>
          <w:sz w:val="36"/>
          <w:szCs w:val="36"/>
          <w:highlight w:val="none"/>
          <w:u w:val="none"/>
          <w:lang w:eastAsia="zh-CN"/>
        </w:rPr>
        <w:t>二</w:t>
      </w:r>
      <w:r>
        <w:rPr>
          <w:rFonts w:hint="default" w:ascii="Times New Roman" w:hAnsi="Times New Roman" w:eastAsia="仿宋_GB2312" w:cs="Times New Roman"/>
          <w:bCs/>
          <w:color w:val="auto"/>
          <w:sz w:val="36"/>
          <w:szCs w:val="36"/>
          <w:highlight w:val="none"/>
          <w:u w:val="none"/>
          <w:lang w:eastAsia="zh-CN"/>
        </w:rPr>
        <w:t>）</w:t>
      </w:r>
      <w:r>
        <w:rPr>
          <w:rFonts w:hint="default" w:ascii="Times New Roman" w:hAnsi="Times New Roman" w:eastAsia="仿宋_GB2312" w:cs="Times New Roman"/>
          <w:bCs/>
          <w:color w:val="auto"/>
          <w:sz w:val="36"/>
          <w:szCs w:val="36"/>
          <w:highlight w:val="none"/>
          <w:u w:val="none"/>
        </w:rPr>
        <w:t>中共党员（含</w:t>
      </w:r>
      <w:r>
        <w:rPr>
          <w:rFonts w:hint="default" w:eastAsia="仿宋_GB2312" w:cs="Times New Roman"/>
          <w:bCs/>
          <w:color w:val="auto"/>
          <w:sz w:val="36"/>
          <w:szCs w:val="36"/>
          <w:highlight w:val="none"/>
          <w:u w:val="none"/>
          <w:lang w:eastAsia="zh-CN"/>
        </w:rPr>
        <w:t>中共</w:t>
      </w:r>
      <w:r>
        <w:rPr>
          <w:rFonts w:hint="default" w:ascii="Times New Roman" w:hAnsi="Times New Roman" w:eastAsia="仿宋_GB2312" w:cs="Times New Roman"/>
          <w:bCs/>
          <w:color w:val="auto"/>
          <w:sz w:val="36"/>
          <w:szCs w:val="36"/>
          <w:highlight w:val="none"/>
          <w:u w:val="none"/>
        </w:rPr>
        <w:t>预备党员）</w:t>
      </w:r>
      <w:r>
        <w:rPr>
          <w:rFonts w:hint="default" w:ascii="Times New Roman" w:hAnsi="Times New Roman" w:eastAsia="仿宋_GB2312" w:cs="Times New Roman"/>
          <w:bCs/>
          <w:color w:val="auto"/>
          <w:sz w:val="36"/>
          <w:szCs w:val="36"/>
          <w:highlight w:val="none"/>
          <w:u w:val="none"/>
          <w:lang w:eastAsia="zh-CN"/>
        </w:rPr>
        <w:t>。</w:t>
      </w:r>
    </w:p>
    <w:p w14:paraId="629B620C">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highlight w:val="none"/>
          <w:u w:val="none"/>
          <w:lang w:val="en" w:eastAsia="zh-CN"/>
        </w:rPr>
      </w:pPr>
      <w:r>
        <w:rPr>
          <w:rFonts w:hint="default" w:ascii="Times New Roman" w:hAnsi="Times New Roman"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三</w:t>
      </w:r>
      <w:r>
        <w:rPr>
          <w:rFonts w:hint="default" w:ascii="Times New Roman" w:hAnsi="Times New Roman" w:eastAsia="仿宋_GB2312" w:cs="Times New Roman"/>
          <w:b w:val="0"/>
          <w:bCs w:val="0"/>
          <w:color w:val="auto"/>
          <w:sz w:val="36"/>
          <w:szCs w:val="36"/>
          <w:highlight w:val="none"/>
          <w:u w:val="none"/>
          <w:lang w:val="en-US" w:eastAsia="zh-CN"/>
        </w:rPr>
        <w:t>）学习成绩优良，能如期毕业并取得相应学历、学位（大学本科生毕业证书及学位证书须在202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年1月1日至202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年7月31日期间取得，研究生毕业证书及学位证书须在202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年1月1日至202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年12月31日期间取得）。研究生不得以原取得学历、学位报考，且参加普通高等学校招生全国统一考试录取的院校为本科院校（不含民办高校、独立学院）</w:t>
      </w:r>
      <w:r>
        <w:rPr>
          <w:rFonts w:hint="default" w:eastAsia="仿宋_GB2312" w:cs="Times New Roman"/>
          <w:b w:val="0"/>
          <w:bCs w:val="0"/>
          <w:color w:val="auto"/>
          <w:sz w:val="36"/>
          <w:szCs w:val="36"/>
          <w:highlight w:val="none"/>
          <w:u w:val="none"/>
          <w:lang w:val="en-US" w:eastAsia="zh-CN"/>
        </w:rPr>
        <w:t>。</w:t>
      </w:r>
    </w:p>
    <w:p w14:paraId="076DABB7">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highlight w:val="none"/>
          <w:u w:val="none"/>
          <w:lang w:val="en-US" w:eastAsia="zh-CN"/>
        </w:rPr>
      </w:pPr>
      <w:r>
        <w:rPr>
          <w:rFonts w:hint="default" w:ascii="Times New Roman" w:hAnsi="Times New Roman" w:eastAsia="仿宋_GB2312" w:cs="Times New Roman"/>
          <w:b w:val="0"/>
          <w:bCs w:val="0"/>
          <w:color w:val="auto"/>
          <w:sz w:val="36"/>
          <w:szCs w:val="36"/>
          <w:highlight w:val="none"/>
          <w:u w:val="none"/>
          <w:lang w:val="en-US" w:eastAsia="zh-CN"/>
        </w:rPr>
        <w:t>（四）大学本科生1999年12月1日以后出生，硕士研究生1996年12月1日以后出生，博士研究生19</w:t>
      </w:r>
      <w:r>
        <w:rPr>
          <w:rFonts w:hint="default" w:ascii="Times New Roman" w:hAnsi="Times New Roman" w:eastAsia="仿宋_GB2312" w:cs="Times New Roman"/>
          <w:b w:val="0"/>
          <w:bCs w:val="0"/>
          <w:color w:val="auto"/>
          <w:sz w:val="36"/>
          <w:szCs w:val="36"/>
          <w:highlight w:val="none"/>
          <w:u w:val="none"/>
          <w:lang w:val="en" w:eastAsia="zh-CN"/>
        </w:rPr>
        <w:t>9</w:t>
      </w:r>
      <w:r>
        <w:rPr>
          <w:rFonts w:hint="default" w:ascii="Times New Roman" w:hAnsi="Times New Roman" w:eastAsia="仿宋_GB2312" w:cs="Times New Roman"/>
          <w:b w:val="0"/>
          <w:bCs w:val="0"/>
          <w:color w:val="auto"/>
          <w:sz w:val="36"/>
          <w:szCs w:val="36"/>
          <w:highlight w:val="none"/>
          <w:u w:val="none"/>
          <w:lang w:val="en-US" w:eastAsia="zh-CN"/>
        </w:rPr>
        <w:t>2年12月1日以后出生。具有参军入伍经历的，年龄要求可相应放宽2岁。</w:t>
      </w:r>
    </w:p>
    <w:p w14:paraId="04A8CF5C">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五</w:t>
      </w:r>
      <w:r>
        <w:rPr>
          <w:rFonts w:hint="default" w:ascii="Times New Roman" w:hAnsi="Times New Roman" w:eastAsia="仿宋_GB2312" w:cs="Times New Roman"/>
          <w:b w:val="0"/>
          <w:bCs w:val="0"/>
          <w:color w:val="auto"/>
          <w:sz w:val="36"/>
          <w:szCs w:val="36"/>
          <w:u w:val="none"/>
          <w:lang w:val="en-US" w:eastAsia="zh-CN"/>
        </w:rPr>
        <w:t>）品行端正、作风朴实、遵纪守法、诚实守信。</w:t>
      </w:r>
    </w:p>
    <w:p w14:paraId="25B4F300">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六</w:t>
      </w:r>
      <w:r>
        <w:rPr>
          <w:rFonts w:hint="default" w:ascii="Times New Roman" w:hAnsi="Times New Roman" w:eastAsia="仿宋_GB2312" w:cs="Times New Roman"/>
          <w:b w:val="0"/>
          <w:bCs w:val="0"/>
          <w:color w:val="auto"/>
          <w:sz w:val="36"/>
          <w:szCs w:val="36"/>
          <w:u w:val="none"/>
          <w:lang w:val="en-US" w:eastAsia="zh-CN"/>
        </w:rPr>
        <w:t>）具有正常履行职责的身体条件。</w:t>
      </w:r>
    </w:p>
    <w:p w14:paraId="0EBE5249">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七</w:t>
      </w:r>
      <w:r>
        <w:rPr>
          <w:rFonts w:hint="default" w:ascii="Times New Roman" w:hAnsi="Times New Roman" w:eastAsia="仿宋_GB2312" w:cs="Times New Roman"/>
          <w:b w:val="0"/>
          <w:bCs w:val="0"/>
          <w:color w:val="auto"/>
          <w:sz w:val="36"/>
          <w:szCs w:val="36"/>
          <w:u w:val="none"/>
          <w:lang w:val="en-US" w:eastAsia="zh-CN"/>
        </w:rPr>
        <w:t>）法律法规和具体职位规定的其他条件。</w:t>
      </w:r>
    </w:p>
    <w:p w14:paraId="018E9605">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优先选调具备以下条件的人选：在选调高校</w:t>
      </w:r>
      <w:r>
        <w:rPr>
          <w:rFonts w:hint="default" w:eastAsia="仿宋_GB2312" w:cs="Times New Roman"/>
          <w:b w:val="0"/>
          <w:bCs w:val="0"/>
          <w:color w:val="auto"/>
          <w:sz w:val="36"/>
          <w:szCs w:val="36"/>
          <w:u w:val="none"/>
          <w:lang w:val="en-US" w:eastAsia="zh-CN"/>
        </w:rPr>
        <w:t>就读</w:t>
      </w:r>
      <w:r>
        <w:rPr>
          <w:rFonts w:hint="default" w:ascii="Times New Roman" w:hAnsi="Times New Roman" w:eastAsia="仿宋_GB2312" w:cs="Times New Roman"/>
          <w:b w:val="0"/>
          <w:bCs w:val="0"/>
          <w:color w:val="auto"/>
          <w:sz w:val="36"/>
          <w:szCs w:val="36"/>
          <w:u w:val="none"/>
          <w:lang w:val="en-US" w:eastAsia="zh-CN"/>
        </w:rPr>
        <w:t>期间</w:t>
      </w:r>
      <w:r>
        <w:rPr>
          <w:rFonts w:hint="default" w:ascii="Times New Roman" w:hAnsi="Times New Roman" w:eastAsia="仿宋_GB2312" w:cs="Times New Roman"/>
          <w:kern w:val="0"/>
          <w:sz w:val="36"/>
          <w:szCs w:val="36"/>
          <w:u w:val="none"/>
          <w:lang w:eastAsia="zh-CN"/>
        </w:rPr>
        <w:t>担任过班长、副班长，党（团）支部书记、副书记，校、院级学生会</w:t>
      </w:r>
      <w:r>
        <w:rPr>
          <w:rFonts w:hint="default" w:eastAsia="仿宋_GB2312" w:cs="Times New Roman"/>
          <w:kern w:val="0"/>
          <w:sz w:val="36"/>
          <w:szCs w:val="36"/>
          <w:u w:val="none"/>
          <w:lang w:eastAsia="zh-CN"/>
        </w:rPr>
        <w:t>（研究生会）</w:t>
      </w:r>
      <w:r>
        <w:rPr>
          <w:rFonts w:hint="default" w:ascii="Times New Roman" w:hAnsi="Times New Roman" w:eastAsia="仿宋_GB2312" w:cs="Times New Roman"/>
          <w:kern w:val="0"/>
          <w:sz w:val="36"/>
          <w:szCs w:val="36"/>
          <w:u w:val="none"/>
          <w:lang w:eastAsia="zh-CN"/>
        </w:rPr>
        <w:t>主席、副主席、部长等主要职务连续1年以上</w:t>
      </w:r>
      <w:r>
        <w:rPr>
          <w:rFonts w:hint="default" w:ascii="Times New Roman" w:hAnsi="Times New Roman"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lang w:eastAsia="zh-CN"/>
        </w:rPr>
        <w:t>在</w:t>
      </w:r>
      <w:r>
        <w:rPr>
          <w:rFonts w:hint="default" w:ascii="Times New Roman" w:hAnsi="Times New Roman" w:eastAsia="仿宋_GB2312" w:cs="Times New Roman"/>
          <w:b w:val="0"/>
          <w:bCs w:val="0"/>
          <w:color w:val="auto"/>
          <w:sz w:val="36"/>
          <w:szCs w:val="36"/>
          <w:u w:val="none"/>
          <w:lang w:val="en-US" w:eastAsia="zh-CN"/>
        </w:rPr>
        <w:t>选调高校</w:t>
      </w:r>
      <w:r>
        <w:rPr>
          <w:rFonts w:hint="default" w:eastAsia="仿宋_GB2312" w:cs="Times New Roman"/>
          <w:kern w:val="0"/>
          <w:sz w:val="36"/>
          <w:szCs w:val="36"/>
          <w:u w:val="none"/>
          <w:lang w:eastAsia="zh-CN"/>
        </w:rPr>
        <w:t>就读</w:t>
      </w:r>
      <w:r>
        <w:rPr>
          <w:rFonts w:hint="default" w:ascii="Times New Roman" w:hAnsi="Times New Roman" w:eastAsia="仿宋_GB2312" w:cs="Times New Roman"/>
          <w:kern w:val="0"/>
          <w:sz w:val="36"/>
          <w:szCs w:val="36"/>
          <w:u w:val="none"/>
          <w:lang w:eastAsia="zh-CN"/>
        </w:rPr>
        <w:t>期间</w:t>
      </w:r>
      <w:r>
        <w:rPr>
          <w:rFonts w:hint="default" w:ascii="Times New Roman" w:hAnsi="Times New Roman" w:eastAsia="仿宋_GB2312" w:cs="Times New Roman"/>
          <w:kern w:val="0"/>
          <w:sz w:val="36"/>
          <w:szCs w:val="36"/>
          <w:u w:val="none"/>
          <w:lang w:val="en-US" w:eastAsia="zh-CN"/>
        </w:rPr>
        <w:t>获得校级（含校级）以上优秀学生干部、三好学生、优秀毕业生等</w:t>
      </w:r>
      <w:r>
        <w:rPr>
          <w:rFonts w:hint="default" w:eastAsia="仿宋_GB2312" w:cs="Times New Roman"/>
          <w:kern w:val="0"/>
          <w:sz w:val="36"/>
          <w:szCs w:val="36"/>
          <w:u w:val="none"/>
          <w:lang w:val="en-US" w:eastAsia="zh-CN"/>
        </w:rPr>
        <w:t>表彰奖励</w:t>
      </w:r>
      <w:r>
        <w:rPr>
          <w:rFonts w:hint="default" w:ascii="Times New Roman" w:hAnsi="Times New Roman" w:eastAsia="仿宋_GB2312" w:cs="Times New Roman"/>
          <w:kern w:val="0"/>
          <w:sz w:val="36"/>
          <w:szCs w:val="36"/>
          <w:u w:val="none"/>
          <w:lang w:eastAsia="zh-CN"/>
        </w:rPr>
        <w:t>；具有参军入伍经历</w:t>
      </w:r>
      <w:r>
        <w:rPr>
          <w:rFonts w:hint="default" w:ascii="Times New Roman" w:hAnsi="Times New Roman" w:eastAsia="仿宋_GB2312" w:cs="Times New Roman"/>
          <w:kern w:val="0"/>
          <w:sz w:val="36"/>
          <w:szCs w:val="36"/>
          <w:u w:val="none"/>
          <w:lang w:val="en-US" w:eastAsia="zh-CN"/>
        </w:rPr>
        <w:t>。</w:t>
      </w:r>
    </w:p>
    <w:p w14:paraId="0AAAB03F">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eastAsia="zh-CN"/>
        </w:rPr>
      </w:pPr>
      <w:r>
        <w:rPr>
          <w:rFonts w:hint="default" w:ascii="Times New Roman" w:hAnsi="Times New Roman" w:eastAsia="仿宋_GB2312" w:cs="Times New Roman"/>
          <w:kern w:val="0"/>
          <w:sz w:val="36"/>
          <w:szCs w:val="36"/>
          <w:u w:val="none"/>
          <w:lang w:eastAsia="zh-CN"/>
        </w:rPr>
        <w:t>选调条件要求的资质、经历、资格证书等截止时间，除有明确要求外，均</w:t>
      </w:r>
      <w:r>
        <w:rPr>
          <w:rFonts w:hint="default" w:eastAsia="仿宋_GB2312" w:cs="Times New Roman"/>
          <w:kern w:val="0"/>
          <w:sz w:val="36"/>
          <w:szCs w:val="36"/>
          <w:u w:val="none"/>
          <w:lang w:eastAsia="zh-CN"/>
        </w:rPr>
        <w:t>以公告发布之日计算</w:t>
      </w:r>
      <w:r>
        <w:rPr>
          <w:rFonts w:hint="default" w:ascii="Times New Roman" w:hAnsi="Times New Roman" w:eastAsia="仿宋_GB2312" w:cs="Times New Roman"/>
          <w:kern w:val="0"/>
          <w:sz w:val="36"/>
          <w:szCs w:val="36"/>
          <w:u w:val="none"/>
          <w:lang w:eastAsia="zh-CN"/>
        </w:rPr>
        <w:t>。</w:t>
      </w:r>
    </w:p>
    <w:p w14:paraId="3F57928B">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eastAsia="zh-CN"/>
        </w:rPr>
      </w:pPr>
      <w:r>
        <w:rPr>
          <w:rFonts w:hint="default" w:eastAsia="仿宋_GB2312" w:cs="Times New Roman"/>
          <w:kern w:val="0"/>
          <w:sz w:val="36"/>
          <w:szCs w:val="36"/>
          <w:u w:val="none"/>
          <w:lang w:eastAsia="zh-CN"/>
        </w:rPr>
        <w:t>政治素质、道德品行等方面存在问题，</w:t>
      </w:r>
      <w:r>
        <w:rPr>
          <w:rFonts w:hint="default" w:ascii="Times New Roman" w:hAnsi="Times New Roman" w:eastAsia="仿宋_GB2312" w:cs="Times New Roman"/>
          <w:kern w:val="0"/>
          <w:sz w:val="36"/>
          <w:szCs w:val="36"/>
          <w:u w:val="none"/>
          <w:lang w:eastAsia="zh-CN"/>
        </w:rPr>
        <w:t>在校期间有违法违纪违规行为、学术不端的，</w:t>
      </w:r>
      <w:r>
        <w:rPr>
          <w:rFonts w:hint="default" w:eastAsia="仿宋_GB2312" w:cs="Times New Roman"/>
          <w:kern w:val="0"/>
          <w:sz w:val="36"/>
          <w:szCs w:val="36"/>
          <w:u w:val="none"/>
          <w:lang w:eastAsia="zh-CN"/>
        </w:rPr>
        <w:t>有</w:t>
      </w:r>
      <w:r>
        <w:rPr>
          <w:rFonts w:hint="default" w:ascii="Times New Roman" w:hAnsi="Times New Roman" w:eastAsia="仿宋_GB2312" w:cs="Times New Roman"/>
          <w:kern w:val="0"/>
          <w:sz w:val="36"/>
          <w:szCs w:val="36"/>
          <w:u w:val="none"/>
          <w:lang w:eastAsia="zh-CN"/>
        </w:rPr>
        <w:t>法律法规及相关政策规定不得录用为公务员的其他情形的，不得作为选调对象。</w:t>
      </w:r>
    </w:p>
    <w:p w14:paraId="18289898">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rPr>
      </w:pPr>
      <w:r>
        <w:rPr>
          <w:rFonts w:hint="default" w:ascii="Times New Roman" w:hAnsi="Times New Roman" w:eastAsia="黑体" w:cs="Times New Roman"/>
          <w:b w:val="0"/>
          <w:bCs/>
          <w:color w:val="auto"/>
          <w:sz w:val="36"/>
          <w:szCs w:val="36"/>
          <w:u w:val="none"/>
          <w:lang w:eastAsia="zh-CN"/>
        </w:rPr>
        <w:t>三</w:t>
      </w:r>
      <w:r>
        <w:rPr>
          <w:rFonts w:hint="default" w:ascii="Times New Roman" w:hAnsi="Times New Roman" w:eastAsia="黑体" w:cs="Times New Roman"/>
          <w:b w:val="0"/>
          <w:bCs/>
          <w:color w:val="auto"/>
          <w:sz w:val="36"/>
          <w:szCs w:val="36"/>
          <w:u w:val="none"/>
        </w:rPr>
        <w:t>、选调程序</w:t>
      </w:r>
    </w:p>
    <w:p w14:paraId="55FD286C">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（一）报名</w:t>
      </w:r>
      <w:r>
        <w:rPr>
          <w:rFonts w:hint="eastAsia" w:ascii="Times New Roman" w:hAnsi="Times New Roman" w:eastAsia="楷体_GB2312" w:cs="Times New Roman"/>
          <w:b/>
          <w:color w:val="auto"/>
          <w:sz w:val="36"/>
          <w:szCs w:val="36"/>
          <w:u w:val="none"/>
          <w:lang w:eastAsia="zh-CN"/>
        </w:rPr>
        <w:t>和组织推荐</w:t>
      </w:r>
    </w:p>
    <w:p w14:paraId="54607432">
      <w:pPr>
        <w:rPr>
          <w:rFonts w:hint="eastAsia" w:ascii="Times New Roman" w:hAnsi="Times New Roman" w:eastAsia="仿宋_GB2312" w:cs="Times New Roman"/>
          <w:kern w:val="0"/>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符合报名条件的</w:t>
      </w:r>
      <w:r>
        <w:rPr>
          <w:rFonts w:hint="default" w:ascii="Times New Roman" w:hAnsi="Times New Roman" w:eastAsia="仿宋_GB2312" w:cs="Times New Roman"/>
          <w:b w:val="0"/>
          <w:bCs w:val="0"/>
          <w:color w:val="auto"/>
          <w:sz w:val="36"/>
          <w:szCs w:val="36"/>
          <w:u w:val="none"/>
          <w:lang w:val="en-US" w:eastAsia="zh-CN"/>
        </w:rPr>
        <w:t>人员</w:t>
      </w:r>
      <w:r>
        <w:rPr>
          <w:rFonts w:hint="default" w:ascii="Times New Roman" w:hAnsi="Times New Roman" w:eastAsia="仿宋_GB2312" w:cs="Times New Roman"/>
          <w:kern w:val="0"/>
          <w:sz w:val="36"/>
          <w:szCs w:val="36"/>
          <w:u w:val="none"/>
          <w:lang w:val="en-US" w:eastAsia="zh-CN"/>
        </w:rPr>
        <w:t>于2025年12月21日9:00至202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:00期间登录山西省人力资源和社会保障厅山西人事考试专栏（网址：</w:t>
      </w:r>
      <w:r>
        <w:rPr>
          <w:rFonts w:hint="eastAsia" w:ascii="Times New Roman" w:hAnsi="Times New Roman" w:eastAsia="仿宋_GB2312" w:cs="Times New Roman"/>
          <w:kern w:val="0"/>
          <w:sz w:val="36"/>
          <w:szCs w:val="36"/>
          <w:u w:val="none"/>
          <w:lang w:val="en-US" w:eastAsia="zh-CN"/>
        </w:rPr>
        <w:fldChar w:fldCharType="begin"/>
      </w:r>
      <w:r>
        <w:rPr>
          <w:rFonts w:hint="eastAsia" w:ascii="Times New Roman" w:hAnsi="Times New Roman" w:eastAsia="仿宋_GB2312" w:cs="Times New Roman"/>
          <w:kern w:val="0"/>
          <w:sz w:val="36"/>
          <w:szCs w:val="36"/>
          <w:u w:val="none"/>
          <w:lang w:val="en-US" w:eastAsia="zh-CN"/>
        </w:rPr>
        <w:instrText xml:space="preserve"> HYPERLINK "https://sbm.sxpta.com/SXptaExam_2026sxdx_bm/index.html" </w:instrText>
      </w:r>
      <w:r>
        <w:rPr>
          <w:rFonts w:hint="eastAsia" w:ascii="Times New Roman" w:hAnsi="Times New Roman" w:eastAsia="仿宋_GB2312" w:cs="Times New Roman"/>
          <w:kern w:val="0"/>
          <w:sz w:val="36"/>
          <w:szCs w:val="36"/>
          <w:u w:val="none"/>
          <w:lang w:val="en-US" w:eastAsia="zh-CN"/>
        </w:rPr>
        <w:fldChar w:fldCharType="separate"/>
      </w:r>
      <w:r>
        <w:rPr>
          <w:rFonts w:hint="eastAsia" w:ascii="Times New Roman" w:hAnsi="Times New Roman" w:eastAsia="仿宋_GB2312" w:cs="Times New Roman"/>
          <w:kern w:val="0"/>
          <w:sz w:val="36"/>
          <w:szCs w:val="36"/>
          <w:u w:val="none"/>
          <w:lang w:val="en-US" w:eastAsia="zh-CN"/>
        </w:rPr>
        <w:t>https://sbm.sxpta.com/SXptaExam_2026sxdx_bm/index.html</w:t>
      </w:r>
      <w:r>
        <w:rPr>
          <w:rFonts w:hint="eastAsia" w:ascii="Times New Roman" w:hAnsi="Times New Roman" w:eastAsia="仿宋_GB2312" w:cs="Times New Roman"/>
          <w:kern w:val="0"/>
          <w:sz w:val="36"/>
          <w:szCs w:val="36"/>
          <w:u w:val="none"/>
          <w:lang w:val="en-US" w:eastAsia="zh-CN"/>
        </w:rPr>
        <w:fldChar w:fldCharType="end"/>
      </w:r>
      <w:r>
        <w:rPr>
          <w:rFonts w:hint="default" w:ascii="Times New Roman" w:hAnsi="Times New Roman" w:eastAsia="仿宋_GB2312" w:cs="Times New Roman"/>
          <w:kern w:val="0"/>
          <w:sz w:val="36"/>
          <w:szCs w:val="36"/>
          <w:u w:val="none"/>
          <w:lang w:val="en" w:eastAsia="zh-CN"/>
        </w:rPr>
        <w:fldChar w:fldCharType="begin"/>
      </w:r>
      <w:r>
        <w:rPr>
          <w:rFonts w:hint="default" w:ascii="Times New Roman" w:hAnsi="Times New Roman" w:eastAsia="仿宋_GB2312" w:cs="Times New Roman"/>
          <w:kern w:val="0"/>
          <w:sz w:val="36"/>
          <w:szCs w:val="36"/>
          <w:u w:val="none"/>
          <w:lang w:val="en" w:eastAsia="zh-CN"/>
        </w:rPr>
        <w:instrText xml:space="preserve"> HYPERLINK "https://sbm.sxpta.com/SXptaExam_2025dxxds_bm/index.html）提交报名申请，并于2024年1月6日前查询资格审查结果。" </w:instrText>
      </w:r>
      <w:r>
        <w:rPr>
          <w:rFonts w:hint="default" w:ascii="Times New Roman" w:hAnsi="Times New Roman" w:eastAsia="仿宋_GB2312" w:cs="Times New Roman"/>
          <w:kern w:val="0"/>
          <w:sz w:val="36"/>
          <w:szCs w:val="36"/>
          <w:u w:val="none"/>
          <w:lang w:val="en" w:eastAsia="zh-CN"/>
        </w:rPr>
        <w:fldChar w:fldCharType="separate"/>
      </w:r>
      <w:r>
        <w:rPr>
          <w:rFonts w:hint="default" w:ascii="Times New Roman" w:hAnsi="Times New Roman" w:eastAsia="仿宋_GB2312" w:cs="Times New Roman"/>
          <w:kern w:val="0"/>
          <w:sz w:val="36"/>
          <w:szCs w:val="36"/>
          <w:u w:val="none"/>
          <w:lang w:val="en-US" w:eastAsia="zh-CN"/>
        </w:rPr>
        <w:t>）提交报名申请</w:t>
      </w:r>
      <w:r>
        <w:rPr>
          <w:rFonts w:hint="eastAsia" w:ascii="Times New Roman" w:hAnsi="Times New Roman" w:eastAsia="仿宋_GB2312" w:cs="Times New Roman"/>
          <w:kern w:val="0"/>
          <w:sz w:val="36"/>
          <w:szCs w:val="36"/>
          <w:u w:val="none"/>
          <w:lang w:val="en-US" w:eastAsia="zh-CN"/>
        </w:rPr>
        <w:t>，提交的报名信息应当真实、准确、完整。</w:t>
      </w:r>
    </w:p>
    <w:p w14:paraId="31A576A4">
      <w:pPr>
        <w:rPr>
          <w:rFonts w:hint="eastAsia" w:ascii="Times New Roman" w:hAnsi="Times New Roman" w:eastAsia="仿宋_GB2312" w:cs="Times New Roman"/>
          <w:kern w:val="0"/>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提交报名申请</w:t>
      </w:r>
      <w:r>
        <w:rPr>
          <w:rFonts w:hint="eastAsia" w:ascii="Times New Roman" w:hAnsi="Times New Roman" w:eastAsia="仿宋_GB2312" w:cs="Times New Roman"/>
          <w:kern w:val="0"/>
          <w:sz w:val="36"/>
          <w:szCs w:val="36"/>
          <w:u w:val="none"/>
          <w:lang w:val="en-US" w:eastAsia="zh-CN"/>
        </w:rPr>
        <w:t>后，</w:t>
      </w:r>
      <w:r>
        <w:rPr>
          <w:rFonts w:hint="default" w:ascii="Times New Roman" w:hAnsi="Times New Roman" w:eastAsia="仿宋_GB2312" w:cs="Times New Roman"/>
          <w:kern w:val="0"/>
          <w:sz w:val="36"/>
          <w:szCs w:val="36"/>
          <w:u w:val="none"/>
          <w:lang w:val="en-US" w:eastAsia="zh-CN"/>
        </w:rPr>
        <w:t>报考人员须自行下载打印系统生成的《山西省2026年定向选调优秀高校毕业生报名推荐表》（</w:t>
      </w:r>
      <w:r>
        <w:rPr>
          <w:rFonts w:hint="eastAsia" w:eastAsia="仿宋_GB2312" w:cs="Times New Roman"/>
          <w:kern w:val="0"/>
          <w:sz w:val="36"/>
          <w:szCs w:val="36"/>
          <w:u w:val="none"/>
          <w:lang w:val="en-US" w:eastAsia="zh-CN"/>
        </w:rPr>
        <w:t>以下简称《</w:t>
      </w:r>
      <w:r>
        <w:rPr>
          <w:rFonts w:hint="eastAsia" w:ascii="Times New Roman" w:hAnsi="Times New Roman" w:eastAsia="仿宋_GB2312" w:cs="Times New Roman"/>
          <w:kern w:val="0"/>
          <w:sz w:val="36"/>
          <w:szCs w:val="36"/>
          <w:u w:val="none"/>
          <w:lang w:val="en-US" w:eastAsia="zh-CN"/>
        </w:rPr>
        <w:t>报名推荐表</w:t>
      </w:r>
      <w:r>
        <w:rPr>
          <w:rFonts w:hint="eastAsia"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lang w:val="en-US" w:eastAsia="zh-CN"/>
        </w:rPr>
        <w:t>一式三份并签名承诺），经院（系）党组织盖章后报学校就业指导部门审核盖章</w:t>
      </w:r>
      <w:r>
        <w:rPr>
          <w:rFonts w:hint="eastAsia" w:ascii="Times New Roman" w:hAnsi="Times New Roman" w:eastAsia="仿宋_GB2312" w:cs="Times New Roman"/>
          <w:kern w:val="0"/>
          <w:sz w:val="36"/>
          <w:szCs w:val="36"/>
          <w:u w:val="none"/>
          <w:lang w:val="en-US" w:eastAsia="zh-CN"/>
        </w:rPr>
        <w:t>。推荐审核单位要切实履行推荐把关责任，充分考虑报考者的政治素质、专业素养和一贯表现，择优进行推荐，对不符合报考资格条件的，不得同意或者推荐报名。报考者须将审核盖章后的《报名推荐表》制作成清晰的电子文档（JPG或JPEG格式），</w:t>
      </w:r>
      <w:r>
        <w:rPr>
          <w:rFonts w:hint="default" w:ascii="Times New Roman" w:hAnsi="Times New Roman" w:eastAsia="仿宋_GB2312" w:cs="Times New Roman"/>
          <w:kern w:val="0"/>
          <w:sz w:val="36"/>
          <w:szCs w:val="36"/>
          <w:u w:val="none"/>
          <w:lang w:val="en-US" w:eastAsia="zh-CN"/>
        </w:rPr>
        <w:t>于202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w:t>
      </w:r>
      <w:r>
        <w:rPr>
          <w:rFonts w:hint="eastAsia" w:ascii="Times New Roman" w:hAnsi="Times New Roman" w:eastAsia="仿宋_GB2312" w:cs="Times New Roman"/>
          <w:kern w:val="0"/>
          <w:sz w:val="36"/>
          <w:szCs w:val="36"/>
          <w:u w:val="none"/>
          <w:lang w:val="en-US" w:eastAsia="zh-CN"/>
        </w:rPr>
        <w:t>前上传至报名系统，未能在规定时间上传的，视为放弃报考资格。报考者在完成网上填报和上传《报名推荐表》后，方可提交审核。</w:t>
      </w:r>
    </w:p>
    <w:p w14:paraId="2EF86739">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color w:val="auto"/>
          <w:sz w:val="36"/>
          <w:szCs w:val="36"/>
          <w:u w:val="none"/>
          <w:lang w:val="en-US" w:eastAsia="zh-CN"/>
        </w:rPr>
      </w:pPr>
      <w:r>
        <w:rPr>
          <w:rFonts w:hint="default" w:ascii="Times New Roman" w:hAnsi="Times New Roman" w:eastAsia="楷体_GB2312" w:cs="Times New Roman"/>
          <w:b/>
          <w:color w:val="auto"/>
          <w:sz w:val="36"/>
          <w:szCs w:val="36"/>
          <w:u w:val="none"/>
          <w:lang w:val="en-US" w:eastAsia="zh-CN"/>
        </w:rPr>
        <w:t>（二）</w:t>
      </w:r>
      <w:r>
        <w:rPr>
          <w:rFonts w:hint="eastAsia" w:ascii="Times New Roman" w:hAnsi="Times New Roman" w:eastAsia="楷体_GB2312" w:cs="Times New Roman"/>
          <w:b/>
          <w:color w:val="auto"/>
          <w:sz w:val="36"/>
          <w:szCs w:val="36"/>
          <w:u w:val="none"/>
          <w:lang w:val="en-US" w:eastAsia="zh-CN"/>
        </w:rPr>
        <w:t>资格审查</w:t>
      </w:r>
    </w:p>
    <w:p w14:paraId="79119298">
      <w:pPr>
        <w:rPr>
          <w:rFonts w:hint="default" w:ascii="Times New Roman" w:hAnsi="Times New Roman" w:eastAsia="仿宋_GB2312" w:cs="Times New Roman"/>
          <w:b w:val="0"/>
          <w:bCs w:val="0"/>
          <w:color w:val="auto"/>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资格审查</w:t>
      </w:r>
      <w:r>
        <w:rPr>
          <w:rFonts w:hint="eastAsia" w:ascii="Times New Roman" w:hAnsi="Times New Roman" w:eastAsia="仿宋_GB2312" w:cs="Times New Roman"/>
          <w:kern w:val="0"/>
          <w:sz w:val="36"/>
          <w:szCs w:val="36"/>
          <w:u w:val="none"/>
          <w:lang w:val="en-US" w:eastAsia="zh-CN"/>
        </w:rPr>
        <w:t>时间为</w:t>
      </w:r>
      <w:r>
        <w:rPr>
          <w:rFonts w:hint="default" w:ascii="Times New Roman" w:hAnsi="Times New Roman" w:eastAsia="仿宋_GB2312" w:cs="Times New Roman"/>
          <w:kern w:val="0"/>
          <w:sz w:val="36"/>
          <w:szCs w:val="36"/>
          <w:u w:val="none"/>
          <w:lang w:val="en-US" w:eastAsia="zh-CN"/>
        </w:rPr>
        <w:t>2025年12月21日9:00至202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8</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w:t>
      </w:r>
      <w:r>
        <w:rPr>
          <w:rFonts w:hint="eastAsia" w:ascii="Times New Roman" w:hAnsi="Times New Roman" w:eastAsia="仿宋_GB2312" w:cs="Times New Roman"/>
          <w:kern w:val="0"/>
          <w:sz w:val="36"/>
          <w:szCs w:val="36"/>
          <w:u w:val="none"/>
          <w:lang w:val="en-US" w:eastAsia="zh-CN"/>
        </w:rPr>
        <w:t>。报考者</w:t>
      </w:r>
      <w:r>
        <w:rPr>
          <w:rFonts w:hint="default" w:ascii="Times New Roman" w:hAnsi="Times New Roman" w:eastAsia="仿宋_GB2312" w:cs="Times New Roman"/>
          <w:kern w:val="0"/>
          <w:sz w:val="36"/>
          <w:szCs w:val="36"/>
          <w:u w:val="none"/>
          <w:lang w:val="en" w:eastAsia="zh-CN"/>
        </w:rPr>
        <w:fldChar w:fldCharType="end"/>
      </w:r>
      <w:r>
        <w:rPr>
          <w:rFonts w:hint="default" w:ascii="Times New Roman" w:hAnsi="Times New Roman" w:eastAsia="仿宋_GB2312" w:cs="Times New Roman"/>
          <w:kern w:val="0"/>
          <w:sz w:val="36"/>
          <w:szCs w:val="36"/>
          <w:u w:val="none"/>
          <w:lang w:val="en" w:eastAsia="zh-CN"/>
        </w:rPr>
        <w:t>可在提交审核2日后，登录原报名网站查询资格审查结果。通过资格审查的，不能再修改报名信息。2025年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26</w:t>
      </w:r>
      <w:r>
        <w:rPr>
          <w:rFonts w:hint="default" w:ascii="Times New Roman" w:hAnsi="Times New Roman" w:eastAsia="仿宋_GB2312" w:cs="Times New Roman"/>
          <w:kern w:val="0"/>
          <w:sz w:val="36"/>
          <w:szCs w:val="36"/>
          <w:u w:val="none"/>
          <w:lang w:val="en" w:eastAsia="zh-CN"/>
        </w:rPr>
        <w:t>日18:00前资格审查未通过或尚未进行资格审查的，可以修改报名信息。2025年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26</w:t>
      </w:r>
      <w:r>
        <w:rPr>
          <w:rFonts w:hint="default" w:ascii="Times New Roman" w:hAnsi="Times New Roman" w:eastAsia="仿宋_GB2312" w:cs="Times New Roman"/>
          <w:kern w:val="0"/>
          <w:sz w:val="36"/>
          <w:szCs w:val="36"/>
          <w:u w:val="none"/>
          <w:lang w:val="en" w:eastAsia="zh-CN"/>
        </w:rPr>
        <w:t>日18:00至2025年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28</w:t>
      </w:r>
      <w:r>
        <w:rPr>
          <w:rFonts w:hint="default" w:ascii="Times New Roman" w:hAnsi="Times New Roman" w:eastAsia="仿宋_GB2312" w:cs="Times New Roman"/>
          <w:kern w:val="0"/>
          <w:sz w:val="36"/>
          <w:szCs w:val="36"/>
          <w:u w:val="none"/>
          <w:lang w:val="en" w:eastAsia="zh-CN"/>
        </w:rPr>
        <w:t>日18:00，报考者不能再修改报名信息。</w:t>
      </w:r>
    </w:p>
    <w:p w14:paraId="6A34B6D5">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rPr>
        <w:t>资格审查贯穿招录工作全过程，提供情况不实的，一经发现取消进入下一阶段资格。对伪造、变造有关证件、材料、信息，骗取考试资格的，按照公务员录用考试违纪违规的有关规定处理。</w:t>
      </w:r>
    </w:p>
    <w:p w14:paraId="24035631">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3" w:firstLineChars="20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lang w:eastAsia="zh-CN"/>
        </w:rPr>
        <w:t>（三）笔试</w:t>
      </w:r>
    </w:p>
    <w:p w14:paraId="242E52DD">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笔试科目为</w:t>
      </w:r>
      <w:r>
        <w:rPr>
          <w:rFonts w:hint="default" w:ascii="Times New Roman" w:hAnsi="Times New Roman" w:eastAsia="仿宋_GB2312" w:cs="Times New Roman"/>
          <w:b w:val="0"/>
          <w:bCs w:val="0"/>
          <w:color w:val="auto"/>
          <w:sz w:val="36"/>
          <w:szCs w:val="36"/>
          <w:u w:val="none"/>
          <w:lang w:val="en-US" w:eastAsia="zh-CN"/>
        </w:rPr>
        <w:t>《综合能力测试》，</w:t>
      </w:r>
      <w:r>
        <w:rPr>
          <w:rFonts w:hint="default" w:eastAsia="仿宋_GB2312" w:cs="Times New Roman"/>
          <w:b w:val="0"/>
          <w:bCs w:val="0"/>
          <w:color w:val="auto"/>
          <w:sz w:val="36"/>
          <w:szCs w:val="36"/>
          <w:u w:val="none"/>
          <w:lang w:val="en-US" w:eastAsia="zh-CN"/>
        </w:rPr>
        <w:t>满</w:t>
      </w:r>
      <w:r>
        <w:rPr>
          <w:rFonts w:hint="default" w:ascii="Times New Roman" w:hAnsi="Times New Roman" w:eastAsia="仿宋_GB2312" w:cs="Times New Roman"/>
          <w:b w:val="0"/>
          <w:bCs w:val="0"/>
          <w:color w:val="auto"/>
          <w:sz w:val="36"/>
          <w:szCs w:val="36"/>
          <w:u w:val="none"/>
          <w:lang w:val="en-US" w:eastAsia="zh-CN"/>
        </w:rPr>
        <w:t>分100分</w:t>
      </w:r>
      <w:r>
        <w:rPr>
          <w:rFonts w:hint="default" w:eastAsia="仿宋_GB2312" w:cs="Times New Roman"/>
          <w:b w:val="0"/>
          <w:bCs w:val="0"/>
          <w:color w:val="auto"/>
          <w:sz w:val="36"/>
          <w:szCs w:val="36"/>
          <w:u w:val="none"/>
          <w:lang w:val="en-US" w:eastAsia="zh-CN"/>
        </w:rPr>
        <w:t>。通过资格审查并完成组织推荐</w:t>
      </w:r>
      <w:r>
        <w:rPr>
          <w:rFonts w:hint="default" w:ascii="Times New Roman" w:hAnsi="Times New Roman" w:eastAsia="仿宋_GB2312" w:cs="Times New Roman"/>
          <w:b w:val="0"/>
          <w:bCs w:val="0"/>
          <w:color w:val="auto"/>
          <w:sz w:val="36"/>
          <w:szCs w:val="36"/>
          <w:u w:val="none"/>
          <w:lang w:val="en-US" w:eastAsia="zh-CN"/>
        </w:rPr>
        <w:t>的报考人员均可参加。</w:t>
      </w:r>
    </w:p>
    <w:p w14:paraId="4880A95B">
      <w:pPr>
        <w:keepNext w:val="0"/>
        <w:keepLines w:val="0"/>
        <w:pageBreakBefore w:val="0"/>
        <w:widowControl w:val="0"/>
        <w:kinsoku/>
        <w:wordWrap/>
        <w:overflowPunct/>
        <w:topLinePunct w:val="0"/>
        <w:autoSpaceDE/>
        <w:autoSpaceDN/>
        <w:bidi w:val="0"/>
        <w:adjustRightInd/>
        <w:snapToGrid/>
        <w:spacing w:line="640" w:lineRule="exact"/>
        <w:ind w:firstLine="723" w:firstLineChars="200"/>
        <w:textAlignment w:val="auto"/>
        <w:rPr>
          <w:rFonts w:hint="default" w:eastAsia="仿宋_GB2312" w:cs="Times New Roman"/>
          <w:b w:val="0"/>
          <w:bCs w:val="0"/>
          <w:color w:val="auto"/>
          <w:sz w:val="36"/>
          <w:szCs w:val="36"/>
          <w:highlight w:val="none"/>
          <w:u w:val="none"/>
          <w:lang w:val="en-US" w:eastAsia="zh-CN"/>
        </w:rPr>
      </w:pPr>
      <w:r>
        <w:rPr>
          <w:rFonts w:hint="default" w:ascii="Times New Roman" w:hAnsi="Times New Roman" w:eastAsia="仿宋_GB2312" w:cs="Times New Roman"/>
          <w:b/>
          <w:bCs/>
          <w:color w:val="auto"/>
          <w:sz w:val="36"/>
          <w:szCs w:val="36"/>
          <w:highlight w:val="none"/>
          <w:u w:val="none"/>
          <w:lang w:val="en-US" w:eastAsia="zh-CN"/>
        </w:rPr>
        <w:t>笔试时间</w:t>
      </w:r>
      <w:r>
        <w:rPr>
          <w:rFonts w:hint="default" w:eastAsia="仿宋_GB2312" w:cs="Times New Roman"/>
          <w:b/>
          <w:bCs/>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2026年1月10日上午9</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 w:eastAsia="zh-CN"/>
        </w:rPr>
        <w:t>0—</w:t>
      </w:r>
      <w:r>
        <w:rPr>
          <w:rFonts w:hint="default" w:eastAsia="仿宋_GB2312" w:cs="Times New Roman"/>
          <w:b w:val="0"/>
          <w:bCs w:val="0"/>
          <w:color w:val="auto"/>
          <w:sz w:val="36"/>
          <w:szCs w:val="36"/>
          <w:highlight w:val="none"/>
          <w:u w:val="none"/>
          <w:lang w:val="en-US" w:eastAsia="zh-CN"/>
        </w:rPr>
        <w:t>12</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 w:eastAsia="zh-CN"/>
        </w:rPr>
        <w:t>0</w:t>
      </w:r>
      <w:r>
        <w:rPr>
          <w:rFonts w:hint="default" w:eastAsia="仿宋_GB2312" w:cs="Times New Roman"/>
          <w:b w:val="0"/>
          <w:bCs w:val="0"/>
          <w:color w:val="auto"/>
          <w:sz w:val="36"/>
          <w:szCs w:val="36"/>
          <w:highlight w:val="none"/>
          <w:u w:val="none"/>
          <w:lang w:val="en-US" w:eastAsia="zh-CN"/>
        </w:rPr>
        <w:t>。</w:t>
      </w:r>
    </w:p>
    <w:p w14:paraId="6B1EA665">
      <w:pPr>
        <w:keepNext w:val="0"/>
        <w:keepLines w:val="0"/>
        <w:pageBreakBefore w:val="0"/>
        <w:widowControl w:val="0"/>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仿宋_GB2312" w:cs="Times New Roman"/>
          <w:b w:val="0"/>
          <w:bCs w:val="0"/>
          <w:color w:val="auto"/>
          <w:sz w:val="36"/>
          <w:szCs w:val="36"/>
          <w:highlight w:val="none"/>
          <w:u w:val="none"/>
          <w:lang w:val="en-US" w:eastAsia="zh-CN"/>
        </w:rPr>
      </w:pPr>
      <w:r>
        <w:rPr>
          <w:rFonts w:hint="default" w:eastAsia="仿宋_GB2312" w:cs="Times New Roman"/>
          <w:b/>
          <w:bCs/>
          <w:color w:val="auto"/>
          <w:sz w:val="36"/>
          <w:szCs w:val="36"/>
          <w:highlight w:val="none"/>
          <w:u w:val="none"/>
          <w:lang w:val="en-US" w:eastAsia="zh-CN"/>
        </w:rPr>
        <w:t>笔试</w:t>
      </w:r>
      <w:r>
        <w:rPr>
          <w:rFonts w:hint="default" w:ascii="Times New Roman" w:hAnsi="Times New Roman" w:eastAsia="仿宋_GB2312" w:cs="Times New Roman"/>
          <w:b/>
          <w:bCs/>
          <w:color w:val="auto"/>
          <w:sz w:val="36"/>
          <w:szCs w:val="36"/>
          <w:highlight w:val="none"/>
          <w:u w:val="none"/>
          <w:lang w:val="en-US" w:eastAsia="zh-CN"/>
        </w:rPr>
        <w:t>地点</w:t>
      </w:r>
      <w:r>
        <w:rPr>
          <w:rFonts w:hint="default" w:eastAsia="仿宋_GB2312" w:cs="Times New Roman"/>
          <w:b/>
          <w:bCs/>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考点设在太原市，考点及考场信息以准考证上注明的为准</w:t>
      </w:r>
      <w:r>
        <w:rPr>
          <w:rFonts w:hint="default" w:ascii="Times New Roman" w:hAnsi="Times New Roman" w:eastAsia="仿宋_GB2312" w:cs="Times New Roman"/>
          <w:b w:val="0"/>
          <w:bCs w:val="0"/>
          <w:color w:val="auto"/>
          <w:sz w:val="36"/>
          <w:szCs w:val="36"/>
          <w:highlight w:val="none"/>
          <w:u w:val="none"/>
          <w:lang w:val="en-US" w:eastAsia="zh-CN"/>
        </w:rPr>
        <w:t>。</w:t>
      </w:r>
    </w:p>
    <w:p w14:paraId="4E8C0EEF">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highlight w:val="none"/>
          <w:u w:val="none"/>
          <w:lang w:val="en-US" w:eastAsia="zh-CN"/>
        </w:rPr>
        <w:t>考生可于2026年1月</w:t>
      </w:r>
      <w:r>
        <w:rPr>
          <w:rFonts w:hint="eastAsia" w:eastAsia="仿宋_GB2312" w:cs="Times New Roman"/>
          <w:b w:val="0"/>
          <w:bCs w:val="0"/>
          <w:color w:val="auto"/>
          <w:sz w:val="36"/>
          <w:szCs w:val="36"/>
          <w:highlight w:val="none"/>
          <w:u w:val="none"/>
          <w:lang w:val="en-US" w:eastAsia="zh-CN"/>
        </w:rPr>
        <w:t>5</w:t>
      </w:r>
      <w:r>
        <w:rPr>
          <w:rFonts w:hint="default" w:eastAsia="仿宋_GB2312" w:cs="Times New Roman"/>
          <w:b w:val="0"/>
          <w:bCs w:val="0"/>
          <w:color w:val="auto"/>
          <w:sz w:val="36"/>
          <w:szCs w:val="36"/>
          <w:highlight w:val="none"/>
          <w:u w:val="none"/>
          <w:lang w:val="en-US" w:eastAsia="zh-CN"/>
        </w:rPr>
        <w:t>日9</w:t>
      </w:r>
      <w:r>
        <w:rPr>
          <w:rFonts w:hint="default" w:eastAsia="仿宋_GB2312" w:cs="Times New Roman"/>
          <w:b w:val="0"/>
          <w:bCs w:val="0"/>
          <w:color w:val="auto"/>
          <w:sz w:val="36"/>
          <w:szCs w:val="36"/>
          <w:highlight w:val="none"/>
          <w:u w:val="none"/>
          <w:lang w:val="en" w:eastAsia="zh-CN"/>
        </w:rPr>
        <w:t>:00</w:t>
      </w:r>
      <w:r>
        <w:rPr>
          <w:rFonts w:hint="default" w:ascii="Times New Roman" w:hAnsi="Times New Roman" w:eastAsia="仿宋_GB2312" w:cs="Times New Roman"/>
          <w:b w:val="0"/>
          <w:bCs w:val="0"/>
          <w:color w:val="auto"/>
          <w:sz w:val="36"/>
          <w:szCs w:val="36"/>
          <w:highlight w:val="none"/>
          <w:u w:val="none"/>
          <w:lang w:val="en-US" w:eastAsia="zh-CN"/>
        </w:rPr>
        <w:t>至</w:t>
      </w:r>
      <w:r>
        <w:rPr>
          <w:rFonts w:hint="default" w:eastAsia="仿宋_GB2312" w:cs="Times New Roman"/>
          <w:b w:val="0"/>
          <w:bCs w:val="0"/>
          <w:color w:val="auto"/>
          <w:sz w:val="36"/>
          <w:szCs w:val="36"/>
          <w:highlight w:val="none"/>
          <w:u w:val="none"/>
          <w:lang w:val="en-US" w:eastAsia="zh-CN"/>
        </w:rPr>
        <w:t>1</w:t>
      </w:r>
      <w:r>
        <w:rPr>
          <w:rFonts w:hint="default" w:ascii="Times New Roman" w:hAnsi="Times New Roman" w:eastAsia="仿宋_GB2312" w:cs="Times New Roman"/>
          <w:b w:val="0"/>
          <w:bCs w:val="0"/>
          <w:color w:val="auto"/>
          <w:sz w:val="36"/>
          <w:szCs w:val="36"/>
          <w:highlight w:val="none"/>
          <w:u w:val="none"/>
          <w:lang w:val="en-US" w:eastAsia="zh-CN"/>
        </w:rPr>
        <w:t>月</w:t>
      </w:r>
      <w:r>
        <w:rPr>
          <w:rFonts w:hint="default" w:eastAsia="仿宋_GB2312" w:cs="Times New Roman"/>
          <w:b w:val="0"/>
          <w:bCs w:val="0"/>
          <w:color w:val="auto"/>
          <w:sz w:val="36"/>
          <w:szCs w:val="36"/>
          <w:highlight w:val="none"/>
          <w:u w:val="none"/>
          <w:lang w:val="en-US" w:eastAsia="zh-CN"/>
        </w:rPr>
        <w:t>10</w:t>
      </w:r>
      <w:r>
        <w:rPr>
          <w:rFonts w:hint="default" w:ascii="Times New Roman" w:hAnsi="Times New Roman" w:eastAsia="仿宋_GB2312" w:cs="Times New Roman"/>
          <w:b w:val="0"/>
          <w:bCs w:val="0"/>
          <w:color w:val="auto"/>
          <w:sz w:val="36"/>
          <w:szCs w:val="36"/>
          <w:highlight w:val="none"/>
          <w:u w:val="none"/>
          <w:lang w:val="en-US" w:eastAsia="zh-CN"/>
        </w:rPr>
        <w:t>日</w:t>
      </w:r>
      <w:r>
        <w:rPr>
          <w:rFonts w:hint="default" w:eastAsia="仿宋_GB2312" w:cs="Times New Roman"/>
          <w:b w:val="0"/>
          <w:bCs w:val="0"/>
          <w:color w:val="auto"/>
          <w:sz w:val="36"/>
          <w:szCs w:val="36"/>
          <w:highlight w:val="none"/>
          <w:u w:val="none"/>
          <w:lang w:val="en-US" w:eastAsia="zh-CN"/>
        </w:rPr>
        <w:t>10</w:t>
      </w:r>
      <w:r>
        <w:rPr>
          <w:rFonts w:hint="default" w:ascii="Times New Roman" w:hAnsi="Times New Roman"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0</w:t>
      </w:r>
      <w:r>
        <w:rPr>
          <w:rFonts w:hint="default" w:ascii="Times New Roman" w:hAnsi="Times New Roman"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US" w:eastAsia="zh-CN"/>
        </w:rPr>
        <w:t>期间，登录报名系统下载打印准考证。请认真阅读准考证上的注意事项，做好考前准备。</w:t>
      </w:r>
      <w:r>
        <w:rPr>
          <w:rFonts w:hint="default" w:ascii="Times New Roman" w:hAnsi="Times New Roman" w:eastAsia="仿宋_GB2312" w:cs="Times New Roman"/>
          <w:b w:val="0"/>
          <w:bCs w:val="0"/>
          <w:color w:val="auto"/>
          <w:sz w:val="36"/>
          <w:szCs w:val="36"/>
          <w:highlight w:val="none"/>
          <w:u w:val="none"/>
          <w:lang w:val="en-US" w:eastAsia="zh-CN"/>
        </w:rPr>
        <w:t>参加笔试时须</w:t>
      </w:r>
      <w:r>
        <w:rPr>
          <w:rFonts w:hint="default" w:eastAsia="仿宋_GB2312" w:cs="Times New Roman"/>
          <w:b w:val="0"/>
          <w:bCs w:val="0"/>
          <w:color w:val="auto"/>
          <w:sz w:val="36"/>
          <w:szCs w:val="36"/>
          <w:highlight w:val="none"/>
          <w:u w:val="none"/>
          <w:lang w:val="en-US" w:eastAsia="zh-CN"/>
        </w:rPr>
        <w:t>同时</w:t>
      </w:r>
      <w:r>
        <w:rPr>
          <w:rFonts w:hint="default" w:ascii="Times New Roman" w:hAnsi="Times New Roman" w:eastAsia="仿宋_GB2312" w:cs="Times New Roman"/>
          <w:b w:val="0"/>
          <w:bCs w:val="0"/>
          <w:color w:val="auto"/>
          <w:sz w:val="36"/>
          <w:szCs w:val="36"/>
          <w:highlight w:val="none"/>
          <w:u w:val="none"/>
          <w:lang w:val="en-US" w:eastAsia="zh-CN"/>
        </w:rPr>
        <w:t>携带本人有效居民身份证（与报名时一致）和准考证。</w:t>
      </w:r>
    </w:p>
    <w:p w14:paraId="5F7A75F2">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四</w:t>
      </w: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综合考察</w:t>
      </w:r>
    </w:p>
    <w:p w14:paraId="6878DD6C">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根据</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成绩由高分到低分，按选调计划1:</w:t>
      </w:r>
      <w:r>
        <w:rPr>
          <w:rFonts w:hint="default" w:eastAsia="仿宋_GB2312" w:cs="Times New Roman"/>
          <w:b w:val="0"/>
          <w:bCs w:val="0"/>
          <w:color w:val="auto"/>
          <w:sz w:val="36"/>
          <w:szCs w:val="36"/>
          <w:u w:val="none"/>
          <w:lang w:val="en-US" w:eastAsia="zh-CN"/>
        </w:rPr>
        <w:t>3</w:t>
      </w:r>
      <w:r>
        <w:rPr>
          <w:rFonts w:hint="default" w:ascii="Times New Roman" w:hAnsi="Times New Roman" w:eastAsia="仿宋_GB2312" w:cs="Times New Roman"/>
          <w:b w:val="0"/>
          <w:bCs w:val="0"/>
          <w:color w:val="auto"/>
          <w:sz w:val="36"/>
          <w:szCs w:val="36"/>
          <w:u w:val="none"/>
          <w:lang w:val="en-US" w:eastAsia="zh-CN"/>
        </w:rPr>
        <w:t>的比例确定综合考察人选</w:t>
      </w:r>
      <w:r>
        <w:rPr>
          <w:rFonts w:hint="default" w:eastAsia="仿宋_GB2312" w:cs="Times New Roman"/>
          <w:b w:val="0"/>
          <w:bCs w:val="0"/>
          <w:color w:val="auto"/>
          <w:sz w:val="36"/>
          <w:szCs w:val="36"/>
          <w:u w:val="none"/>
          <w:lang w:val="en-US" w:eastAsia="zh-CN"/>
        </w:rPr>
        <w:t>（如出现末位并列，并列的考生全部确定为综合考察人选）</w:t>
      </w:r>
      <w:r>
        <w:rPr>
          <w:rFonts w:hint="default" w:ascii="Times New Roman" w:hAnsi="Times New Roman" w:eastAsia="仿宋_GB2312" w:cs="Times New Roman"/>
          <w:b w:val="0"/>
          <w:bCs w:val="0"/>
          <w:color w:val="auto"/>
          <w:sz w:val="36"/>
          <w:szCs w:val="36"/>
          <w:u w:val="none"/>
          <w:lang w:val="en-US" w:eastAsia="zh-CN"/>
        </w:rPr>
        <w:t>。综合考察</w:t>
      </w:r>
      <w:r>
        <w:rPr>
          <w:rFonts w:hint="default" w:eastAsia="仿宋_GB2312" w:cs="Times New Roman"/>
          <w:b w:val="0"/>
          <w:bCs w:val="0"/>
          <w:color w:val="auto"/>
          <w:sz w:val="36"/>
          <w:szCs w:val="36"/>
          <w:u w:val="none"/>
          <w:lang w:val="en-US" w:eastAsia="zh-CN"/>
        </w:rPr>
        <w:t>采取</w:t>
      </w:r>
      <w:r>
        <w:rPr>
          <w:rFonts w:hint="default" w:eastAsia="仿宋_GB2312" w:cs="Times New Roman"/>
          <w:b w:val="0"/>
          <w:bCs w:val="0"/>
          <w:color w:val="auto"/>
          <w:sz w:val="36"/>
          <w:szCs w:val="36"/>
          <w:highlight w:val="none"/>
          <w:u w:val="none"/>
          <w:lang w:val="en-US" w:eastAsia="zh-CN"/>
        </w:rPr>
        <w:t>面试与经历业绩评价</w:t>
      </w:r>
      <w:r>
        <w:rPr>
          <w:rFonts w:hint="default" w:eastAsia="仿宋_GB2312" w:cs="Times New Roman"/>
          <w:b w:val="0"/>
          <w:bCs w:val="0"/>
          <w:color w:val="auto"/>
          <w:sz w:val="36"/>
          <w:szCs w:val="36"/>
          <w:u w:val="none"/>
          <w:lang w:val="en-US" w:eastAsia="zh-CN"/>
        </w:rPr>
        <w:t>的方式</w:t>
      </w:r>
      <w:r>
        <w:rPr>
          <w:rFonts w:hint="default" w:ascii="Times New Roman" w:hAnsi="Times New Roman" w:eastAsia="仿宋_GB2312" w:cs="Times New Roman"/>
          <w:b w:val="0"/>
          <w:bCs w:val="0"/>
          <w:color w:val="auto"/>
          <w:sz w:val="36"/>
          <w:szCs w:val="36"/>
          <w:u w:val="none"/>
          <w:lang w:val="en-US" w:eastAsia="zh-CN"/>
        </w:rPr>
        <w:t>进行，满分为100分</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具体事项</w:t>
      </w:r>
      <w:r>
        <w:rPr>
          <w:rFonts w:hint="default" w:eastAsia="仿宋_GB2312" w:cs="Times New Roman"/>
          <w:b w:val="0"/>
          <w:bCs w:val="0"/>
          <w:color w:val="auto"/>
          <w:sz w:val="36"/>
          <w:szCs w:val="36"/>
          <w:u w:val="none"/>
          <w:lang w:val="en-US" w:eastAsia="zh-CN"/>
        </w:rPr>
        <w:t>将在</w:t>
      </w:r>
      <w:r>
        <w:rPr>
          <w:rFonts w:hint="default" w:ascii="Times New Roman" w:hAnsi="Times New Roman" w:eastAsia="仿宋_GB2312" w:cs="Times New Roman"/>
          <w:kern w:val="0"/>
          <w:sz w:val="36"/>
          <w:szCs w:val="36"/>
          <w:u w:val="none"/>
          <w:lang w:val="en-US" w:eastAsia="zh-CN"/>
        </w:rPr>
        <w:t>山西人事考试专栏</w:t>
      </w:r>
      <w:r>
        <w:rPr>
          <w:rFonts w:hint="default" w:ascii="Times New Roman" w:hAnsi="Times New Roman" w:eastAsia="仿宋_GB2312" w:cs="Times New Roman"/>
          <w:b w:val="0"/>
          <w:bCs w:val="0"/>
          <w:color w:val="auto"/>
          <w:sz w:val="36"/>
          <w:szCs w:val="36"/>
          <w:u w:val="none"/>
          <w:lang w:val="en-US" w:eastAsia="zh-CN"/>
        </w:rPr>
        <w:t>另行通知</w:t>
      </w:r>
      <w:r>
        <w:rPr>
          <w:rFonts w:hint="default" w:eastAsia="仿宋_GB2312" w:cs="Times New Roman"/>
          <w:b w:val="0"/>
          <w:bCs w:val="0"/>
          <w:color w:val="auto"/>
          <w:sz w:val="36"/>
          <w:szCs w:val="36"/>
          <w:u w:val="none"/>
          <w:lang w:val="en-US" w:eastAsia="zh-CN"/>
        </w:rPr>
        <w:t>。</w:t>
      </w:r>
    </w:p>
    <w:p w14:paraId="44AE1F7C">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highlight w:val="none"/>
          <w:u w:val="none"/>
          <w:lang w:val="en-US" w:eastAsia="zh-CN"/>
        </w:rPr>
        <w:t>考生</w:t>
      </w:r>
      <w:r>
        <w:rPr>
          <w:rFonts w:hint="default" w:ascii="Times New Roman" w:hAnsi="Times New Roman" w:eastAsia="仿宋_GB2312" w:cs="Times New Roman"/>
          <w:b w:val="0"/>
          <w:bCs w:val="0"/>
          <w:color w:val="auto"/>
          <w:sz w:val="36"/>
          <w:szCs w:val="36"/>
          <w:highlight w:val="none"/>
          <w:u w:val="none"/>
          <w:lang w:val="en-US" w:eastAsia="zh-CN"/>
        </w:rPr>
        <w:t>总成绩=笔试成绩×</w:t>
      </w:r>
      <w:r>
        <w:rPr>
          <w:rFonts w:hint="default" w:eastAsia="仿宋_GB2312" w:cs="Times New Roman"/>
          <w:b w:val="0"/>
          <w:bCs w:val="0"/>
          <w:color w:val="auto"/>
          <w:sz w:val="36"/>
          <w:szCs w:val="36"/>
          <w:highlight w:val="none"/>
          <w:u w:val="none"/>
          <w:lang w:val="en-US" w:eastAsia="zh-CN"/>
        </w:rPr>
        <w:t>4</w:t>
      </w:r>
      <w:r>
        <w:rPr>
          <w:rFonts w:hint="default" w:ascii="Times New Roman" w:hAnsi="Times New Roman" w:eastAsia="仿宋_GB2312" w:cs="Times New Roman"/>
          <w:b w:val="0"/>
          <w:bCs w:val="0"/>
          <w:color w:val="auto"/>
          <w:sz w:val="36"/>
          <w:szCs w:val="36"/>
          <w:highlight w:val="none"/>
          <w:u w:val="none"/>
          <w:lang w:val="en-US" w:eastAsia="zh-CN"/>
        </w:rPr>
        <w:t>0%+综合考察成绩×</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u w:val="none"/>
          <w:lang w:val="en-US" w:eastAsia="zh-CN"/>
        </w:rPr>
        <w:t>考生总成绩及排名将在山西人事考试专栏公布。考生总</w:t>
      </w:r>
      <w:r>
        <w:rPr>
          <w:rFonts w:hint="default" w:ascii="Times New Roman" w:hAnsi="Times New Roman" w:eastAsia="仿宋_GB2312" w:cs="Times New Roman"/>
          <w:b w:val="0"/>
          <w:bCs w:val="0"/>
          <w:color w:val="auto"/>
          <w:sz w:val="36"/>
          <w:szCs w:val="36"/>
          <w:u w:val="none"/>
          <w:lang w:val="en-US" w:eastAsia="zh-CN"/>
        </w:rPr>
        <w:t>成绩、</w:t>
      </w:r>
      <w:r>
        <w:rPr>
          <w:rFonts w:hint="default" w:eastAsia="仿宋_GB2312" w:cs="Times New Roman"/>
          <w:b w:val="0"/>
          <w:bCs w:val="0"/>
          <w:color w:val="auto"/>
          <w:sz w:val="36"/>
          <w:szCs w:val="36"/>
          <w:u w:val="none"/>
          <w:lang w:val="en-US" w:eastAsia="zh-CN"/>
        </w:rPr>
        <w:t>笔试成绩和</w:t>
      </w:r>
      <w:r>
        <w:rPr>
          <w:rFonts w:hint="default" w:ascii="Times New Roman" w:hAnsi="Times New Roman" w:eastAsia="仿宋_GB2312" w:cs="Times New Roman"/>
          <w:b w:val="0"/>
          <w:bCs w:val="0"/>
          <w:color w:val="auto"/>
          <w:sz w:val="36"/>
          <w:szCs w:val="36"/>
          <w:u w:val="none"/>
          <w:lang w:val="en-US" w:eastAsia="zh-CN"/>
        </w:rPr>
        <w:t>综合考察成绩均保留两位小数（尾数四舍五入）。若2名以上考生总成绩相同，按</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成绩由高到低的顺序排名；如</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成绩仍相同，</w:t>
      </w:r>
      <w:r>
        <w:rPr>
          <w:rFonts w:hint="default" w:eastAsia="仿宋_GB2312" w:cs="Times New Roman"/>
          <w:b w:val="0"/>
          <w:bCs w:val="0"/>
          <w:color w:val="auto"/>
          <w:sz w:val="36"/>
          <w:szCs w:val="36"/>
          <w:u w:val="none"/>
          <w:lang w:val="en-US" w:eastAsia="zh-CN"/>
        </w:rPr>
        <w:t>按照选调条件中所述的优先选调情况排名</w:t>
      </w:r>
      <w:r>
        <w:rPr>
          <w:rFonts w:hint="default" w:ascii="Times New Roman" w:hAnsi="Times New Roman" w:eastAsia="仿宋_GB2312" w:cs="Times New Roman"/>
          <w:b w:val="0"/>
          <w:bCs w:val="0"/>
          <w:color w:val="auto"/>
          <w:sz w:val="36"/>
          <w:szCs w:val="36"/>
          <w:u w:val="none"/>
          <w:lang w:val="en-US" w:eastAsia="zh-CN"/>
        </w:rPr>
        <w:t>。</w:t>
      </w:r>
    </w:p>
    <w:p w14:paraId="01CE5509">
      <w:pPr>
        <w:keepNext w:val="0"/>
        <w:keepLines w:val="0"/>
        <w:pageBreakBefore w:val="0"/>
        <w:widowControl w:val="0"/>
        <w:numPr>
          <w:ilvl w:val="0"/>
          <w:numId w:val="0"/>
        </w:numPr>
        <w:kinsoku/>
        <w:overflowPunct/>
        <w:topLinePunct w:val="0"/>
        <w:autoSpaceDE/>
        <w:autoSpaceDN/>
        <w:bidi w:val="0"/>
        <w:adjustRightInd/>
        <w:snapToGrid/>
        <w:spacing w:line="640" w:lineRule="exact"/>
        <w:textAlignment w:val="auto"/>
        <w:rPr>
          <w:rFonts w:hint="default" w:ascii="Times New Roman" w:hAnsi="Times New Roman" w:eastAsia="楷体_GB2312" w:cs="Times New Roman"/>
          <w:b/>
          <w:bCs/>
          <w:color w:val="auto"/>
          <w:kern w:val="0"/>
          <w:sz w:val="36"/>
          <w:szCs w:val="36"/>
          <w:u w:val="none"/>
          <w:lang w:val="en-US" w:eastAsia="zh-CN"/>
        </w:rPr>
      </w:pPr>
      <w:r>
        <w:rPr>
          <w:rFonts w:hint="default" w:ascii="Times New Roman" w:hAnsi="Times New Roman" w:eastAsia="楷体_GB2312" w:cs="Times New Roman"/>
          <w:b/>
          <w:bCs/>
          <w:color w:val="auto"/>
          <w:kern w:val="0"/>
          <w:sz w:val="36"/>
          <w:szCs w:val="36"/>
          <w:u w:val="none"/>
          <w:lang w:val="en-US" w:eastAsia="zh-CN"/>
        </w:rPr>
        <w:t xml:space="preserve">   （五）确定职位</w:t>
      </w:r>
    </w:p>
    <w:p w14:paraId="003988DC">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考生总成绩公布后，</w:t>
      </w:r>
      <w:r>
        <w:rPr>
          <w:rFonts w:hint="default" w:ascii="Times New Roman" w:hAnsi="Times New Roman" w:eastAsia="仿宋_GB2312" w:cs="Times New Roman"/>
          <w:b w:val="0"/>
          <w:bCs w:val="0"/>
          <w:color w:val="auto"/>
          <w:sz w:val="36"/>
          <w:szCs w:val="36"/>
          <w:highlight w:val="none"/>
          <w:u w:val="none"/>
          <w:lang w:val="en-US" w:eastAsia="zh-CN"/>
        </w:rPr>
        <w:t>根据考生成绩确定最低合格分数线。</w:t>
      </w:r>
      <w:r>
        <w:rPr>
          <w:rFonts w:hint="default" w:eastAsia="仿宋_GB2312" w:cs="Times New Roman"/>
          <w:b w:val="0"/>
          <w:bCs w:val="0"/>
          <w:color w:val="auto"/>
          <w:sz w:val="36"/>
          <w:szCs w:val="36"/>
          <w:highlight w:val="none"/>
          <w:u w:val="none"/>
          <w:lang w:val="en-US" w:eastAsia="zh-CN"/>
        </w:rPr>
        <w:t>达到最低合格分数线</w:t>
      </w:r>
      <w:r>
        <w:rPr>
          <w:rFonts w:hint="default" w:ascii="Times New Roman" w:hAnsi="Times New Roman" w:eastAsia="仿宋_GB2312" w:cs="Times New Roman"/>
          <w:b w:val="0"/>
          <w:bCs w:val="0"/>
          <w:color w:val="auto"/>
          <w:sz w:val="36"/>
          <w:szCs w:val="36"/>
          <w:u w:val="none"/>
          <w:lang w:val="en-US" w:eastAsia="zh-CN"/>
        </w:rPr>
        <w:t>的考生</w:t>
      </w:r>
      <w:r>
        <w:rPr>
          <w:rFonts w:hint="default" w:eastAsia="仿宋_GB2312" w:cs="Times New Roman"/>
          <w:b w:val="0"/>
          <w:bCs w:val="0"/>
          <w:color w:val="auto"/>
          <w:sz w:val="36"/>
          <w:szCs w:val="36"/>
          <w:u w:val="none"/>
          <w:lang w:val="en" w:eastAsia="zh-CN"/>
        </w:rPr>
        <w:t>按照职位表要求</w:t>
      </w:r>
      <w:r>
        <w:rPr>
          <w:rFonts w:hint="default" w:ascii="Times New Roman" w:hAnsi="Times New Roman" w:eastAsia="仿宋_GB2312" w:cs="Times New Roman"/>
          <w:b w:val="0"/>
          <w:bCs w:val="0"/>
          <w:color w:val="auto"/>
          <w:sz w:val="36"/>
          <w:szCs w:val="36"/>
          <w:u w:val="none"/>
          <w:lang w:val="en-US" w:eastAsia="zh-CN"/>
        </w:rPr>
        <w:t>填报志愿。选调职位分为省直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（第一批次）、太原市（第二批次）、其他市（第三批次）三个批次。每个考生可填报5个志愿，包括3个省直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志愿、1个太原市志愿和1个其他市志愿，并明确是否服从调剂。三个批次志愿为梯次志愿，3个省直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志愿为平行志愿（</w:t>
      </w:r>
      <w:r>
        <w:rPr>
          <w:rFonts w:hint="default" w:eastAsia="仿宋_GB2312" w:cs="Times New Roman"/>
          <w:b w:val="0"/>
          <w:bCs w:val="0"/>
          <w:color w:val="auto"/>
          <w:sz w:val="36"/>
          <w:szCs w:val="36"/>
          <w:u w:val="none"/>
          <w:lang w:val="en-US" w:eastAsia="zh-CN"/>
        </w:rPr>
        <w:t>按省直</w:t>
      </w:r>
      <w:r>
        <w:rPr>
          <w:rFonts w:hint="default" w:ascii="Times New Roman" w:hAnsi="Times New Roman" w:eastAsia="仿宋_GB2312" w:cs="Times New Roman"/>
          <w:b w:val="0"/>
          <w:bCs w:val="0"/>
          <w:color w:val="auto"/>
          <w:sz w:val="36"/>
          <w:szCs w:val="36"/>
          <w:u w:val="none"/>
          <w:lang w:val="en-US" w:eastAsia="zh-CN"/>
        </w:rPr>
        <w:t>第一、第二、第三志愿的顺序依次进行）。</w:t>
      </w:r>
    </w:p>
    <w:p w14:paraId="2625EA89">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根据考生总成绩排名</w:t>
      </w:r>
      <w:r>
        <w:rPr>
          <w:rFonts w:hint="default" w:eastAsia="仿宋_GB2312" w:cs="Times New Roman"/>
          <w:b w:val="0"/>
          <w:bCs w:val="0"/>
          <w:color w:val="auto"/>
          <w:sz w:val="36"/>
          <w:szCs w:val="36"/>
          <w:u w:val="none"/>
          <w:lang w:val="en-US" w:eastAsia="zh-CN"/>
        </w:rPr>
        <w:t>和填报志愿</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按照</w:t>
      </w:r>
      <w:r>
        <w:rPr>
          <w:rFonts w:hint="default" w:ascii="Times New Roman" w:hAnsi="Times New Roman" w:eastAsia="仿宋_GB2312" w:cs="Times New Roman"/>
          <w:b w:val="0"/>
          <w:bCs w:val="0"/>
          <w:color w:val="auto"/>
          <w:sz w:val="36"/>
          <w:szCs w:val="36"/>
          <w:u w:val="none"/>
          <w:lang w:val="en-US" w:eastAsia="zh-CN"/>
        </w:rPr>
        <w:t>选调计划1:1的比例依次确定</w:t>
      </w:r>
      <w:r>
        <w:rPr>
          <w:rFonts w:hint="default" w:eastAsia="仿宋_GB2312" w:cs="Times New Roman"/>
          <w:b w:val="0"/>
          <w:bCs w:val="0"/>
          <w:color w:val="auto"/>
          <w:sz w:val="36"/>
          <w:szCs w:val="36"/>
          <w:u w:val="none"/>
          <w:lang w:val="en-US" w:eastAsia="zh-CN"/>
        </w:rPr>
        <w:t>各批次各</w:t>
      </w:r>
      <w:r>
        <w:rPr>
          <w:rFonts w:hint="default" w:ascii="Times New Roman" w:hAnsi="Times New Roman" w:eastAsia="仿宋_GB2312" w:cs="Times New Roman"/>
          <w:b w:val="0"/>
          <w:bCs w:val="0"/>
          <w:color w:val="auto"/>
          <w:sz w:val="36"/>
          <w:szCs w:val="36"/>
          <w:u w:val="none"/>
          <w:lang w:val="en-US" w:eastAsia="zh-CN"/>
        </w:rPr>
        <w:t>职位人选</w:t>
      </w:r>
      <w:r>
        <w:rPr>
          <w:rFonts w:hint="default" w:eastAsia="仿宋_GB2312" w:cs="Times New Roman"/>
          <w:b w:val="0"/>
          <w:bCs w:val="0"/>
          <w:color w:val="auto"/>
          <w:sz w:val="36"/>
          <w:szCs w:val="36"/>
          <w:u w:val="none"/>
          <w:lang w:val="en-US" w:eastAsia="zh-CN"/>
        </w:rPr>
        <w:t>，并</w:t>
      </w:r>
      <w:r>
        <w:rPr>
          <w:rFonts w:hint="default" w:ascii="Times New Roman" w:hAnsi="Times New Roman" w:eastAsia="仿宋_GB2312" w:cs="Times New Roman"/>
          <w:b w:val="0"/>
          <w:bCs w:val="0"/>
          <w:color w:val="auto"/>
          <w:sz w:val="36"/>
          <w:szCs w:val="36"/>
          <w:u w:val="none"/>
          <w:lang w:val="en-US" w:eastAsia="zh-CN"/>
        </w:rPr>
        <w:t>征求考生意见</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如考生不服从分配，按照总成绩排名依次递补。</w:t>
      </w:r>
    </w:p>
    <w:p w14:paraId="1FF41729">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第一、二批次职位如有空缺的，</w:t>
      </w:r>
      <w:r>
        <w:rPr>
          <w:rFonts w:hint="default" w:ascii="Times New Roman" w:hAnsi="Times New Roman" w:eastAsia="仿宋_GB2312" w:cs="Times New Roman"/>
          <w:b w:val="0"/>
          <w:bCs w:val="0"/>
          <w:color w:val="auto"/>
          <w:sz w:val="36"/>
          <w:szCs w:val="36"/>
          <w:u w:val="none"/>
          <w:lang w:val="en-US" w:eastAsia="zh-CN"/>
        </w:rPr>
        <w:t>在符合职位条件且服从调剂的未确定职位的</w:t>
      </w:r>
      <w:r>
        <w:rPr>
          <w:rFonts w:hint="default" w:eastAsia="仿宋_GB2312" w:cs="Times New Roman"/>
          <w:b w:val="0"/>
          <w:bCs w:val="0"/>
          <w:color w:val="auto"/>
          <w:sz w:val="36"/>
          <w:szCs w:val="36"/>
          <w:u w:val="none"/>
          <w:lang w:val="en-US" w:eastAsia="zh-CN"/>
        </w:rPr>
        <w:t>考生</w:t>
      </w:r>
      <w:r>
        <w:rPr>
          <w:rFonts w:hint="default" w:ascii="Times New Roman" w:hAnsi="Times New Roman" w:eastAsia="仿宋_GB2312" w:cs="Times New Roman"/>
          <w:b w:val="0"/>
          <w:bCs w:val="0"/>
          <w:color w:val="auto"/>
          <w:sz w:val="36"/>
          <w:szCs w:val="36"/>
          <w:u w:val="none"/>
          <w:lang w:val="en-US" w:eastAsia="zh-CN"/>
        </w:rPr>
        <w:t>中，根据总成绩排名依次调剂。</w:t>
      </w:r>
      <w:r>
        <w:rPr>
          <w:rFonts w:hint="default" w:eastAsia="仿宋_GB2312" w:cs="Times New Roman"/>
          <w:b w:val="0"/>
          <w:bCs w:val="0"/>
          <w:color w:val="auto"/>
          <w:sz w:val="36"/>
          <w:szCs w:val="36"/>
          <w:u w:val="none"/>
          <w:lang w:val="en-US" w:eastAsia="zh-CN"/>
        </w:rPr>
        <w:t>第三批次</w:t>
      </w:r>
      <w:r>
        <w:rPr>
          <w:rFonts w:hint="default" w:ascii="Times New Roman" w:hAnsi="Times New Roman" w:eastAsia="仿宋_GB2312" w:cs="Times New Roman"/>
          <w:b w:val="0"/>
          <w:bCs w:val="0"/>
          <w:color w:val="auto"/>
          <w:sz w:val="36"/>
          <w:szCs w:val="36"/>
          <w:u w:val="none"/>
          <w:lang w:val="en-US" w:eastAsia="zh-CN"/>
        </w:rPr>
        <w:t>职位如有空缺的，选调计划相应核减。</w:t>
      </w:r>
    </w:p>
    <w:p w14:paraId="5920BE03">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职位人选一经确定，如因体检不合格等原因造成职位空缺的，不再进行递补</w:t>
      </w:r>
      <w:r>
        <w:rPr>
          <w:rFonts w:hint="default" w:eastAsia="仿宋_GB2312" w:cs="Times New Roman"/>
          <w:b w:val="0"/>
          <w:bCs w:val="0"/>
          <w:color w:val="auto"/>
          <w:sz w:val="36"/>
          <w:szCs w:val="36"/>
          <w:u w:val="none"/>
          <w:lang w:val="en-US" w:eastAsia="zh-CN"/>
        </w:rPr>
        <w:t>或</w:t>
      </w:r>
      <w:r>
        <w:rPr>
          <w:rFonts w:hint="default" w:ascii="Times New Roman" w:hAnsi="Times New Roman" w:eastAsia="仿宋_GB2312" w:cs="Times New Roman"/>
          <w:b w:val="0"/>
          <w:bCs w:val="0"/>
          <w:color w:val="auto"/>
          <w:sz w:val="36"/>
          <w:szCs w:val="36"/>
          <w:u w:val="none"/>
          <w:lang w:val="en-US" w:eastAsia="zh-CN"/>
        </w:rPr>
        <w:t>调剂。</w:t>
      </w:r>
    </w:p>
    <w:p w14:paraId="1E53771D">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六</w:t>
      </w: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体检</w:t>
      </w:r>
    </w:p>
    <w:p w14:paraId="0A13C164">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确定职位的考生在指定的医疗机构进行体检。</w:t>
      </w:r>
      <w:r>
        <w:rPr>
          <w:rFonts w:hint="default" w:ascii="Times New Roman" w:hAnsi="Times New Roman" w:eastAsia="仿宋_GB2312" w:cs="Times New Roman"/>
          <w:b w:val="0"/>
          <w:bCs w:val="0"/>
          <w:color w:val="auto"/>
          <w:sz w:val="36"/>
          <w:szCs w:val="36"/>
          <w:u w:val="none"/>
          <w:lang w:val="en-US" w:eastAsia="zh-CN"/>
        </w:rPr>
        <w:t>体检执行《关于修订&lt;公务员录用体检通用标准（试行）&gt;及&lt;公务员录用体检操作手册（试行）&gt;有关内容的通知》（人社部发〔2016〕140号）</w:t>
      </w:r>
      <w:r>
        <w:rPr>
          <w:rFonts w:hint="default" w:eastAsia="仿宋_GB2312" w:cs="Times New Roman"/>
          <w:b w:val="0"/>
          <w:bCs w:val="0"/>
          <w:color w:val="auto"/>
          <w:sz w:val="36"/>
          <w:szCs w:val="36"/>
          <w:u w:val="none"/>
          <w:lang w:val="en-US" w:eastAsia="zh-CN"/>
        </w:rPr>
        <w:t>、《公务员录用体检特殊标准（试行）》（人社部发</w:t>
      </w:r>
      <w:r>
        <w:rPr>
          <w:rFonts w:hint="default" w:ascii="Times New Roman" w:hAnsi="Times New Roman" w:eastAsia="仿宋_GB2312" w:cs="Times New Roman"/>
          <w:b w:val="0"/>
          <w:bCs w:val="0"/>
          <w:color w:val="auto"/>
          <w:sz w:val="36"/>
          <w:szCs w:val="36"/>
          <w:u w:val="none"/>
          <w:lang w:val="en-US" w:eastAsia="zh-CN"/>
        </w:rPr>
        <w:t>〔201</w:t>
      </w:r>
      <w:r>
        <w:rPr>
          <w:rFonts w:hint="default" w:eastAsia="仿宋_GB2312" w:cs="Times New Roman"/>
          <w:b w:val="0"/>
          <w:bCs w:val="0"/>
          <w:color w:val="auto"/>
          <w:sz w:val="36"/>
          <w:szCs w:val="36"/>
          <w:u w:val="none"/>
          <w:lang w:val="en-US" w:eastAsia="zh-CN"/>
        </w:rPr>
        <w:t>0</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82</w:t>
      </w:r>
      <w:r>
        <w:rPr>
          <w:rFonts w:hint="default" w:ascii="Times New Roman" w:hAnsi="Times New Roman" w:eastAsia="仿宋_GB2312" w:cs="Times New Roman"/>
          <w:b w:val="0"/>
          <w:bCs w:val="0"/>
          <w:color w:val="auto"/>
          <w:sz w:val="36"/>
          <w:szCs w:val="36"/>
          <w:u w:val="none"/>
          <w:lang w:val="en-US" w:eastAsia="zh-CN"/>
        </w:rPr>
        <w:t>号</w:t>
      </w:r>
      <w:r>
        <w:rPr>
          <w:rFonts w:hint="default" w:eastAsia="仿宋_GB2312" w:cs="Times New Roman"/>
          <w:b w:val="0"/>
          <w:bCs w:val="0"/>
          <w:color w:val="auto"/>
          <w:sz w:val="36"/>
          <w:szCs w:val="36"/>
          <w:u w:val="none"/>
          <w:lang w:val="en-US" w:eastAsia="zh-CN"/>
        </w:rPr>
        <w:t>）、《关于调整公务员录用体检有关项目检查标准的通知》（组厅字</w:t>
      </w:r>
      <w:r>
        <w:rPr>
          <w:rFonts w:hint="default" w:ascii="Times New Roman" w:hAnsi="Times New Roman" w:eastAsia="仿宋_GB2312" w:cs="Times New Roman"/>
          <w:b w:val="0"/>
          <w:bCs w:val="0"/>
          <w:color w:val="auto"/>
          <w:sz w:val="36"/>
          <w:szCs w:val="36"/>
          <w:u w:val="none"/>
          <w:lang w:val="en-US" w:eastAsia="zh-CN"/>
        </w:rPr>
        <w:t>〔20</w:t>
      </w:r>
      <w:r>
        <w:rPr>
          <w:rFonts w:hint="default" w:eastAsia="仿宋_GB2312" w:cs="Times New Roman"/>
          <w:b w:val="0"/>
          <w:bCs w:val="0"/>
          <w:color w:val="auto"/>
          <w:sz w:val="36"/>
          <w:szCs w:val="36"/>
          <w:u w:val="none"/>
          <w:lang w:val="en-US" w:eastAsia="zh-CN"/>
        </w:rPr>
        <w:t>25</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28</w:t>
      </w:r>
      <w:r>
        <w:rPr>
          <w:rFonts w:hint="default" w:ascii="Times New Roman" w:hAnsi="Times New Roman" w:eastAsia="仿宋_GB2312" w:cs="Times New Roman"/>
          <w:b w:val="0"/>
          <w:bCs w:val="0"/>
          <w:color w:val="auto"/>
          <w:sz w:val="36"/>
          <w:szCs w:val="36"/>
          <w:u w:val="none"/>
          <w:lang w:val="en-US" w:eastAsia="zh-CN"/>
        </w:rPr>
        <w:t>号</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。体检不合格的，</w:t>
      </w:r>
      <w:r>
        <w:rPr>
          <w:rFonts w:hint="default" w:eastAsia="仿宋_GB2312" w:cs="Times New Roman"/>
          <w:b w:val="0"/>
          <w:bCs w:val="0"/>
          <w:color w:val="auto"/>
          <w:sz w:val="36"/>
          <w:szCs w:val="36"/>
          <w:u w:val="none"/>
          <w:lang w:val="en-US" w:eastAsia="zh-CN"/>
        </w:rPr>
        <w:t>不得确定为</w:t>
      </w:r>
      <w:r>
        <w:rPr>
          <w:rFonts w:hint="default" w:eastAsia="仿宋_GB2312" w:cs="Times New Roman"/>
          <w:kern w:val="0"/>
          <w:sz w:val="36"/>
          <w:szCs w:val="36"/>
          <w:u w:val="none"/>
          <w:lang w:val="en-US" w:eastAsia="zh-CN"/>
        </w:rPr>
        <w:t>拟选调人选</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体检有关事项另行通知。</w:t>
      </w:r>
    </w:p>
    <w:p w14:paraId="395B5BA2">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lang w:eastAsia="zh-CN"/>
        </w:rPr>
        <w:t>（七）考察</w:t>
      </w:r>
    </w:p>
    <w:p w14:paraId="55F3614A">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rPr>
        <w:t>考</w:t>
      </w:r>
      <w:r>
        <w:rPr>
          <w:rFonts w:hint="default" w:ascii="Times New Roman" w:hAnsi="Times New Roman" w:eastAsia="仿宋_GB2312" w:cs="Times New Roman"/>
          <w:kern w:val="0"/>
          <w:sz w:val="36"/>
          <w:szCs w:val="36"/>
          <w:u w:val="none"/>
          <w:lang w:val="en-US" w:eastAsia="zh-CN"/>
        </w:rPr>
        <w:t>察按照《公务员录用考察办法（试行）》的有关规定</w:t>
      </w:r>
      <w:r>
        <w:rPr>
          <w:rFonts w:hint="default" w:eastAsia="仿宋_GB2312" w:cs="Times New Roman"/>
          <w:kern w:val="0"/>
          <w:sz w:val="36"/>
          <w:szCs w:val="36"/>
          <w:u w:val="none"/>
          <w:lang w:val="en-US" w:eastAsia="zh-CN"/>
        </w:rPr>
        <w:t>执行，突出政治标准，全面了解考察人选政治素质、道德品行、能力素质、心理素质、学习和工作表现、遵纪守法、廉洁自律、职位匹配度以及是否需要回避等方面的情况，并对考生提供报考信息的真实性和档案进行审核。考察人选达不到公务员应当具备的条件或者不符合报考职位要求的，不得确定为拟选调人选。</w:t>
      </w:r>
    </w:p>
    <w:p w14:paraId="07C5FBF2">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八</w:t>
      </w:r>
      <w:r>
        <w:rPr>
          <w:rFonts w:hint="default" w:ascii="Times New Roman" w:hAnsi="Times New Roman" w:eastAsia="楷体_GB2312" w:cs="Times New Roman"/>
          <w:b/>
          <w:color w:val="auto"/>
          <w:sz w:val="36"/>
          <w:szCs w:val="36"/>
          <w:u w:val="none"/>
        </w:rPr>
        <w:t>）公示</w:t>
      </w:r>
    </w:p>
    <w:p w14:paraId="5BCC5A87">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拟选调人选名单在学校公示，公示时间为5个工作日。</w:t>
      </w:r>
    </w:p>
    <w:p w14:paraId="59D958CD">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val="en-US" w:eastAsia="zh-CN"/>
        </w:rPr>
      </w:pPr>
      <w:r>
        <w:rPr>
          <w:rFonts w:hint="default" w:ascii="Times New Roman" w:hAnsi="Times New Roman" w:eastAsia="楷体_GB2312" w:cs="Times New Roman"/>
          <w:b/>
          <w:color w:val="auto"/>
          <w:sz w:val="36"/>
          <w:szCs w:val="36"/>
          <w:u w:val="none"/>
          <w:lang w:val="en-US" w:eastAsia="zh-CN"/>
        </w:rPr>
        <w:t>（九）签约</w:t>
      </w:r>
    </w:p>
    <w:p w14:paraId="31C229ED">
      <w:pPr>
        <w:keepNext w:val="0"/>
        <w:keepLines w:val="0"/>
        <w:pageBreakBefore w:val="0"/>
        <w:widowControl w:val="0"/>
        <w:kinsoku/>
        <w:overflowPunct/>
        <w:topLinePunct w:val="0"/>
        <w:autoSpaceDE/>
        <w:autoSpaceDN/>
        <w:bidi w:val="0"/>
        <w:adjustRightInd/>
        <w:snapToGrid/>
        <w:spacing w:line="640" w:lineRule="exact"/>
        <w:ind w:firstLine="720"/>
        <w:textAlignment w:val="auto"/>
        <w:rPr>
          <w:rFonts w:hint="default" w:hAnsi="Times New Roman" w:eastAsia="仿宋"/>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公示期满没有问题或者经核实了解反映问题不影响录用的，签订就业协议。拟选调人选应在规定的时间内与拟录用单位签订就业协议，逾期视为自动放弃。如因未按期毕业等原因造成无法录用的，协议自动解除。</w:t>
      </w:r>
    </w:p>
    <w:p w14:paraId="44AC119A">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十</w:t>
      </w:r>
      <w:r>
        <w:rPr>
          <w:rFonts w:hint="default" w:ascii="Times New Roman" w:hAnsi="Times New Roman" w:eastAsia="楷体_GB2312" w:cs="Times New Roman"/>
          <w:b/>
          <w:color w:val="auto"/>
          <w:sz w:val="36"/>
          <w:szCs w:val="36"/>
          <w:u w:val="none"/>
        </w:rPr>
        <w:t>）录用</w:t>
      </w:r>
    </w:p>
    <w:p w14:paraId="32676807">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拟选调人选毕业后应在规定的时间内报到，并根据有关规定办理录用手续。逾期未报到的，取消选调资格。</w:t>
      </w:r>
    </w:p>
    <w:p w14:paraId="7C2CA395">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rPr>
      </w:pPr>
      <w:r>
        <w:rPr>
          <w:rFonts w:hint="default" w:ascii="Times New Roman" w:hAnsi="Times New Roman" w:eastAsia="黑体" w:cs="Times New Roman"/>
          <w:b w:val="0"/>
          <w:bCs/>
          <w:color w:val="auto"/>
          <w:sz w:val="36"/>
          <w:szCs w:val="36"/>
          <w:u w:val="none"/>
        </w:rPr>
        <w:t>四、选调政策</w:t>
      </w:r>
    </w:p>
    <w:p w14:paraId="21AF9BFD">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lang w:val="en-US" w:eastAsia="zh-CN"/>
        </w:rPr>
        <w:t>1. 新录用的选调生试用期为1年。试用期满考核合格的，按照《</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Cs/>
          <w:color w:val="auto"/>
          <w:sz w:val="36"/>
          <w:szCs w:val="36"/>
          <w:highlight w:val="none"/>
          <w:u w:val="none"/>
        </w:rPr>
        <w:t>公务员法</w:t>
      </w:r>
      <w:r>
        <w:rPr>
          <w:rFonts w:hint="default" w:ascii="Times New Roman" w:hAnsi="Times New Roman" w:eastAsia="仿宋_GB2312" w:cs="Times New Roman"/>
          <w:kern w:val="0"/>
          <w:sz w:val="36"/>
          <w:szCs w:val="36"/>
          <w:u w:val="none"/>
          <w:lang w:val="en-US" w:eastAsia="zh-CN"/>
        </w:rPr>
        <w:t>》相关规定办理任职定级和公务员登记手续。考核不合格的，按照有关规定取消录用。</w:t>
      </w:r>
    </w:p>
    <w:p w14:paraId="6A19590C">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sz w:val="36"/>
          <w:szCs w:val="36"/>
          <w:u w:val="none"/>
          <w:lang w:val="en-US" w:eastAsia="zh-CN"/>
        </w:rPr>
      </w:pPr>
      <w:r>
        <w:rPr>
          <w:rFonts w:hint="default" w:ascii="Times New Roman" w:hAnsi="Times New Roman" w:eastAsia="仿宋_GB2312" w:cs="Times New Roman"/>
          <w:kern w:val="0"/>
          <w:sz w:val="36"/>
          <w:szCs w:val="36"/>
          <w:u w:val="none"/>
          <w:lang w:val="en-US" w:eastAsia="zh-CN"/>
        </w:rPr>
        <w:t>2. 录用到省</w:t>
      </w:r>
      <w:r>
        <w:rPr>
          <w:rFonts w:hint="default" w:eastAsia="仿宋_GB2312" w:cs="Times New Roman"/>
          <w:kern w:val="0"/>
          <w:sz w:val="36"/>
          <w:szCs w:val="36"/>
          <w:u w:val="none"/>
          <w:lang w:val="en-US" w:eastAsia="zh-CN"/>
        </w:rPr>
        <w:t>直、</w:t>
      </w:r>
      <w:r>
        <w:rPr>
          <w:rFonts w:hint="default" w:ascii="Times New Roman" w:hAnsi="Times New Roman" w:eastAsia="仿宋_GB2312" w:cs="Times New Roman"/>
          <w:kern w:val="0"/>
          <w:sz w:val="36"/>
          <w:szCs w:val="36"/>
          <w:u w:val="none"/>
          <w:lang w:val="en-US" w:eastAsia="zh-CN"/>
        </w:rPr>
        <w:t>市</w:t>
      </w:r>
      <w:r>
        <w:rPr>
          <w:rFonts w:hint="default" w:eastAsia="仿宋_GB2312" w:cs="Times New Roman"/>
          <w:kern w:val="0"/>
          <w:sz w:val="36"/>
          <w:szCs w:val="36"/>
          <w:u w:val="none"/>
          <w:lang w:val="en-US" w:eastAsia="zh-CN"/>
        </w:rPr>
        <w:t>直</w:t>
      </w:r>
      <w:r>
        <w:rPr>
          <w:rFonts w:hint="default" w:ascii="Times New Roman" w:hAnsi="Times New Roman" w:eastAsia="仿宋_GB2312" w:cs="Times New Roman"/>
          <w:kern w:val="0"/>
          <w:sz w:val="36"/>
          <w:szCs w:val="36"/>
          <w:u w:val="none"/>
          <w:lang w:val="en-US" w:eastAsia="zh-CN"/>
        </w:rPr>
        <w:t>机关</w:t>
      </w:r>
      <w:r>
        <w:rPr>
          <w:rFonts w:hint="default" w:eastAsia="仿宋_GB2312" w:cs="Times New Roman"/>
          <w:kern w:val="0"/>
          <w:sz w:val="36"/>
          <w:szCs w:val="36"/>
          <w:u w:val="none"/>
          <w:lang w:val="en-US" w:eastAsia="zh-CN"/>
        </w:rPr>
        <w:t>的</w:t>
      </w:r>
      <w:r>
        <w:rPr>
          <w:rFonts w:hint="default" w:ascii="Times New Roman" w:hAnsi="Times New Roman" w:eastAsia="仿宋_GB2312" w:cs="Times New Roman"/>
          <w:kern w:val="0"/>
          <w:sz w:val="36"/>
          <w:szCs w:val="36"/>
          <w:u w:val="none"/>
          <w:lang w:val="en-US" w:eastAsia="zh-CN"/>
        </w:rPr>
        <w:t>选调生试用期满</w:t>
      </w:r>
      <w:r>
        <w:rPr>
          <w:rFonts w:hint="default" w:ascii="Times New Roman" w:hAnsi="Times New Roman" w:eastAsia="仿宋_GB2312" w:cs="Times New Roman"/>
          <w:b w:val="0"/>
          <w:bCs/>
          <w:sz w:val="36"/>
          <w:szCs w:val="36"/>
          <w:u w:val="none"/>
          <w:lang w:val="en-US" w:eastAsia="zh-CN"/>
        </w:rPr>
        <w:t>考核合格</w:t>
      </w:r>
      <w:r>
        <w:rPr>
          <w:rFonts w:hint="default" w:ascii="Times New Roman" w:hAnsi="Times New Roman" w:eastAsia="仿宋_GB2312" w:cs="Times New Roman"/>
          <w:kern w:val="0"/>
          <w:sz w:val="36"/>
          <w:szCs w:val="36"/>
          <w:u w:val="none"/>
          <w:lang w:val="en-US" w:eastAsia="zh-CN"/>
        </w:rPr>
        <w:t>后，安排到</w:t>
      </w:r>
      <w:r>
        <w:rPr>
          <w:rFonts w:hint="default" w:eastAsia="仿宋_GB2312" w:cs="Times New Roman"/>
          <w:b w:val="0"/>
          <w:bCs w:val="0"/>
          <w:color w:val="auto"/>
          <w:sz w:val="36"/>
          <w:szCs w:val="36"/>
          <w:u w:val="none"/>
          <w:lang w:val="en-US" w:eastAsia="zh-CN"/>
        </w:rPr>
        <w:t>基层进行</w:t>
      </w:r>
      <w:r>
        <w:rPr>
          <w:rFonts w:hint="default" w:ascii="Times New Roman" w:hAnsi="Times New Roman" w:eastAsia="仿宋_GB2312" w:cs="Times New Roman"/>
          <w:kern w:val="0"/>
          <w:sz w:val="36"/>
          <w:szCs w:val="36"/>
          <w:u w:val="none"/>
          <w:lang w:val="en-US" w:eastAsia="zh-CN"/>
        </w:rPr>
        <w:t>实践锻炼，时间不少于2年。</w:t>
      </w:r>
      <w:r>
        <w:rPr>
          <w:rFonts w:hint="default" w:ascii="Times New Roman" w:hAnsi="Times New Roman" w:eastAsia="仿宋_GB2312" w:cs="Times New Roman"/>
          <w:b w:val="0"/>
          <w:bCs/>
          <w:sz w:val="36"/>
          <w:szCs w:val="36"/>
          <w:u w:val="none"/>
          <w:lang w:val="en-US" w:eastAsia="zh-CN"/>
        </w:rPr>
        <w:t>鼓励选调生</w:t>
      </w:r>
      <w:r>
        <w:rPr>
          <w:rFonts w:hint="default" w:eastAsia="仿宋_GB2312" w:cs="Times New Roman"/>
          <w:b w:val="0"/>
          <w:bCs/>
          <w:sz w:val="36"/>
          <w:szCs w:val="36"/>
          <w:u w:val="none"/>
          <w:lang w:val="en-US" w:eastAsia="zh-CN"/>
        </w:rPr>
        <w:t>留在县、乡基层任职</w:t>
      </w:r>
      <w:r>
        <w:rPr>
          <w:rFonts w:hint="default" w:ascii="Times New Roman" w:hAnsi="Times New Roman" w:eastAsia="仿宋_GB2312" w:cs="Times New Roman"/>
          <w:b w:val="0"/>
          <w:bCs/>
          <w:sz w:val="36"/>
          <w:szCs w:val="36"/>
          <w:u w:val="none"/>
          <w:lang w:val="en-US" w:eastAsia="zh-CN"/>
        </w:rPr>
        <w:t>。</w:t>
      </w:r>
    </w:p>
    <w:p w14:paraId="2358AEBC">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u w:val="none"/>
          <w:lang w:eastAsia="zh-CN"/>
        </w:rPr>
      </w:pPr>
      <w:r>
        <w:rPr>
          <w:rFonts w:hint="default" w:eastAsia="仿宋_GB2312" w:cs="Times New Roman"/>
          <w:kern w:val="0"/>
          <w:sz w:val="36"/>
          <w:szCs w:val="36"/>
          <w:u w:val="none"/>
          <w:lang w:val="en" w:eastAsia="zh-CN"/>
        </w:rPr>
        <w:t>3</w:t>
      </w:r>
      <w:r>
        <w:rPr>
          <w:rFonts w:hint="default" w:ascii="Times New Roman" w:hAnsi="Times New Roman" w:eastAsia="仿宋_GB2312" w:cs="Times New Roman"/>
          <w:kern w:val="0"/>
          <w:sz w:val="36"/>
          <w:szCs w:val="36"/>
          <w:u w:val="none"/>
          <w:lang w:val="en-US" w:eastAsia="zh-CN"/>
        </w:rPr>
        <w:t xml:space="preserve">. </w:t>
      </w:r>
      <w:r>
        <w:rPr>
          <w:rFonts w:hint="default" w:ascii="Times New Roman" w:hAnsi="Times New Roman" w:eastAsia="仿宋_GB2312" w:cs="Times New Roman"/>
          <w:b w:val="0"/>
          <w:bCs/>
          <w:sz w:val="36"/>
          <w:szCs w:val="36"/>
          <w:u w:val="none"/>
          <w:lang w:val="en-US" w:eastAsia="zh-CN"/>
        </w:rPr>
        <w:t>录用到省直</w:t>
      </w:r>
      <w:r>
        <w:rPr>
          <w:rFonts w:hint="default" w:eastAsia="仿宋_GB2312" w:cs="Times New Roman"/>
          <w:b w:val="0"/>
          <w:bCs/>
          <w:sz w:val="36"/>
          <w:szCs w:val="36"/>
          <w:u w:val="none"/>
          <w:lang w:val="en-US" w:eastAsia="zh-CN"/>
        </w:rPr>
        <w:t>机关</w:t>
      </w:r>
      <w:r>
        <w:rPr>
          <w:rFonts w:hint="default" w:ascii="Times New Roman" w:hAnsi="Times New Roman" w:eastAsia="仿宋_GB2312" w:cs="Times New Roman"/>
          <w:b w:val="0"/>
          <w:bCs/>
          <w:sz w:val="36"/>
          <w:szCs w:val="36"/>
          <w:u w:val="none"/>
          <w:lang w:val="en-US" w:eastAsia="zh-CN"/>
        </w:rPr>
        <w:t>的选调生报到后，</w:t>
      </w:r>
      <w:r>
        <w:rPr>
          <w:rFonts w:hint="default" w:ascii="Times New Roman" w:hAnsi="Times New Roman" w:eastAsia="仿宋_GB2312" w:cs="Times New Roman"/>
          <w:sz w:val="36"/>
          <w:szCs w:val="36"/>
          <w:u w:val="none"/>
        </w:rPr>
        <w:t>一次性给予每人9万元安家费，博士研究生</w:t>
      </w:r>
      <w:r>
        <w:rPr>
          <w:rFonts w:hint="default" w:eastAsia="仿宋_GB2312" w:cs="Times New Roman"/>
          <w:sz w:val="36"/>
          <w:szCs w:val="36"/>
          <w:u w:val="none"/>
          <w:lang w:eastAsia="zh-CN"/>
        </w:rPr>
        <w:t>试用期满考核合格的，另外</w:t>
      </w:r>
      <w:r>
        <w:rPr>
          <w:rFonts w:hint="default" w:ascii="Times New Roman" w:hAnsi="Times New Roman" w:eastAsia="仿宋_GB2312" w:cs="Times New Roman"/>
          <w:sz w:val="36"/>
          <w:szCs w:val="36"/>
          <w:u w:val="none"/>
        </w:rPr>
        <w:t>一次性</w:t>
      </w:r>
      <w:r>
        <w:rPr>
          <w:rFonts w:hint="default" w:eastAsia="仿宋_GB2312" w:cs="Times New Roman"/>
          <w:sz w:val="36"/>
          <w:szCs w:val="36"/>
          <w:u w:val="none"/>
          <w:lang w:eastAsia="zh-CN"/>
        </w:rPr>
        <w:t>给予每人</w:t>
      </w:r>
      <w:r>
        <w:rPr>
          <w:rFonts w:hint="default" w:ascii="Times New Roman" w:hAnsi="Times New Roman" w:eastAsia="仿宋_GB2312" w:cs="Times New Roman"/>
          <w:sz w:val="36"/>
          <w:szCs w:val="36"/>
          <w:u w:val="none"/>
        </w:rPr>
        <w:t>10万元生活补贴，</w:t>
      </w:r>
      <w:r>
        <w:rPr>
          <w:rFonts w:hint="default" w:eastAsia="仿宋_GB2312" w:cs="Times New Roman"/>
          <w:sz w:val="36"/>
          <w:szCs w:val="36"/>
          <w:u w:val="none"/>
          <w:lang w:eastAsia="zh-CN"/>
        </w:rPr>
        <w:t>如</w:t>
      </w:r>
      <w:r>
        <w:rPr>
          <w:rFonts w:hint="default" w:ascii="Times New Roman" w:hAnsi="Times New Roman" w:eastAsia="仿宋_GB2312" w:cs="Times New Roman"/>
          <w:sz w:val="36"/>
          <w:szCs w:val="36"/>
          <w:u w:val="none"/>
        </w:rPr>
        <w:t>工作不满5年离开山西</w:t>
      </w:r>
      <w:r>
        <w:rPr>
          <w:rFonts w:hint="default" w:ascii="Times New Roman" w:hAnsi="Times New Roman" w:eastAsia="仿宋_GB2312" w:cs="Times New Roman"/>
          <w:sz w:val="36"/>
          <w:szCs w:val="36"/>
          <w:u w:val="none"/>
          <w:lang w:eastAsia="zh-CN"/>
        </w:rPr>
        <w:t>的</w:t>
      </w:r>
      <w:r>
        <w:rPr>
          <w:rFonts w:hint="default" w:ascii="Times New Roman" w:hAnsi="Times New Roman" w:eastAsia="仿宋_GB2312" w:cs="Times New Roman"/>
          <w:sz w:val="36"/>
          <w:szCs w:val="36"/>
          <w:u w:val="none"/>
        </w:rPr>
        <w:t>需全额退还。</w:t>
      </w:r>
    </w:p>
    <w:p w14:paraId="5A08EBA7">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eastAsia="仿宋_GB2312" w:cs="Times New Roman"/>
          <w:kern w:val="0"/>
          <w:sz w:val="36"/>
          <w:szCs w:val="36"/>
          <w:u w:val="none"/>
          <w:lang w:val="en" w:eastAsia="zh-CN"/>
        </w:rPr>
        <w:t>4</w:t>
      </w:r>
      <w:r>
        <w:rPr>
          <w:rFonts w:hint="default" w:ascii="Times New Roman" w:hAnsi="Times New Roman"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rPr>
        <w:t>新录用的选调生在山西的最低服务期限为5年（含试用期）</w:t>
      </w:r>
      <w:r>
        <w:rPr>
          <w:rFonts w:hint="default" w:eastAsia="仿宋_GB2312" w:cs="Times New Roman"/>
          <w:kern w:val="0"/>
          <w:sz w:val="36"/>
          <w:szCs w:val="36"/>
          <w:u w:val="none"/>
          <w:lang w:eastAsia="zh-CN"/>
        </w:rPr>
        <w:t>，</w:t>
      </w:r>
      <w:r>
        <w:rPr>
          <w:rFonts w:hint="default" w:ascii="Times New Roman" w:hAnsi="Times New Roman" w:eastAsia="仿宋_GB2312" w:cs="Times New Roman"/>
          <w:kern w:val="0"/>
          <w:sz w:val="36"/>
          <w:szCs w:val="36"/>
          <w:u w:val="none"/>
        </w:rPr>
        <w:t>在录用单位最低服务年限为3年（含试用期）。</w:t>
      </w:r>
    </w:p>
    <w:p w14:paraId="53182BB7">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val="0"/>
          <w:sz w:val="36"/>
          <w:szCs w:val="36"/>
          <w:u w:val="none"/>
        </w:rPr>
      </w:pPr>
      <w:r>
        <w:rPr>
          <w:rFonts w:hint="default" w:ascii="Times New Roman" w:hAnsi="Times New Roman" w:eastAsia="黑体" w:cs="Times New Roman"/>
          <w:b w:val="0"/>
          <w:bCs w:val="0"/>
          <w:sz w:val="36"/>
          <w:szCs w:val="36"/>
          <w:u w:val="none"/>
        </w:rPr>
        <w:t>特别提示：</w:t>
      </w:r>
    </w:p>
    <w:p w14:paraId="485B6C4D">
      <w:pPr>
        <w:keepNext w:val="0"/>
        <w:keepLines w:val="0"/>
        <w:pageBreakBefore w:val="0"/>
        <w:widowControl w:val="0"/>
        <w:numPr>
          <w:ilvl w:val="0"/>
          <w:numId w:val="1"/>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rPr>
        <w:t>本次考试不指定辅导用书，不举办也不委托任何机构组织考试辅导培训班。</w:t>
      </w:r>
    </w:p>
    <w:p w14:paraId="5D2FE233">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720" w:firstLineChars="200"/>
        <w:textAlignment w:val="auto"/>
        <w:rPr>
          <w:rFonts w:hint="default" w:eastAsia="仿宋_GB2312" w:cs="Times New Roman"/>
          <w:kern w:val="0"/>
          <w:sz w:val="36"/>
          <w:szCs w:val="36"/>
          <w:u w:val="none"/>
          <w:lang w:val="en-US" w:eastAsia="zh-CN"/>
        </w:rPr>
      </w:pPr>
      <w:r>
        <w:rPr>
          <w:rFonts w:hint="default" w:eastAsia="仿宋_GB2312" w:cs="Times New Roman"/>
          <w:kern w:val="0"/>
          <w:sz w:val="36"/>
          <w:szCs w:val="36"/>
          <w:u w:val="none"/>
          <w:lang w:val="en-US" w:eastAsia="zh-CN"/>
        </w:rPr>
        <w:t>考生在提交报名信息后，请务必保持通讯畅通。因无法与考生取得联系造成的后果，由考生本人负责。</w:t>
      </w:r>
    </w:p>
    <w:p w14:paraId="6CADE034">
      <w:pPr>
        <w:keepNext w:val="0"/>
        <w:keepLines w:val="0"/>
        <w:pageBreakBefore w:val="0"/>
        <w:widowControl w:val="0"/>
        <w:numPr>
          <w:ilvl w:val="0"/>
          <w:numId w:val="1"/>
        </w:numPr>
        <w:kinsoku/>
        <w:overflowPunct/>
        <w:topLinePunct w:val="0"/>
        <w:autoSpaceDE/>
        <w:autoSpaceDN/>
        <w:bidi w:val="0"/>
        <w:adjustRightInd/>
        <w:snapToGrid/>
        <w:spacing w:line="640" w:lineRule="exact"/>
        <w:ind w:left="0" w:leftChars="0" w:firstLine="720" w:firstLineChars="200"/>
        <w:textAlignment w:val="auto"/>
        <w:rPr>
          <w:rFonts w:hint="default" w:eastAsia="仿宋_GB2312" w:cs="Times New Roman"/>
          <w:kern w:val="0"/>
          <w:sz w:val="36"/>
          <w:szCs w:val="36"/>
          <w:u w:val="none"/>
          <w:lang w:val="en-US" w:eastAsia="zh-CN"/>
        </w:rPr>
      </w:pPr>
      <w:r>
        <w:rPr>
          <w:rFonts w:hint="default" w:eastAsia="仿宋_GB2312" w:cs="Times New Roman"/>
          <w:kern w:val="0"/>
          <w:sz w:val="36"/>
          <w:szCs w:val="36"/>
          <w:u w:val="none"/>
          <w:lang w:val="en-US" w:eastAsia="zh-CN"/>
        </w:rPr>
        <w:t>本次考试不收取任何费用。</w:t>
      </w:r>
    </w:p>
    <w:p w14:paraId="7ABFD36C">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rPr>
        <w:t>本公告由中共山西省委组织部负责解释。</w:t>
      </w:r>
    </w:p>
    <w:p w14:paraId="6B31FB62">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rPr>
        <w:t>咨询电话：0351</w:t>
      </w:r>
      <w:r>
        <w:rPr>
          <w:rFonts w:hint="default"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rPr>
        <w:t>4019</w:t>
      </w:r>
      <w:r>
        <w:rPr>
          <w:rFonts w:hint="default" w:eastAsia="仿宋_GB2312" w:cs="Times New Roman"/>
          <w:kern w:val="0"/>
          <w:sz w:val="36"/>
          <w:szCs w:val="36"/>
          <w:u w:val="none"/>
          <w:lang w:val="en-US" w:eastAsia="zh-CN"/>
        </w:rPr>
        <w:t>055</w:t>
      </w:r>
    </w:p>
    <w:p w14:paraId="6066C22D">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textAlignment w:val="auto"/>
        <w:rPr>
          <w:rFonts w:hint="default" w:ascii="Times New Roman" w:hAnsi="Times New Roman" w:eastAsia="仿宋_GB2312" w:cs="Times New Roman"/>
          <w:b/>
          <w:bCs/>
          <w:kern w:val="0"/>
          <w:sz w:val="36"/>
          <w:szCs w:val="36"/>
          <w:u w:val="none"/>
          <w:lang w:eastAsia="zh-CN"/>
        </w:rPr>
      </w:pPr>
    </w:p>
    <w:p w14:paraId="3D0613CF">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textAlignment w:val="auto"/>
        <w:rPr>
          <w:rFonts w:hint="default" w:eastAsia="仿宋_GB2312" w:cs="Times New Roman"/>
          <w:color w:val="auto"/>
          <w:kern w:val="0"/>
          <w:sz w:val="36"/>
          <w:szCs w:val="36"/>
          <w:u w:val="none"/>
          <w:lang w:val="en-US" w:eastAsia="zh-CN"/>
        </w:rPr>
      </w:pPr>
      <w:r>
        <w:rPr>
          <w:rFonts w:hint="default" w:ascii="Times New Roman" w:hAnsi="Times New Roman" w:eastAsia="仿宋_GB2312" w:cs="Times New Roman"/>
          <w:b w:val="0"/>
          <w:bCs w:val="0"/>
          <w:kern w:val="0"/>
          <w:sz w:val="36"/>
          <w:szCs w:val="36"/>
          <w:u w:val="none"/>
          <w:lang w:eastAsia="zh-CN"/>
        </w:rPr>
        <w:t>附件：</w:t>
      </w:r>
      <w:r>
        <w:rPr>
          <w:rFonts w:hint="default" w:ascii="Times New Roman" w:hAnsi="Times New Roman" w:eastAsia="仿宋_GB2312" w:cs="Times New Roman"/>
          <w:kern w:val="0"/>
          <w:sz w:val="36"/>
          <w:szCs w:val="36"/>
          <w:u w:val="none"/>
          <w:lang w:val="en-US" w:eastAsia="zh-CN"/>
        </w:rPr>
        <w:t>职位表</w:t>
      </w:r>
    </w:p>
    <w:p w14:paraId="7E25A876">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Style w:val="11"/>
          <w:rFonts w:eastAsia="仿宋"/>
          <w:color w:val="auto"/>
          <w:sz w:val="36"/>
          <w:szCs w:val="36"/>
          <w:u w:val="none"/>
        </w:rPr>
      </w:pPr>
    </w:p>
    <w:p w14:paraId="5C5BBF35">
      <w:pPr>
        <w:keepNext w:val="0"/>
        <w:keepLines w:val="0"/>
        <w:pageBreakBefore w:val="0"/>
        <w:widowControl w:val="0"/>
        <w:kinsoku/>
        <w:wordWrap w:val="0"/>
        <w:overflowPunct/>
        <w:topLinePunct w:val="0"/>
        <w:autoSpaceDE/>
        <w:autoSpaceDN/>
        <w:bidi w:val="0"/>
        <w:adjustRightInd/>
        <w:snapToGrid/>
        <w:spacing w:line="640" w:lineRule="exact"/>
        <w:ind w:left="0" w:leftChars="0" w:firstLine="0" w:firstLineChars="0"/>
        <w:jc w:val="right"/>
        <w:textAlignment w:val="auto"/>
        <w:rPr>
          <w:rStyle w:val="11"/>
          <w:rFonts w:hint="default" w:eastAsia="仿宋"/>
          <w:color w:val="auto"/>
          <w:sz w:val="36"/>
          <w:szCs w:val="36"/>
          <w:u w:val="none"/>
          <w:lang w:val="en-US" w:eastAsia="zh-CN"/>
        </w:rPr>
      </w:pPr>
      <w:r>
        <w:rPr>
          <w:rStyle w:val="11"/>
          <w:rFonts w:hint="default" w:eastAsia="仿宋"/>
          <w:color w:val="auto"/>
          <w:sz w:val="36"/>
          <w:szCs w:val="36"/>
          <w:u w:val="none"/>
          <w:lang w:val="en-US" w:eastAsia="zh-CN"/>
        </w:rPr>
        <w:t xml:space="preserve">中共山西省委组织部    </w:t>
      </w:r>
    </w:p>
    <w:p w14:paraId="307675ED">
      <w:pPr>
        <w:keepNext w:val="0"/>
        <w:keepLines w:val="0"/>
        <w:pageBreakBefore w:val="0"/>
        <w:widowControl w:val="0"/>
        <w:kinsoku/>
        <w:wordWrap w:val="0"/>
        <w:overflowPunct/>
        <w:topLinePunct w:val="0"/>
        <w:autoSpaceDE/>
        <w:autoSpaceDN/>
        <w:bidi w:val="0"/>
        <w:adjustRightInd/>
        <w:snapToGrid/>
        <w:spacing w:line="640" w:lineRule="exact"/>
        <w:ind w:left="0" w:leftChars="0" w:firstLine="0" w:firstLineChars="0"/>
        <w:jc w:val="right"/>
        <w:textAlignment w:val="auto"/>
        <w:rPr>
          <w:rStyle w:val="11"/>
          <w:rFonts w:hint="default" w:eastAsia="仿宋"/>
          <w:color w:val="auto"/>
          <w:sz w:val="36"/>
          <w:szCs w:val="36"/>
          <w:u w:val="none"/>
          <w:lang w:val="en-US" w:eastAsia="zh-CN"/>
        </w:rPr>
      </w:pPr>
      <w:r>
        <w:rPr>
          <w:rStyle w:val="11"/>
          <w:rFonts w:hint="default" w:eastAsia="仿宋"/>
          <w:color w:val="auto"/>
          <w:sz w:val="36"/>
          <w:szCs w:val="36"/>
          <w:u w:val="none"/>
          <w:lang w:val="en-US" w:eastAsia="zh-CN"/>
        </w:rPr>
        <w:t xml:space="preserve"> 2025年12月19日   </w:t>
      </w:r>
      <w:r>
        <w:rPr>
          <w:rStyle w:val="11"/>
          <w:rFonts w:hint="eastAsia" w:eastAsia="仿宋"/>
          <w:color w:val="auto"/>
          <w:sz w:val="36"/>
          <w:szCs w:val="36"/>
          <w:u w:val="none"/>
          <w:lang w:val="en-US" w:eastAsia="zh-CN"/>
        </w:rPr>
        <w:t xml:space="preserve"> </w:t>
      </w:r>
    </w:p>
    <w:sectPr>
      <w:headerReference r:id="rId3" w:type="default"/>
      <w:footerReference r:id="rId4" w:type="default"/>
      <w:footerReference r:id="rId5" w:type="even"/>
      <w:pgSz w:w="11906" w:h="16838"/>
      <w:pgMar w:top="187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00006FF" w:usb1="4000205B"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B8B7">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14:paraId="4F38515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004F">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446D7B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D8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D0664"/>
    <w:multiLevelType w:val="singleLevel"/>
    <w:tmpl w:val="5ACD06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0D"/>
    <w:rsid w:val="000435D5"/>
    <w:rsid w:val="000B545F"/>
    <w:rsid w:val="000D0594"/>
    <w:rsid w:val="000E2390"/>
    <w:rsid w:val="000F2165"/>
    <w:rsid w:val="00110ACC"/>
    <w:rsid w:val="00127179"/>
    <w:rsid w:val="00144F2C"/>
    <w:rsid w:val="0015443F"/>
    <w:rsid w:val="00165BA5"/>
    <w:rsid w:val="00172A27"/>
    <w:rsid w:val="001E6192"/>
    <w:rsid w:val="0020224B"/>
    <w:rsid w:val="00227D74"/>
    <w:rsid w:val="00240310"/>
    <w:rsid w:val="003564D6"/>
    <w:rsid w:val="003663DA"/>
    <w:rsid w:val="004124D1"/>
    <w:rsid w:val="004543FA"/>
    <w:rsid w:val="00467546"/>
    <w:rsid w:val="00494873"/>
    <w:rsid w:val="0049709E"/>
    <w:rsid w:val="0056145C"/>
    <w:rsid w:val="00594F0A"/>
    <w:rsid w:val="005D7386"/>
    <w:rsid w:val="006034BD"/>
    <w:rsid w:val="006141A9"/>
    <w:rsid w:val="006C1277"/>
    <w:rsid w:val="006F6992"/>
    <w:rsid w:val="007C21DC"/>
    <w:rsid w:val="008176FC"/>
    <w:rsid w:val="008F2B55"/>
    <w:rsid w:val="00942381"/>
    <w:rsid w:val="00973918"/>
    <w:rsid w:val="009E1ED7"/>
    <w:rsid w:val="009E7116"/>
    <w:rsid w:val="00A03982"/>
    <w:rsid w:val="00AB1461"/>
    <w:rsid w:val="00AF3802"/>
    <w:rsid w:val="00B1449F"/>
    <w:rsid w:val="00B37931"/>
    <w:rsid w:val="00B94040"/>
    <w:rsid w:val="00BB4D7C"/>
    <w:rsid w:val="00BE624D"/>
    <w:rsid w:val="00C0306F"/>
    <w:rsid w:val="00CB758A"/>
    <w:rsid w:val="00CC68BC"/>
    <w:rsid w:val="00CF04EA"/>
    <w:rsid w:val="00CF763D"/>
    <w:rsid w:val="00E96E42"/>
    <w:rsid w:val="00EB7FC3"/>
    <w:rsid w:val="00EF29C6"/>
    <w:rsid w:val="00F128DA"/>
    <w:rsid w:val="010837E6"/>
    <w:rsid w:val="013958EE"/>
    <w:rsid w:val="01572AF3"/>
    <w:rsid w:val="017071AD"/>
    <w:rsid w:val="01762977"/>
    <w:rsid w:val="01814FA3"/>
    <w:rsid w:val="01A26D46"/>
    <w:rsid w:val="01D84018"/>
    <w:rsid w:val="01E61B3E"/>
    <w:rsid w:val="01FB2532"/>
    <w:rsid w:val="01FB682B"/>
    <w:rsid w:val="02382B85"/>
    <w:rsid w:val="025A2997"/>
    <w:rsid w:val="02645B33"/>
    <w:rsid w:val="02A4438A"/>
    <w:rsid w:val="02C55566"/>
    <w:rsid w:val="02EF418A"/>
    <w:rsid w:val="02FF48F7"/>
    <w:rsid w:val="036A6A7E"/>
    <w:rsid w:val="03715983"/>
    <w:rsid w:val="03852B45"/>
    <w:rsid w:val="03893B9E"/>
    <w:rsid w:val="03A40C06"/>
    <w:rsid w:val="03B62069"/>
    <w:rsid w:val="03BC75BC"/>
    <w:rsid w:val="03C05C45"/>
    <w:rsid w:val="03D71F42"/>
    <w:rsid w:val="03FB390B"/>
    <w:rsid w:val="04004047"/>
    <w:rsid w:val="04396EFA"/>
    <w:rsid w:val="047C341A"/>
    <w:rsid w:val="04932C15"/>
    <w:rsid w:val="04AD3D2B"/>
    <w:rsid w:val="04B7542C"/>
    <w:rsid w:val="04CF6F43"/>
    <w:rsid w:val="04EE0217"/>
    <w:rsid w:val="04F02514"/>
    <w:rsid w:val="05441434"/>
    <w:rsid w:val="054E0350"/>
    <w:rsid w:val="05764ED3"/>
    <w:rsid w:val="057B1784"/>
    <w:rsid w:val="05C53718"/>
    <w:rsid w:val="05D801C9"/>
    <w:rsid w:val="0610178E"/>
    <w:rsid w:val="061D0B75"/>
    <w:rsid w:val="062359DB"/>
    <w:rsid w:val="063A30A4"/>
    <w:rsid w:val="06432A1D"/>
    <w:rsid w:val="06445AB6"/>
    <w:rsid w:val="06493565"/>
    <w:rsid w:val="066716AD"/>
    <w:rsid w:val="066B4B80"/>
    <w:rsid w:val="067F305C"/>
    <w:rsid w:val="068866B9"/>
    <w:rsid w:val="068C161C"/>
    <w:rsid w:val="06F253E0"/>
    <w:rsid w:val="06FA5BA4"/>
    <w:rsid w:val="06FB4602"/>
    <w:rsid w:val="07032A36"/>
    <w:rsid w:val="07521B6B"/>
    <w:rsid w:val="075C04AD"/>
    <w:rsid w:val="076F466E"/>
    <w:rsid w:val="0771387E"/>
    <w:rsid w:val="07A202C5"/>
    <w:rsid w:val="07BE7F7E"/>
    <w:rsid w:val="07D31C2C"/>
    <w:rsid w:val="07D53A7D"/>
    <w:rsid w:val="07D56AD1"/>
    <w:rsid w:val="08152B82"/>
    <w:rsid w:val="082754BF"/>
    <w:rsid w:val="0831239C"/>
    <w:rsid w:val="08481C9D"/>
    <w:rsid w:val="08587821"/>
    <w:rsid w:val="085E3480"/>
    <w:rsid w:val="08851FE3"/>
    <w:rsid w:val="089E18C6"/>
    <w:rsid w:val="08BB67A0"/>
    <w:rsid w:val="08C037A0"/>
    <w:rsid w:val="09286A88"/>
    <w:rsid w:val="092B6F8C"/>
    <w:rsid w:val="0938013F"/>
    <w:rsid w:val="09466924"/>
    <w:rsid w:val="09515A53"/>
    <w:rsid w:val="096E6B85"/>
    <w:rsid w:val="09836859"/>
    <w:rsid w:val="09937B3C"/>
    <w:rsid w:val="09B91E5D"/>
    <w:rsid w:val="09D00551"/>
    <w:rsid w:val="09E05B38"/>
    <w:rsid w:val="09F32964"/>
    <w:rsid w:val="0A050F78"/>
    <w:rsid w:val="0A10216E"/>
    <w:rsid w:val="0A131941"/>
    <w:rsid w:val="0A25270D"/>
    <w:rsid w:val="0A500F38"/>
    <w:rsid w:val="0A5A4DF5"/>
    <w:rsid w:val="0A6747EB"/>
    <w:rsid w:val="0A6A1BCB"/>
    <w:rsid w:val="0A87002C"/>
    <w:rsid w:val="0ABA75A6"/>
    <w:rsid w:val="0AC77C5B"/>
    <w:rsid w:val="0AC960EC"/>
    <w:rsid w:val="0B09045D"/>
    <w:rsid w:val="0B266A36"/>
    <w:rsid w:val="0B270653"/>
    <w:rsid w:val="0B385C13"/>
    <w:rsid w:val="0B4A405F"/>
    <w:rsid w:val="0B5838D1"/>
    <w:rsid w:val="0B5840D4"/>
    <w:rsid w:val="0B762260"/>
    <w:rsid w:val="0B9B4154"/>
    <w:rsid w:val="0BE90A33"/>
    <w:rsid w:val="0BF82B61"/>
    <w:rsid w:val="0C06097A"/>
    <w:rsid w:val="0C091296"/>
    <w:rsid w:val="0C1C0ACB"/>
    <w:rsid w:val="0C5310B5"/>
    <w:rsid w:val="0C6A2F2C"/>
    <w:rsid w:val="0C7E73A9"/>
    <w:rsid w:val="0CC67D57"/>
    <w:rsid w:val="0CD315CF"/>
    <w:rsid w:val="0CEB24D3"/>
    <w:rsid w:val="0CF451C9"/>
    <w:rsid w:val="0CFD2EBA"/>
    <w:rsid w:val="0D0C220B"/>
    <w:rsid w:val="0D3C23F6"/>
    <w:rsid w:val="0D441C04"/>
    <w:rsid w:val="0D5554E1"/>
    <w:rsid w:val="0D5834ED"/>
    <w:rsid w:val="0D643469"/>
    <w:rsid w:val="0D894483"/>
    <w:rsid w:val="0DF83A28"/>
    <w:rsid w:val="0E192032"/>
    <w:rsid w:val="0E1B2E06"/>
    <w:rsid w:val="0E286302"/>
    <w:rsid w:val="0E412215"/>
    <w:rsid w:val="0E4C39CC"/>
    <w:rsid w:val="0E5D7023"/>
    <w:rsid w:val="0E6E297A"/>
    <w:rsid w:val="0E7B2556"/>
    <w:rsid w:val="0E9A34B0"/>
    <w:rsid w:val="0E9B7871"/>
    <w:rsid w:val="0EE8786B"/>
    <w:rsid w:val="0EF1577E"/>
    <w:rsid w:val="0F005534"/>
    <w:rsid w:val="0F131E65"/>
    <w:rsid w:val="0F16214F"/>
    <w:rsid w:val="0F3661D5"/>
    <w:rsid w:val="0F383DBA"/>
    <w:rsid w:val="0F3C0DDB"/>
    <w:rsid w:val="0F4709A0"/>
    <w:rsid w:val="0F4934D5"/>
    <w:rsid w:val="0F5572ED"/>
    <w:rsid w:val="0F6AD686"/>
    <w:rsid w:val="0F744C31"/>
    <w:rsid w:val="0F961ACC"/>
    <w:rsid w:val="0F97304C"/>
    <w:rsid w:val="0F9F21D8"/>
    <w:rsid w:val="0FA04968"/>
    <w:rsid w:val="0FD074CD"/>
    <w:rsid w:val="0FD572B9"/>
    <w:rsid w:val="1001270C"/>
    <w:rsid w:val="10287F87"/>
    <w:rsid w:val="10374539"/>
    <w:rsid w:val="103B5E86"/>
    <w:rsid w:val="1042199B"/>
    <w:rsid w:val="104D5A77"/>
    <w:rsid w:val="10654E21"/>
    <w:rsid w:val="10893D7E"/>
    <w:rsid w:val="10A10140"/>
    <w:rsid w:val="10CB398E"/>
    <w:rsid w:val="110760D3"/>
    <w:rsid w:val="112608E6"/>
    <w:rsid w:val="112F2662"/>
    <w:rsid w:val="1141257D"/>
    <w:rsid w:val="1146415B"/>
    <w:rsid w:val="115F3A52"/>
    <w:rsid w:val="11632447"/>
    <w:rsid w:val="11683CFB"/>
    <w:rsid w:val="117126EA"/>
    <w:rsid w:val="118675BB"/>
    <w:rsid w:val="11887581"/>
    <w:rsid w:val="11896FBD"/>
    <w:rsid w:val="12076106"/>
    <w:rsid w:val="12416532"/>
    <w:rsid w:val="12493823"/>
    <w:rsid w:val="124B705F"/>
    <w:rsid w:val="125535C9"/>
    <w:rsid w:val="12571310"/>
    <w:rsid w:val="127357CA"/>
    <w:rsid w:val="12970B43"/>
    <w:rsid w:val="129F234A"/>
    <w:rsid w:val="12A76F36"/>
    <w:rsid w:val="12AC431B"/>
    <w:rsid w:val="12B10070"/>
    <w:rsid w:val="12BF7FCB"/>
    <w:rsid w:val="12D45DC1"/>
    <w:rsid w:val="13333646"/>
    <w:rsid w:val="134830A9"/>
    <w:rsid w:val="13727AF2"/>
    <w:rsid w:val="137D52BD"/>
    <w:rsid w:val="13846695"/>
    <w:rsid w:val="13997E94"/>
    <w:rsid w:val="13BC27D9"/>
    <w:rsid w:val="13F43207"/>
    <w:rsid w:val="13F94DAD"/>
    <w:rsid w:val="14076FCB"/>
    <w:rsid w:val="140B2516"/>
    <w:rsid w:val="14163A15"/>
    <w:rsid w:val="14336178"/>
    <w:rsid w:val="14462CD0"/>
    <w:rsid w:val="147732FB"/>
    <w:rsid w:val="147D0DA2"/>
    <w:rsid w:val="1493137F"/>
    <w:rsid w:val="14A563C0"/>
    <w:rsid w:val="14AE3D97"/>
    <w:rsid w:val="14B859B5"/>
    <w:rsid w:val="14FD7AF0"/>
    <w:rsid w:val="15003C76"/>
    <w:rsid w:val="150C0D26"/>
    <w:rsid w:val="15197F40"/>
    <w:rsid w:val="15584DBC"/>
    <w:rsid w:val="155D6A51"/>
    <w:rsid w:val="15A14BDA"/>
    <w:rsid w:val="15D26C37"/>
    <w:rsid w:val="15E13375"/>
    <w:rsid w:val="15E86F28"/>
    <w:rsid w:val="15F76861"/>
    <w:rsid w:val="163B5188"/>
    <w:rsid w:val="166342E0"/>
    <w:rsid w:val="167C5FBD"/>
    <w:rsid w:val="16915FC6"/>
    <w:rsid w:val="169F7136"/>
    <w:rsid w:val="16B66D2D"/>
    <w:rsid w:val="17034E22"/>
    <w:rsid w:val="171668A3"/>
    <w:rsid w:val="172A6FD1"/>
    <w:rsid w:val="173D429E"/>
    <w:rsid w:val="17486BC7"/>
    <w:rsid w:val="175515C2"/>
    <w:rsid w:val="17767B4D"/>
    <w:rsid w:val="177E709A"/>
    <w:rsid w:val="178D032E"/>
    <w:rsid w:val="17923EEA"/>
    <w:rsid w:val="17B62E12"/>
    <w:rsid w:val="17DC1B18"/>
    <w:rsid w:val="17EF08DE"/>
    <w:rsid w:val="17F3351D"/>
    <w:rsid w:val="181844B6"/>
    <w:rsid w:val="18193475"/>
    <w:rsid w:val="18241FE5"/>
    <w:rsid w:val="184F0F4B"/>
    <w:rsid w:val="18586139"/>
    <w:rsid w:val="1864378C"/>
    <w:rsid w:val="18725A54"/>
    <w:rsid w:val="18780622"/>
    <w:rsid w:val="188727A9"/>
    <w:rsid w:val="18926647"/>
    <w:rsid w:val="18B647D9"/>
    <w:rsid w:val="18D33A4F"/>
    <w:rsid w:val="18E14582"/>
    <w:rsid w:val="19210194"/>
    <w:rsid w:val="19220110"/>
    <w:rsid w:val="192667F3"/>
    <w:rsid w:val="19393745"/>
    <w:rsid w:val="193C282A"/>
    <w:rsid w:val="193D279F"/>
    <w:rsid w:val="19436759"/>
    <w:rsid w:val="195845E0"/>
    <w:rsid w:val="196B6A10"/>
    <w:rsid w:val="19915C26"/>
    <w:rsid w:val="19C150FD"/>
    <w:rsid w:val="19C81D21"/>
    <w:rsid w:val="19CF4469"/>
    <w:rsid w:val="19D857C9"/>
    <w:rsid w:val="19ED2EC7"/>
    <w:rsid w:val="19FE0089"/>
    <w:rsid w:val="1A1F10D1"/>
    <w:rsid w:val="1A25020F"/>
    <w:rsid w:val="1A2E7B50"/>
    <w:rsid w:val="1A63756C"/>
    <w:rsid w:val="1A753FF4"/>
    <w:rsid w:val="1A7873C3"/>
    <w:rsid w:val="1A7F5D0C"/>
    <w:rsid w:val="1A8D0CB0"/>
    <w:rsid w:val="1AE16403"/>
    <w:rsid w:val="1AEF5DD4"/>
    <w:rsid w:val="1AFA68B9"/>
    <w:rsid w:val="1B0E5DC7"/>
    <w:rsid w:val="1B1634D1"/>
    <w:rsid w:val="1B2E1FCC"/>
    <w:rsid w:val="1B2F4A64"/>
    <w:rsid w:val="1B31515A"/>
    <w:rsid w:val="1B3A6E3E"/>
    <w:rsid w:val="1B437186"/>
    <w:rsid w:val="1B457326"/>
    <w:rsid w:val="1B59385F"/>
    <w:rsid w:val="1B597DA9"/>
    <w:rsid w:val="1B757C75"/>
    <w:rsid w:val="1B896CC6"/>
    <w:rsid w:val="1B8A53F3"/>
    <w:rsid w:val="1B9C0A62"/>
    <w:rsid w:val="1BB05A5A"/>
    <w:rsid w:val="1BB33FF6"/>
    <w:rsid w:val="1BCE555F"/>
    <w:rsid w:val="1BD1191B"/>
    <w:rsid w:val="1BEA26C5"/>
    <w:rsid w:val="1BF10645"/>
    <w:rsid w:val="1C08133F"/>
    <w:rsid w:val="1C512DDA"/>
    <w:rsid w:val="1C526ADC"/>
    <w:rsid w:val="1C680A09"/>
    <w:rsid w:val="1C8940F8"/>
    <w:rsid w:val="1C9B3A3A"/>
    <w:rsid w:val="1CA02E64"/>
    <w:rsid w:val="1CCE12A2"/>
    <w:rsid w:val="1CD73BA3"/>
    <w:rsid w:val="1D0646E0"/>
    <w:rsid w:val="1D201925"/>
    <w:rsid w:val="1D303343"/>
    <w:rsid w:val="1D3935F6"/>
    <w:rsid w:val="1D67762E"/>
    <w:rsid w:val="1D933FE3"/>
    <w:rsid w:val="1D957C85"/>
    <w:rsid w:val="1DE765A6"/>
    <w:rsid w:val="1E103B9C"/>
    <w:rsid w:val="1E1469A1"/>
    <w:rsid w:val="1E1F6C4D"/>
    <w:rsid w:val="1E272484"/>
    <w:rsid w:val="1E3F2178"/>
    <w:rsid w:val="1E4E0006"/>
    <w:rsid w:val="1E667E28"/>
    <w:rsid w:val="1E9200DB"/>
    <w:rsid w:val="1E973CE1"/>
    <w:rsid w:val="1E9F1BED"/>
    <w:rsid w:val="1EAD9184"/>
    <w:rsid w:val="1EDD737C"/>
    <w:rsid w:val="1EE35546"/>
    <w:rsid w:val="1F0137DD"/>
    <w:rsid w:val="1F2537BD"/>
    <w:rsid w:val="1F4A787C"/>
    <w:rsid w:val="1F81159B"/>
    <w:rsid w:val="1F881595"/>
    <w:rsid w:val="1F937CE2"/>
    <w:rsid w:val="1F994846"/>
    <w:rsid w:val="1F9E7D09"/>
    <w:rsid w:val="1FA02A1C"/>
    <w:rsid w:val="1FCB3904"/>
    <w:rsid w:val="1FD73EC8"/>
    <w:rsid w:val="1FD835A4"/>
    <w:rsid w:val="1FEC4129"/>
    <w:rsid w:val="1FEFB5A6"/>
    <w:rsid w:val="1FF578C4"/>
    <w:rsid w:val="202D1D79"/>
    <w:rsid w:val="204D318C"/>
    <w:rsid w:val="20871B56"/>
    <w:rsid w:val="20954884"/>
    <w:rsid w:val="20BB3061"/>
    <w:rsid w:val="20CA49B7"/>
    <w:rsid w:val="20EA536D"/>
    <w:rsid w:val="20F02D56"/>
    <w:rsid w:val="214C4274"/>
    <w:rsid w:val="21541C51"/>
    <w:rsid w:val="2159069C"/>
    <w:rsid w:val="21664C97"/>
    <w:rsid w:val="21690E58"/>
    <w:rsid w:val="21710236"/>
    <w:rsid w:val="217F3391"/>
    <w:rsid w:val="218E21E0"/>
    <w:rsid w:val="219F14A6"/>
    <w:rsid w:val="21C458A1"/>
    <w:rsid w:val="21C64321"/>
    <w:rsid w:val="21FE67E6"/>
    <w:rsid w:val="21FE7116"/>
    <w:rsid w:val="22280ECE"/>
    <w:rsid w:val="2236645F"/>
    <w:rsid w:val="22A2293E"/>
    <w:rsid w:val="22A24E97"/>
    <w:rsid w:val="22B26E23"/>
    <w:rsid w:val="22BC194E"/>
    <w:rsid w:val="22C751B3"/>
    <w:rsid w:val="22DC4B55"/>
    <w:rsid w:val="22FB7EA2"/>
    <w:rsid w:val="23003158"/>
    <w:rsid w:val="2387603C"/>
    <w:rsid w:val="23AC77FB"/>
    <w:rsid w:val="23BC7465"/>
    <w:rsid w:val="23BF47A5"/>
    <w:rsid w:val="23C1433D"/>
    <w:rsid w:val="23C81A0B"/>
    <w:rsid w:val="242B41A0"/>
    <w:rsid w:val="245B211A"/>
    <w:rsid w:val="24624231"/>
    <w:rsid w:val="248E6A42"/>
    <w:rsid w:val="24906E30"/>
    <w:rsid w:val="2497731B"/>
    <w:rsid w:val="24A615D2"/>
    <w:rsid w:val="24C744CB"/>
    <w:rsid w:val="24C91E98"/>
    <w:rsid w:val="24D25E3C"/>
    <w:rsid w:val="24EB1D2A"/>
    <w:rsid w:val="251356CE"/>
    <w:rsid w:val="252721AA"/>
    <w:rsid w:val="25353282"/>
    <w:rsid w:val="25B90E32"/>
    <w:rsid w:val="25C50AC1"/>
    <w:rsid w:val="25E84B4A"/>
    <w:rsid w:val="25FC7632"/>
    <w:rsid w:val="25FE3E69"/>
    <w:rsid w:val="2613481A"/>
    <w:rsid w:val="26236A5F"/>
    <w:rsid w:val="263E37F9"/>
    <w:rsid w:val="26451160"/>
    <w:rsid w:val="268B4615"/>
    <w:rsid w:val="2690302E"/>
    <w:rsid w:val="269825F5"/>
    <w:rsid w:val="26B3200E"/>
    <w:rsid w:val="26BBF4F7"/>
    <w:rsid w:val="26D53C42"/>
    <w:rsid w:val="26FC1008"/>
    <w:rsid w:val="27380AB1"/>
    <w:rsid w:val="274362B7"/>
    <w:rsid w:val="27497272"/>
    <w:rsid w:val="276841B3"/>
    <w:rsid w:val="277D43A3"/>
    <w:rsid w:val="27925E16"/>
    <w:rsid w:val="27AA590A"/>
    <w:rsid w:val="27AD0C91"/>
    <w:rsid w:val="27B243CD"/>
    <w:rsid w:val="27C75C82"/>
    <w:rsid w:val="27E03151"/>
    <w:rsid w:val="27FD44EE"/>
    <w:rsid w:val="27FF4749"/>
    <w:rsid w:val="282E4100"/>
    <w:rsid w:val="286C6E71"/>
    <w:rsid w:val="28750644"/>
    <w:rsid w:val="2882197E"/>
    <w:rsid w:val="28985F90"/>
    <w:rsid w:val="28987D9D"/>
    <w:rsid w:val="28B70231"/>
    <w:rsid w:val="28E65E03"/>
    <w:rsid w:val="28EF31D6"/>
    <w:rsid w:val="29230A7F"/>
    <w:rsid w:val="292E5981"/>
    <w:rsid w:val="29473024"/>
    <w:rsid w:val="294E31BE"/>
    <w:rsid w:val="29677221"/>
    <w:rsid w:val="297648D9"/>
    <w:rsid w:val="29963199"/>
    <w:rsid w:val="299B6225"/>
    <w:rsid w:val="29AC6263"/>
    <w:rsid w:val="29BD4FEC"/>
    <w:rsid w:val="29C83A36"/>
    <w:rsid w:val="29D56111"/>
    <w:rsid w:val="29E02BDC"/>
    <w:rsid w:val="29EB766F"/>
    <w:rsid w:val="2A000800"/>
    <w:rsid w:val="2A000E07"/>
    <w:rsid w:val="2A06112F"/>
    <w:rsid w:val="2A0D3DB6"/>
    <w:rsid w:val="2A32674B"/>
    <w:rsid w:val="2A6364F0"/>
    <w:rsid w:val="2A83064B"/>
    <w:rsid w:val="2A8F7E9F"/>
    <w:rsid w:val="2A97763F"/>
    <w:rsid w:val="2A9F7A2D"/>
    <w:rsid w:val="2AC31D0C"/>
    <w:rsid w:val="2AD47839"/>
    <w:rsid w:val="2AE91D1F"/>
    <w:rsid w:val="2B0E2D7D"/>
    <w:rsid w:val="2B166EE5"/>
    <w:rsid w:val="2B253C8A"/>
    <w:rsid w:val="2B2807C6"/>
    <w:rsid w:val="2B2C2137"/>
    <w:rsid w:val="2B3E0399"/>
    <w:rsid w:val="2B3E076D"/>
    <w:rsid w:val="2B3F0A75"/>
    <w:rsid w:val="2B545CD3"/>
    <w:rsid w:val="2B665FF5"/>
    <w:rsid w:val="2B747D70"/>
    <w:rsid w:val="2B7C1F96"/>
    <w:rsid w:val="2B8E4BC4"/>
    <w:rsid w:val="2B9A0A9C"/>
    <w:rsid w:val="2B9F50F0"/>
    <w:rsid w:val="2BC23E3A"/>
    <w:rsid w:val="2BCB65C9"/>
    <w:rsid w:val="2BDD2172"/>
    <w:rsid w:val="2BE14366"/>
    <w:rsid w:val="2BE8449D"/>
    <w:rsid w:val="2BF13A0E"/>
    <w:rsid w:val="2BF7079A"/>
    <w:rsid w:val="2BF92916"/>
    <w:rsid w:val="2C033CD7"/>
    <w:rsid w:val="2C0A013F"/>
    <w:rsid w:val="2C252445"/>
    <w:rsid w:val="2C691A95"/>
    <w:rsid w:val="2C730950"/>
    <w:rsid w:val="2C99223D"/>
    <w:rsid w:val="2C9C0D74"/>
    <w:rsid w:val="2CA13137"/>
    <w:rsid w:val="2CAB2913"/>
    <w:rsid w:val="2CC35BEE"/>
    <w:rsid w:val="2CCF1124"/>
    <w:rsid w:val="2CCF13EA"/>
    <w:rsid w:val="2CD029B6"/>
    <w:rsid w:val="2CD1125C"/>
    <w:rsid w:val="2CE62035"/>
    <w:rsid w:val="2D1518AE"/>
    <w:rsid w:val="2D1B1606"/>
    <w:rsid w:val="2D223359"/>
    <w:rsid w:val="2D4A61BD"/>
    <w:rsid w:val="2D4D1B0C"/>
    <w:rsid w:val="2D5811EF"/>
    <w:rsid w:val="2D7833E4"/>
    <w:rsid w:val="2D834B80"/>
    <w:rsid w:val="2DA15369"/>
    <w:rsid w:val="2DAA40EB"/>
    <w:rsid w:val="2DAB4B42"/>
    <w:rsid w:val="2DD33FB0"/>
    <w:rsid w:val="2DE56412"/>
    <w:rsid w:val="2DE61330"/>
    <w:rsid w:val="2DF7E600"/>
    <w:rsid w:val="2E01278C"/>
    <w:rsid w:val="2E023140"/>
    <w:rsid w:val="2E04520C"/>
    <w:rsid w:val="2E283B5A"/>
    <w:rsid w:val="2E3B7D8C"/>
    <w:rsid w:val="2E3E4398"/>
    <w:rsid w:val="2E474A50"/>
    <w:rsid w:val="2E5621CA"/>
    <w:rsid w:val="2E6C1B53"/>
    <w:rsid w:val="2E835379"/>
    <w:rsid w:val="2E9D2F71"/>
    <w:rsid w:val="2EB17BF5"/>
    <w:rsid w:val="2ED33120"/>
    <w:rsid w:val="2EE03BC6"/>
    <w:rsid w:val="2EEBB126"/>
    <w:rsid w:val="2F1647DB"/>
    <w:rsid w:val="2F48774F"/>
    <w:rsid w:val="2F5FA592"/>
    <w:rsid w:val="2F67745F"/>
    <w:rsid w:val="2F94380F"/>
    <w:rsid w:val="2FAC43E6"/>
    <w:rsid w:val="2FC65B9A"/>
    <w:rsid w:val="2FCB4BE0"/>
    <w:rsid w:val="2FCE65D4"/>
    <w:rsid w:val="2FCF7F2E"/>
    <w:rsid w:val="2FDB0AA5"/>
    <w:rsid w:val="2FDD3AD7"/>
    <w:rsid w:val="2FE16C41"/>
    <w:rsid w:val="2FFD5F05"/>
    <w:rsid w:val="300E4E50"/>
    <w:rsid w:val="30356E15"/>
    <w:rsid w:val="305A1098"/>
    <w:rsid w:val="30747F6C"/>
    <w:rsid w:val="30787E60"/>
    <w:rsid w:val="307B09E3"/>
    <w:rsid w:val="30A93B9A"/>
    <w:rsid w:val="30BE112E"/>
    <w:rsid w:val="30C5248F"/>
    <w:rsid w:val="30DE188E"/>
    <w:rsid w:val="30EA5AFF"/>
    <w:rsid w:val="310B4F11"/>
    <w:rsid w:val="31683496"/>
    <w:rsid w:val="316F61EB"/>
    <w:rsid w:val="31937A9D"/>
    <w:rsid w:val="31AB5CBA"/>
    <w:rsid w:val="31AE1C52"/>
    <w:rsid w:val="31AF4082"/>
    <w:rsid w:val="31BB2B70"/>
    <w:rsid w:val="31C263B6"/>
    <w:rsid w:val="31F25F4C"/>
    <w:rsid w:val="31F61E80"/>
    <w:rsid w:val="320F7470"/>
    <w:rsid w:val="321A600F"/>
    <w:rsid w:val="322C0A15"/>
    <w:rsid w:val="322E32C7"/>
    <w:rsid w:val="323F6574"/>
    <w:rsid w:val="323FBAB4"/>
    <w:rsid w:val="3262112A"/>
    <w:rsid w:val="328A3AE1"/>
    <w:rsid w:val="32C6660E"/>
    <w:rsid w:val="32E50B80"/>
    <w:rsid w:val="32F2012A"/>
    <w:rsid w:val="33003080"/>
    <w:rsid w:val="33146804"/>
    <w:rsid w:val="33167459"/>
    <w:rsid w:val="33275F37"/>
    <w:rsid w:val="33510088"/>
    <w:rsid w:val="33601F68"/>
    <w:rsid w:val="33837266"/>
    <w:rsid w:val="339F4922"/>
    <w:rsid w:val="33B24C23"/>
    <w:rsid w:val="33BF111E"/>
    <w:rsid w:val="33DF6AB6"/>
    <w:rsid w:val="33EA4AA5"/>
    <w:rsid w:val="33ED57D2"/>
    <w:rsid w:val="33FC4BEA"/>
    <w:rsid w:val="34307D21"/>
    <w:rsid w:val="343139F5"/>
    <w:rsid w:val="34314141"/>
    <w:rsid w:val="344802C8"/>
    <w:rsid w:val="345D720A"/>
    <w:rsid w:val="346467AA"/>
    <w:rsid w:val="347F503E"/>
    <w:rsid w:val="34A90912"/>
    <w:rsid w:val="34AB37AE"/>
    <w:rsid w:val="34EB07F4"/>
    <w:rsid w:val="34F25D5D"/>
    <w:rsid w:val="35014FF7"/>
    <w:rsid w:val="35213E52"/>
    <w:rsid w:val="352771CB"/>
    <w:rsid w:val="35385AD7"/>
    <w:rsid w:val="35590A65"/>
    <w:rsid w:val="355BE43A"/>
    <w:rsid w:val="357A3436"/>
    <w:rsid w:val="35A40BD0"/>
    <w:rsid w:val="35A659D2"/>
    <w:rsid w:val="35A855A0"/>
    <w:rsid w:val="35B36639"/>
    <w:rsid w:val="35E11805"/>
    <w:rsid w:val="35F30019"/>
    <w:rsid w:val="360046C3"/>
    <w:rsid w:val="360E4913"/>
    <w:rsid w:val="36241776"/>
    <w:rsid w:val="3630282D"/>
    <w:rsid w:val="369144D8"/>
    <w:rsid w:val="369E6627"/>
    <w:rsid w:val="36A42712"/>
    <w:rsid w:val="36BA7FE2"/>
    <w:rsid w:val="36BB22F1"/>
    <w:rsid w:val="36CB134E"/>
    <w:rsid w:val="36DE4DA5"/>
    <w:rsid w:val="36DF91B3"/>
    <w:rsid w:val="36FB2976"/>
    <w:rsid w:val="37014259"/>
    <w:rsid w:val="37173876"/>
    <w:rsid w:val="37262D68"/>
    <w:rsid w:val="372E5DBB"/>
    <w:rsid w:val="37480FBD"/>
    <w:rsid w:val="376A2A22"/>
    <w:rsid w:val="3777D93C"/>
    <w:rsid w:val="377E0A25"/>
    <w:rsid w:val="3783559E"/>
    <w:rsid w:val="37ABC342"/>
    <w:rsid w:val="37E34277"/>
    <w:rsid w:val="37F214EE"/>
    <w:rsid w:val="37F8579B"/>
    <w:rsid w:val="382205A0"/>
    <w:rsid w:val="385E7376"/>
    <w:rsid w:val="38625412"/>
    <w:rsid w:val="386B32B5"/>
    <w:rsid w:val="38A91C3C"/>
    <w:rsid w:val="38AF71EC"/>
    <w:rsid w:val="38CC5E9C"/>
    <w:rsid w:val="38E45D5B"/>
    <w:rsid w:val="38E643E9"/>
    <w:rsid w:val="38F61168"/>
    <w:rsid w:val="38F9216C"/>
    <w:rsid w:val="39041FCC"/>
    <w:rsid w:val="39066196"/>
    <w:rsid w:val="391F5724"/>
    <w:rsid w:val="39295D5A"/>
    <w:rsid w:val="392F484D"/>
    <w:rsid w:val="39543F61"/>
    <w:rsid w:val="395E228D"/>
    <w:rsid w:val="396963EC"/>
    <w:rsid w:val="39741772"/>
    <w:rsid w:val="39A57437"/>
    <w:rsid w:val="39AD185E"/>
    <w:rsid w:val="39DB2173"/>
    <w:rsid w:val="3A084EEB"/>
    <w:rsid w:val="3A0A57E3"/>
    <w:rsid w:val="3A0F5042"/>
    <w:rsid w:val="3A1850F4"/>
    <w:rsid w:val="3A241282"/>
    <w:rsid w:val="3A3C7275"/>
    <w:rsid w:val="3A3D5297"/>
    <w:rsid w:val="3A46726F"/>
    <w:rsid w:val="3A513622"/>
    <w:rsid w:val="3A521769"/>
    <w:rsid w:val="3AAC3D70"/>
    <w:rsid w:val="3ABE10EA"/>
    <w:rsid w:val="3AC17040"/>
    <w:rsid w:val="3AE95DCE"/>
    <w:rsid w:val="3AED78B0"/>
    <w:rsid w:val="3AFE3144"/>
    <w:rsid w:val="3B022506"/>
    <w:rsid w:val="3B200659"/>
    <w:rsid w:val="3B3009F5"/>
    <w:rsid w:val="3B410435"/>
    <w:rsid w:val="3B6D1FEC"/>
    <w:rsid w:val="3BB859C1"/>
    <w:rsid w:val="3BC25C90"/>
    <w:rsid w:val="3BFA1885"/>
    <w:rsid w:val="3BFB66A2"/>
    <w:rsid w:val="3C0D200F"/>
    <w:rsid w:val="3C27292E"/>
    <w:rsid w:val="3C34206A"/>
    <w:rsid w:val="3C4215D3"/>
    <w:rsid w:val="3C4F04AF"/>
    <w:rsid w:val="3C5074D0"/>
    <w:rsid w:val="3C646C79"/>
    <w:rsid w:val="3C693247"/>
    <w:rsid w:val="3C7D47F1"/>
    <w:rsid w:val="3C85255C"/>
    <w:rsid w:val="3C8D2AF0"/>
    <w:rsid w:val="3C8E2235"/>
    <w:rsid w:val="3CA45BF2"/>
    <w:rsid w:val="3CB84F6F"/>
    <w:rsid w:val="3CCACD95"/>
    <w:rsid w:val="3CDA1BC1"/>
    <w:rsid w:val="3D156359"/>
    <w:rsid w:val="3D236D72"/>
    <w:rsid w:val="3D306A8C"/>
    <w:rsid w:val="3D535DEF"/>
    <w:rsid w:val="3D791525"/>
    <w:rsid w:val="3D7B6719"/>
    <w:rsid w:val="3D7F0044"/>
    <w:rsid w:val="3D8A4332"/>
    <w:rsid w:val="3D8E78EA"/>
    <w:rsid w:val="3DBD4F72"/>
    <w:rsid w:val="3DD8121B"/>
    <w:rsid w:val="3DF3219E"/>
    <w:rsid w:val="3E046E6A"/>
    <w:rsid w:val="3E17679C"/>
    <w:rsid w:val="3E2017BD"/>
    <w:rsid w:val="3E34195D"/>
    <w:rsid w:val="3E4B02C4"/>
    <w:rsid w:val="3E591955"/>
    <w:rsid w:val="3E70396D"/>
    <w:rsid w:val="3E711268"/>
    <w:rsid w:val="3E7B2E2D"/>
    <w:rsid w:val="3E860BDF"/>
    <w:rsid w:val="3E970152"/>
    <w:rsid w:val="3EB301C2"/>
    <w:rsid w:val="3EC65FB7"/>
    <w:rsid w:val="3ED40E7F"/>
    <w:rsid w:val="3EE167C4"/>
    <w:rsid w:val="3EE34BE3"/>
    <w:rsid w:val="3EF53386"/>
    <w:rsid w:val="3EF955BB"/>
    <w:rsid w:val="3EFB1F84"/>
    <w:rsid w:val="3F016D9F"/>
    <w:rsid w:val="3F1570D7"/>
    <w:rsid w:val="3F358A60"/>
    <w:rsid w:val="3F565D6F"/>
    <w:rsid w:val="3F8A456D"/>
    <w:rsid w:val="3F8F611E"/>
    <w:rsid w:val="3F9E2D54"/>
    <w:rsid w:val="3FA129C9"/>
    <w:rsid w:val="3FA1559A"/>
    <w:rsid w:val="3FBA0F89"/>
    <w:rsid w:val="3FC36ADC"/>
    <w:rsid w:val="3FCF1357"/>
    <w:rsid w:val="3FCF9481"/>
    <w:rsid w:val="3FD7D53B"/>
    <w:rsid w:val="3FD90BB5"/>
    <w:rsid w:val="3FDA30D3"/>
    <w:rsid w:val="3FDA918D"/>
    <w:rsid w:val="3FE82A14"/>
    <w:rsid w:val="3FF25587"/>
    <w:rsid w:val="3FFC3C6A"/>
    <w:rsid w:val="3FFCF7BD"/>
    <w:rsid w:val="401D5E13"/>
    <w:rsid w:val="40247427"/>
    <w:rsid w:val="40274986"/>
    <w:rsid w:val="4032068F"/>
    <w:rsid w:val="40526F86"/>
    <w:rsid w:val="40595DD0"/>
    <w:rsid w:val="40622A12"/>
    <w:rsid w:val="40747046"/>
    <w:rsid w:val="40806C44"/>
    <w:rsid w:val="40814F04"/>
    <w:rsid w:val="40AB7D5D"/>
    <w:rsid w:val="40AD2C0C"/>
    <w:rsid w:val="40BB45CA"/>
    <w:rsid w:val="40C01A81"/>
    <w:rsid w:val="40E07753"/>
    <w:rsid w:val="411D5322"/>
    <w:rsid w:val="412156DF"/>
    <w:rsid w:val="412604AA"/>
    <w:rsid w:val="41410795"/>
    <w:rsid w:val="41452217"/>
    <w:rsid w:val="415360F1"/>
    <w:rsid w:val="415B21B3"/>
    <w:rsid w:val="41617167"/>
    <w:rsid w:val="41BF1AD5"/>
    <w:rsid w:val="41C65DB7"/>
    <w:rsid w:val="42136F50"/>
    <w:rsid w:val="421F33E1"/>
    <w:rsid w:val="42615ECB"/>
    <w:rsid w:val="428207ED"/>
    <w:rsid w:val="4282564B"/>
    <w:rsid w:val="428748F7"/>
    <w:rsid w:val="42B42DAE"/>
    <w:rsid w:val="42C34D9E"/>
    <w:rsid w:val="42D22B9D"/>
    <w:rsid w:val="42EF14A0"/>
    <w:rsid w:val="42FA4B94"/>
    <w:rsid w:val="430E4B7A"/>
    <w:rsid w:val="4353488A"/>
    <w:rsid w:val="435D2C85"/>
    <w:rsid w:val="43754947"/>
    <w:rsid w:val="43851A76"/>
    <w:rsid w:val="43C433A0"/>
    <w:rsid w:val="43D30C5F"/>
    <w:rsid w:val="43DD4243"/>
    <w:rsid w:val="44027760"/>
    <w:rsid w:val="440521F1"/>
    <w:rsid w:val="44212ABB"/>
    <w:rsid w:val="44215E18"/>
    <w:rsid w:val="444832CF"/>
    <w:rsid w:val="444990CB"/>
    <w:rsid w:val="447D15CD"/>
    <w:rsid w:val="449D2902"/>
    <w:rsid w:val="44AD23A2"/>
    <w:rsid w:val="44C559E7"/>
    <w:rsid w:val="44EC3050"/>
    <w:rsid w:val="45291827"/>
    <w:rsid w:val="452E7B6E"/>
    <w:rsid w:val="45443FB0"/>
    <w:rsid w:val="458D0698"/>
    <w:rsid w:val="458D172F"/>
    <w:rsid w:val="4598576C"/>
    <w:rsid w:val="45A30149"/>
    <w:rsid w:val="45A85D7B"/>
    <w:rsid w:val="45A92FDF"/>
    <w:rsid w:val="45B345DF"/>
    <w:rsid w:val="45B5122A"/>
    <w:rsid w:val="45C44EA0"/>
    <w:rsid w:val="45CB4BF4"/>
    <w:rsid w:val="45EC836A"/>
    <w:rsid w:val="45FC624B"/>
    <w:rsid w:val="46080E1D"/>
    <w:rsid w:val="4613115E"/>
    <w:rsid w:val="46137010"/>
    <w:rsid w:val="461C6360"/>
    <w:rsid w:val="46401A92"/>
    <w:rsid w:val="46437566"/>
    <w:rsid w:val="465A37F1"/>
    <w:rsid w:val="466850C6"/>
    <w:rsid w:val="469134FC"/>
    <w:rsid w:val="46C9179D"/>
    <w:rsid w:val="46EF02BE"/>
    <w:rsid w:val="46F42D82"/>
    <w:rsid w:val="471A647A"/>
    <w:rsid w:val="476B55EA"/>
    <w:rsid w:val="4774765D"/>
    <w:rsid w:val="47882349"/>
    <w:rsid w:val="478F16E0"/>
    <w:rsid w:val="479F17A0"/>
    <w:rsid w:val="47EEBF9A"/>
    <w:rsid w:val="4820191E"/>
    <w:rsid w:val="482572DE"/>
    <w:rsid w:val="483F1E53"/>
    <w:rsid w:val="4844210B"/>
    <w:rsid w:val="48743C7E"/>
    <w:rsid w:val="487C7DE0"/>
    <w:rsid w:val="48834F5D"/>
    <w:rsid w:val="489B049E"/>
    <w:rsid w:val="48EA26D9"/>
    <w:rsid w:val="48F76B38"/>
    <w:rsid w:val="491E0A90"/>
    <w:rsid w:val="49347EC0"/>
    <w:rsid w:val="493C6C41"/>
    <w:rsid w:val="49470F1F"/>
    <w:rsid w:val="495E308A"/>
    <w:rsid w:val="496D4EE6"/>
    <w:rsid w:val="497E01BB"/>
    <w:rsid w:val="498D354F"/>
    <w:rsid w:val="49962B7A"/>
    <w:rsid w:val="49A52AA7"/>
    <w:rsid w:val="49D23727"/>
    <w:rsid w:val="4A200683"/>
    <w:rsid w:val="4A5A17D2"/>
    <w:rsid w:val="4A5C0B05"/>
    <w:rsid w:val="4A8048AD"/>
    <w:rsid w:val="4AA668FD"/>
    <w:rsid w:val="4AA95D2C"/>
    <w:rsid w:val="4AC024B3"/>
    <w:rsid w:val="4AD344FB"/>
    <w:rsid w:val="4AE06101"/>
    <w:rsid w:val="4B0C1E28"/>
    <w:rsid w:val="4B256180"/>
    <w:rsid w:val="4B5C2618"/>
    <w:rsid w:val="4BB778C0"/>
    <w:rsid w:val="4BBA69DC"/>
    <w:rsid w:val="4BBF3562"/>
    <w:rsid w:val="4BD41BDE"/>
    <w:rsid w:val="4BF2650C"/>
    <w:rsid w:val="4C0A662C"/>
    <w:rsid w:val="4C0B3832"/>
    <w:rsid w:val="4C203890"/>
    <w:rsid w:val="4C5624C1"/>
    <w:rsid w:val="4C67432C"/>
    <w:rsid w:val="4C7662B2"/>
    <w:rsid w:val="4CA51BA5"/>
    <w:rsid w:val="4CB61841"/>
    <w:rsid w:val="4CC95F4C"/>
    <w:rsid w:val="4CE23A76"/>
    <w:rsid w:val="4D0609CD"/>
    <w:rsid w:val="4D2F5805"/>
    <w:rsid w:val="4D507BA5"/>
    <w:rsid w:val="4D674C18"/>
    <w:rsid w:val="4D7E0539"/>
    <w:rsid w:val="4DA853C9"/>
    <w:rsid w:val="4DDE6753"/>
    <w:rsid w:val="4E3C57DF"/>
    <w:rsid w:val="4E4131BD"/>
    <w:rsid w:val="4E460F9B"/>
    <w:rsid w:val="4E5205B6"/>
    <w:rsid w:val="4E963F51"/>
    <w:rsid w:val="4EAD287D"/>
    <w:rsid w:val="4F20137A"/>
    <w:rsid w:val="4F4E2CDC"/>
    <w:rsid w:val="4F5D4675"/>
    <w:rsid w:val="4F6174D5"/>
    <w:rsid w:val="4F6F249E"/>
    <w:rsid w:val="4F876010"/>
    <w:rsid w:val="4FB3D72B"/>
    <w:rsid w:val="4FD35725"/>
    <w:rsid w:val="4FE21694"/>
    <w:rsid w:val="4FFE26CE"/>
    <w:rsid w:val="50002244"/>
    <w:rsid w:val="500F6FB0"/>
    <w:rsid w:val="501943D7"/>
    <w:rsid w:val="502B3F12"/>
    <w:rsid w:val="506E53F3"/>
    <w:rsid w:val="507A3C19"/>
    <w:rsid w:val="508715FE"/>
    <w:rsid w:val="509377C6"/>
    <w:rsid w:val="50C37ADE"/>
    <w:rsid w:val="50C40D7B"/>
    <w:rsid w:val="50C74A01"/>
    <w:rsid w:val="50DB207D"/>
    <w:rsid w:val="50DC5192"/>
    <w:rsid w:val="50E21735"/>
    <w:rsid w:val="50E54CD9"/>
    <w:rsid w:val="50F01AF8"/>
    <w:rsid w:val="50FB683B"/>
    <w:rsid w:val="510822FB"/>
    <w:rsid w:val="511818E5"/>
    <w:rsid w:val="51600C36"/>
    <w:rsid w:val="51A84E21"/>
    <w:rsid w:val="51B644E9"/>
    <w:rsid w:val="51D05DBE"/>
    <w:rsid w:val="51E90E63"/>
    <w:rsid w:val="51ED15AD"/>
    <w:rsid w:val="51FB9FFA"/>
    <w:rsid w:val="52163ACB"/>
    <w:rsid w:val="52203489"/>
    <w:rsid w:val="523B7824"/>
    <w:rsid w:val="5243258D"/>
    <w:rsid w:val="52475F76"/>
    <w:rsid w:val="524D2724"/>
    <w:rsid w:val="526864D6"/>
    <w:rsid w:val="529422A3"/>
    <w:rsid w:val="52B2129A"/>
    <w:rsid w:val="52B81834"/>
    <w:rsid w:val="52D52185"/>
    <w:rsid w:val="52EA36BB"/>
    <w:rsid w:val="52ED5ABB"/>
    <w:rsid w:val="52F8521C"/>
    <w:rsid w:val="532D27BF"/>
    <w:rsid w:val="5336249F"/>
    <w:rsid w:val="53592E3D"/>
    <w:rsid w:val="535CA59E"/>
    <w:rsid w:val="535F4AD3"/>
    <w:rsid w:val="536C7CD7"/>
    <w:rsid w:val="5397692A"/>
    <w:rsid w:val="53A0045C"/>
    <w:rsid w:val="53AB1FF4"/>
    <w:rsid w:val="53C12B3D"/>
    <w:rsid w:val="53D43731"/>
    <w:rsid w:val="53DC2F5F"/>
    <w:rsid w:val="53DE1986"/>
    <w:rsid w:val="53DF8FE1"/>
    <w:rsid w:val="53EE2841"/>
    <w:rsid w:val="54015323"/>
    <w:rsid w:val="541049E5"/>
    <w:rsid w:val="54204F4C"/>
    <w:rsid w:val="54266399"/>
    <w:rsid w:val="544147D6"/>
    <w:rsid w:val="54587B3A"/>
    <w:rsid w:val="546A07F9"/>
    <w:rsid w:val="5481370B"/>
    <w:rsid w:val="54A50EA8"/>
    <w:rsid w:val="54A756A8"/>
    <w:rsid w:val="54C76B75"/>
    <w:rsid w:val="54C8648A"/>
    <w:rsid w:val="54DE4288"/>
    <w:rsid w:val="54DE6142"/>
    <w:rsid w:val="54EB2F83"/>
    <w:rsid w:val="54F0166D"/>
    <w:rsid w:val="550631A2"/>
    <w:rsid w:val="551A5B8F"/>
    <w:rsid w:val="552222D2"/>
    <w:rsid w:val="556409B1"/>
    <w:rsid w:val="55670E2C"/>
    <w:rsid w:val="557D3163"/>
    <w:rsid w:val="55974876"/>
    <w:rsid w:val="55AD1E35"/>
    <w:rsid w:val="55C61E4D"/>
    <w:rsid w:val="55EA6023"/>
    <w:rsid w:val="55EF2174"/>
    <w:rsid w:val="56094621"/>
    <w:rsid w:val="562D00E1"/>
    <w:rsid w:val="5648203A"/>
    <w:rsid w:val="564D7487"/>
    <w:rsid w:val="56527A2B"/>
    <w:rsid w:val="56546FA4"/>
    <w:rsid w:val="568265AA"/>
    <w:rsid w:val="56B1230B"/>
    <w:rsid w:val="56BB78B9"/>
    <w:rsid w:val="56BDE679"/>
    <w:rsid w:val="56CB794C"/>
    <w:rsid w:val="56D95938"/>
    <w:rsid w:val="56F51CB1"/>
    <w:rsid w:val="572E698F"/>
    <w:rsid w:val="573C6219"/>
    <w:rsid w:val="57502B9B"/>
    <w:rsid w:val="576A08A3"/>
    <w:rsid w:val="57883CA2"/>
    <w:rsid w:val="579F7764"/>
    <w:rsid w:val="57B0080F"/>
    <w:rsid w:val="57D66994"/>
    <w:rsid w:val="57E64CF0"/>
    <w:rsid w:val="57E9F152"/>
    <w:rsid w:val="57EA0416"/>
    <w:rsid w:val="57F30BD7"/>
    <w:rsid w:val="57FB9A88"/>
    <w:rsid w:val="57FE6C73"/>
    <w:rsid w:val="5818585D"/>
    <w:rsid w:val="581B5242"/>
    <w:rsid w:val="583434F3"/>
    <w:rsid w:val="58347D4C"/>
    <w:rsid w:val="583E5E2A"/>
    <w:rsid w:val="58443D95"/>
    <w:rsid w:val="585A4D43"/>
    <w:rsid w:val="58771A0B"/>
    <w:rsid w:val="588333FD"/>
    <w:rsid w:val="588E3DD7"/>
    <w:rsid w:val="589E533F"/>
    <w:rsid w:val="58B6294F"/>
    <w:rsid w:val="58C4168B"/>
    <w:rsid w:val="58F97222"/>
    <w:rsid w:val="59025EFD"/>
    <w:rsid w:val="59147F0E"/>
    <w:rsid w:val="5923428A"/>
    <w:rsid w:val="59333358"/>
    <w:rsid w:val="593D5FC3"/>
    <w:rsid w:val="593E0051"/>
    <w:rsid w:val="595711E8"/>
    <w:rsid w:val="59672D4A"/>
    <w:rsid w:val="597665D0"/>
    <w:rsid w:val="59865B6A"/>
    <w:rsid w:val="598719A8"/>
    <w:rsid w:val="59B35038"/>
    <w:rsid w:val="59BD1FB4"/>
    <w:rsid w:val="59E78D1A"/>
    <w:rsid w:val="5A025A61"/>
    <w:rsid w:val="5A0F4915"/>
    <w:rsid w:val="5A6A1DCD"/>
    <w:rsid w:val="5AC64C98"/>
    <w:rsid w:val="5AE418AA"/>
    <w:rsid w:val="5AE77F53"/>
    <w:rsid w:val="5AE84467"/>
    <w:rsid w:val="5AE97CE5"/>
    <w:rsid w:val="5B07676E"/>
    <w:rsid w:val="5B2A5C2B"/>
    <w:rsid w:val="5B3F234F"/>
    <w:rsid w:val="5B4F47FE"/>
    <w:rsid w:val="5B590650"/>
    <w:rsid w:val="5B7A48C8"/>
    <w:rsid w:val="5BB74AB5"/>
    <w:rsid w:val="5BBB2E62"/>
    <w:rsid w:val="5BC20BCF"/>
    <w:rsid w:val="5BDF48ED"/>
    <w:rsid w:val="5BEF151D"/>
    <w:rsid w:val="5BF3A4E1"/>
    <w:rsid w:val="5BFE7280"/>
    <w:rsid w:val="5BFF7E60"/>
    <w:rsid w:val="5C3073D0"/>
    <w:rsid w:val="5C6C5890"/>
    <w:rsid w:val="5C6F68C2"/>
    <w:rsid w:val="5C945CBE"/>
    <w:rsid w:val="5C9A4DC2"/>
    <w:rsid w:val="5CA27EA4"/>
    <w:rsid w:val="5CA75C31"/>
    <w:rsid w:val="5CAF2515"/>
    <w:rsid w:val="5CBF61F4"/>
    <w:rsid w:val="5CC3191B"/>
    <w:rsid w:val="5CDD74BE"/>
    <w:rsid w:val="5CEE36D4"/>
    <w:rsid w:val="5CF71297"/>
    <w:rsid w:val="5D145778"/>
    <w:rsid w:val="5D3D6729"/>
    <w:rsid w:val="5D447363"/>
    <w:rsid w:val="5D486FE8"/>
    <w:rsid w:val="5D843DC2"/>
    <w:rsid w:val="5D9046B7"/>
    <w:rsid w:val="5D9A2BF5"/>
    <w:rsid w:val="5D9A54DF"/>
    <w:rsid w:val="5D9B44A2"/>
    <w:rsid w:val="5DA00170"/>
    <w:rsid w:val="5DA7638C"/>
    <w:rsid w:val="5DF53812"/>
    <w:rsid w:val="5E027A76"/>
    <w:rsid w:val="5E042156"/>
    <w:rsid w:val="5E3D6E2E"/>
    <w:rsid w:val="5E4B4AFF"/>
    <w:rsid w:val="5E5DDCAA"/>
    <w:rsid w:val="5E845461"/>
    <w:rsid w:val="5EA20F73"/>
    <w:rsid w:val="5EB9488A"/>
    <w:rsid w:val="5ED91228"/>
    <w:rsid w:val="5EE24EDF"/>
    <w:rsid w:val="5EF717E0"/>
    <w:rsid w:val="5EFFE79A"/>
    <w:rsid w:val="5F1C280C"/>
    <w:rsid w:val="5F2D9DBB"/>
    <w:rsid w:val="5F39E80E"/>
    <w:rsid w:val="5F3CF638"/>
    <w:rsid w:val="5F4B7BD6"/>
    <w:rsid w:val="5F7EA511"/>
    <w:rsid w:val="5F9B4A30"/>
    <w:rsid w:val="5FBF2E5E"/>
    <w:rsid w:val="5FC04F00"/>
    <w:rsid w:val="5FC65C33"/>
    <w:rsid w:val="5FCB7429"/>
    <w:rsid w:val="5FD1043C"/>
    <w:rsid w:val="5FFFFF8C"/>
    <w:rsid w:val="60184840"/>
    <w:rsid w:val="60596E8C"/>
    <w:rsid w:val="605C3A73"/>
    <w:rsid w:val="60B64C41"/>
    <w:rsid w:val="60C24A10"/>
    <w:rsid w:val="612E78E4"/>
    <w:rsid w:val="61387CAE"/>
    <w:rsid w:val="61442D6A"/>
    <w:rsid w:val="615F0BFB"/>
    <w:rsid w:val="616418D1"/>
    <w:rsid w:val="617711F3"/>
    <w:rsid w:val="617B0850"/>
    <w:rsid w:val="617B1CDA"/>
    <w:rsid w:val="61970EB4"/>
    <w:rsid w:val="61A46B69"/>
    <w:rsid w:val="61A70037"/>
    <w:rsid w:val="61A756F8"/>
    <w:rsid w:val="61AB786A"/>
    <w:rsid w:val="61C50917"/>
    <w:rsid w:val="61EB767B"/>
    <w:rsid w:val="6211018C"/>
    <w:rsid w:val="622A5B14"/>
    <w:rsid w:val="622D6FD1"/>
    <w:rsid w:val="623B3F8D"/>
    <w:rsid w:val="623B528D"/>
    <w:rsid w:val="62561859"/>
    <w:rsid w:val="625F3158"/>
    <w:rsid w:val="62857ED6"/>
    <w:rsid w:val="62992CC0"/>
    <w:rsid w:val="629D7D37"/>
    <w:rsid w:val="62A8273E"/>
    <w:rsid w:val="62B13233"/>
    <w:rsid w:val="62C5012C"/>
    <w:rsid w:val="62C72843"/>
    <w:rsid w:val="62CB488D"/>
    <w:rsid w:val="63032399"/>
    <w:rsid w:val="63061EB6"/>
    <w:rsid w:val="632678BA"/>
    <w:rsid w:val="633430E8"/>
    <w:rsid w:val="634B2852"/>
    <w:rsid w:val="63584B2C"/>
    <w:rsid w:val="63881719"/>
    <w:rsid w:val="63A1514E"/>
    <w:rsid w:val="63A56406"/>
    <w:rsid w:val="63AC1BFB"/>
    <w:rsid w:val="63BF6EB9"/>
    <w:rsid w:val="63EA7399"/>
    <w:rsid w:val="63F053F4"/>
    <w:rsid w:val="63FA28BC"/>
    <w:rsid w:val="641F079F"/>
    <w:rsid w:val="646952DA"/>
    <w:rsid w:val="64784D07"/>
    <w:rsid w:val="647D01DD"/>
    <w:rsid w:val="64840E2F"/>
    <w:rsid w:val="64AD40BB"/>
    <w:rsid w:val="64BB31D7"/>
    <w:rsid w:val="64FA4565"/>
    <w:rsid w:val="650155C3"/>
    <w:rsid w:val="65173ABF"/>
    <w:rsid w:val="65186F15"/>
    <w:rsid w:val="651E23AE"/>
    <w:rsid w:val="65225ACD"/>
    <w:rsid w:val="653056AC"/>
    <w:rsid w:val="65483F67"/>
    <w:rsid w:val="656F7672"/>
    <w:rsid w:val="65820E82"/>
    <w:rsid w:val="65B84C24"/>
    <w:rsid w:val="65D0772A"/>
    <w:rsid w:val="65D3265C"/>
    <w:rsid w:val="65E06B95"/>
    <w:rsid w:val="65FD518B"/>
    <w:rsid w:val="662C55C6"/>
    <w:rsid w:val="662D0D74"/>
    <w:rsid w:val="6661474A"/>
    <w:rsid w:val="666F3B13"/>
    <w:rsid w:val="667136B6"/>
    <w:rsid w:val="66A8042C"/>
    <w:rsid w:val="66AA0C61"/>
    <w:rsid w:val="66B038B2"/>
    <w:rsid w:val="66BC197F"/>
    <w:rsid w:val="66C75535"/>
    <w:rsid w:val="66E72931"/>
    <w:rsid w:val="66F87C24"/>
    <w:rsid w:val="66FA50E9"/>
    <w:rsid w:val="66FB9F20"/>
    <w:rsid w:val="66FE6536"/>
    <w:rsid w:val="672C49CB"/>
    <w:rsid w:val="673901C8"/>
    <w:rsid w:val="674E7E6E"/>
    <w:rsid w:val="677C1BF3"/>
    <w:rsid w:val="677CBFD1"/>
    <w:rsid w:val="677F7847"/>
    <w:rsid w:val="67893FAE"/>
    <w:rsid w:val="67CE5306"/>
    <w:rsid w:val="67D42814"/>
    <w:rsid w:val="67EC4311"/>
    <w:rsid w:val="67F002B2"/>
    <w:rsid w:val="67FB3FD7"/>
    <w:rsid w:val="680F7C5D"/>
    <w:rsid w:val="68250F6E"/>
    <w:rsid w:val="684970E4"/>
    <w:rsid w:val="68961614"/>
    <w:rsid w:val="68981B95"/>
    <w:rsid w:val="68AB60A3"/>
    <w:rsid w:val="68F03B55"/>
    <w:rsid w:val="68FFA4FF"/>
    <w:rsid w:val="69136AB5"/>
    <w:rsid w:val="69165B77"/>
    <w:rsid w:val="69A377F6"/>
    <w:rsid w:val="69DC74D8"/>
    <w:rsid w:val="69F88DFD"/>
    <w:rsid w:val="69FA0DB0"/>
    <w:rsid w:val="6A197242"/>
    <w:rsid w:val="6A2F67BC"/>
    <w:rsid w:val="6A3F2335"/>
    <w:rsid w:val="6A484B84"/>
    <w:rsid w:val="6A6662E3"/>
    <w:rsid w:val="6A6979A1"/>
    <w:rsid w:val="6A7C1570"/>
    <w:rsid w:val="6A8A1607"/>
    <w:rsid w:val="6A8A18C2"/>
    <w:rsid w:val="6AC731AE"/>
    <w:rsid w:val="6AE86D35"/>
    <w:rsid w:val="6B0A1D29"/>
    <w:rsid w:val="6B1471C4"/>
    <w:rsid w:val="6B226271"/>
    <w:rsid w:val="6B391233"/>
    <w:rsid w:val="6B3D36F9"/>
    <w:rsid w:val="6B4F5098"/>
    <w:rsid w:val="6B556F71"/>
    <w:rsid w:val="6B617E12"/>
    <w:rsid w:val="6B668909"/>
    <w:rsid w:val="6B78012C"/>
    <w:rsid w:val="6B82418D"/>
    <w:rsid w:val="6BA37EEA"/>
    <w:rsid w:val="6BC22D9B"/>
    <w:rsid w:val="6BCA6A54"/>
    <w:rsid w:val="6BFF11A9"/>
    <w:rsid w:val="6BFF4D83"/>
    <w:rsid w:val="6C1C34E4"/>
    <w:rsid w:val="6C1D3827"/>
    <w:rsid w:val="6C5016A0"/>
    <w:rsid w:val="6C62580A"/>
    <w:rsid w:val="6CBB362F"/>
    <w:rsid w:val="6CBF8227"/>
    <w:rsid w:val="6CC324AF"/>
    <w:rsid w:val="6CCA0E7B"/>
    <w:rsid w:val="6CD509AF"/>
    <w:rsid w:val="6CDD4570"/>
    <w:rsid w:val="6CEF67A8"/>
    <w:rsid w:val="6D0018E4"/>
    <w:rsid w:val="6D47538F"/>
    <w:rsid w:val="6D571DC0"/>
    <w:rsid w:val="6D7A4270"/>
    <w:rsid w:val="6D802B9F"/>
    <w:rsid w:val="6D916A7E"/>
    <w:rsid w:val="6D954851"/>
    <w:rsid w:val="6D9C10DD"/>
    <w:rsid w:val="6DB42447"/>
    <w:rsid w:val="6DB6DECA"/>
    <w:rsid w:val="6DDC6355"/>
    <w:rsid w:val="6DF3205E"/>
    <w:rsid w:val="6DFBFAA3"/>
    <w:rsid w:val="6E39446F"/>
    <w:rsid w:val="6E5F69D1"/>
    <w:rsid w:val="6E9127FC"/>
    <w:rsid w:val="6E9F469A"/>
    <w:rsid w:val="6EB249B6"/>
    <w:rsid w:val="6EB5786B"/>
    <w:rsid w:val="6EDB7699"/>
    <w:rsid w:val="6EF7EBCA"/>
    <w:rsid w:val="6EF8C75D"/>
    <w:rsid w:val="6EFB23F2"/>
    <w:rsid w:val="6F0A787F"/>
    <w:rsid w:val="6F1859CA"/>
    <w:rsid w:val="6F1C4B9B"/>
    <w:rsid w:val="6F3F40D5"/>
    <w:rsid w:val="6F4D2B22"/>
    <w:rsid w:val="6FB84E25"/>
    <w:rsid w:val="6FBF40B6"/>
    <w:rsid w:val="6FCA1667"/>
    <w:rsid w:val="6FDA1B58"/>
    <w:rsid w:val="6FDD2826"/>
    <w:rsid w:val="6FDF31D3"/>
    <w:rsid w:val="6FF7A8D3"/>
    <w:rsid w:val="6FF86EC2"/>
    <w:rsid w:val="6FFDA2E6"/>
    <w:rsid w:val="6FFED5CA"/>
    <w:rsid w:val="6FFFA69E"/>
    <w:rsid w:val="70067583"/>
    <w:rsid w:val="70076BDC"/>
    <w:rsid w:val="701048D1"/>
    <w:rsid w:val="701C18A3"/>
    <w:rsid w:val="70242050"/>
    <w:rsid w:val="702E0465"/>
    <w:rsid w:val="70503619"/>
    <w:rsid w:val="70712B8F"/>
    <w:rsid w:val="70720B42"/>
    <w:rsid w:val="708064B1"/>
    <w:rsid w:val="709C060B"/>
    <w:rsid w:val="70BB253D"/>
    <w:rsid w:val="70E11A47"/>
    <w:rsid w:val="711E22FC"/>
    <w:rsid w:val="71662400"/>
    <w:rsid w:val="71893580"/>
    <w:rsid w:val="719109E8"/>
    <w:rsid w:val="71A76882"/>
    <w:rsid w:val="71B243D7"/>
    <w:rsid w:val="71BC72EE"/>
    <w:rsid w:val="71E251BE"/>
    <w:rsid w:val="71ED8456"/>
    <w:rsid w:val="720B4FDB"/>
    <w:rsid w:val="720C15BE"/>
    <w:rsid w:val="721F0C3F"/>
    <w:rsid w:val="7221195D"/>
    <w:rsid w:val="724953E8"/>
    <w:rsid w:val="72536D1C"/>
    <w:rsid w:val="72BE015A"/>
    <w:rsid w:val="72C43164"/>
    <w:rsid w:val="72C5221B"/>
    <w:rsid w:val="72C7FD23"/>
    <w:rsid w:val="72D8177E"/>
    <w:rsid w:val="72F625A7"/>
    <w:rsid w:val="730D0827"/>
    <w:rsid w:val="73132608"/>
    <w:rsid w:val="731B19EE"/>
    <w:rsid w:val="73686FB2"/>
    <w:rsid w:val="738424B9"/>
    <w:rsid w:val="73A9159E"/>
    <w:rsid w:val="73AF2BF9"/>
    <w:rsid w:val="73F6AB4C"/>
    <w:rsid w:val="74012536"/>
    <w:rsid w:val="740C7D28"/>
    <w:rsid w:val="741E18F3"/>
    <w:rsid w:val="743C6C21"/>
    <w:rsid w:val="74784773"/>
    <w:rsid w:val="747939C0"/>
    <w:rsid w:val="747DAF74"/>
    <w:rsid w:val="74896636"/>
    <w:rsid w:val="748A57BC"/>
    <w:rsid w:val="74985894"/>
    <w:rsid w:val="74B44291"/>
    <w:rsid w:val="74C06192"/>
    <w:rsid w:val="74E31E8E"/>
    <w:rsid w:val="75101DCA"/>
    <w:rsid w:val="75106620"/>
    <w:rsid w:val="751E795E"/>
    <w:rsid w:val="752F0F64"/>
    <w:rsid w:val="755FA570"/>
    <w:rsid w:val="756B72BE"/>
    <w:rsid w:val="7596003A"/>
    <w:rsid w:val="75A85A6F"/>
    <w:rsid w:val="75B16156"/>
    <w:rsid w:val="75CD33D1"/>
    <w:rsid w:val="75D45EA2"/>
    <w:rsid w:val="75D86334"/>
    <w:rsid w:val="75EF0C1A"/>
    <w:rsid w:val="75F84CF9"/>
    <w:rsid w:val="75FD00E1"/>
    <w:rsid w:val="75FFC198"/>
    <w:rsid w:val="76073DBD"/>
    <w:rsid w:val="76087C66"/>
    <w:rsid w:val="761A2094"/>
    <w:rsid w:val="76523CEE"/>
    <w:rsid w:val="7663575C"/>
    <w:rsid w:val="766974F6"/>
    <w:rsid w:val="7673768E"/>
    <w:rsid w:val="767A6502"/>
    <w:rsid w:val="76846710"/>
    <w:rsid w:val="768C59EC"/>
    <w:rsid w:val="7692C96A"/>
    <w:rsid w:val="76B87830"/>
    <w:rsid w:val="76BD6AFE"/>
    <w:rsid w:val="76CD3DD0"/>
    <w:rsid w:val="76D30AC5"/>
    <w:rsid w:val="76EB57F6"/>
    <w:rsid w:val="76EFF3B3"/>
    <w:rsid w:val="76F725B4"/>
    <w:rsid w:val="7703421E"/>
    <w:rsid w:val="772FD527"/>
    <w:rsid w:val="7754235D"/>
    <w:rsid w:val="775C07C3"/>
    <w:rsid w:val="776D47BE"/>
    <w:rsid w:val="77755135"/>
    <w:rsid w:val="77757DEC"/>
    <w:rsid w:val="7777850A"/>
    <w:rsid w:val="778040EF"/>
    <w:rsid w:val="7785530A"/>
    <w:rsid w:val="7798668C"/>
    <w:rsid w:val="77A7DA90"/>
    <w:rsid w:val="77B008EB"/>
    <w:rsid w:val="77C6786A"/>
    <w:rsid w:val="77DF6EB5"/>
    <w:rsid w:val="77E5E547"/>
    <w:rsid w:val="77F363B1"/>
    <w:rsid w:val="77FFA1B3"/>
    <w:rsid w:val="781D3930"/>
    <w:rsid w:val="781E16D2"/>
    <w:rsid w:val="781F1EB2"/>
    <w:rsid w:val="782240C0"/>
    <w:rsid w:val="782D1F54"/>
    <w:rsid w:val="782F480B"/>
    <w:rsid w:val="783A4360"/>
    <w:rsid w:val="784F7DD2"/>
    <w:rsid w:val="78604955"/>
    <w:rsid w:val="78613B87"/>
    <w:rsid w:val="78672BB2"/>
    <w:rsid w:val="787172E3"/>
    <w:rsid w:val="78A52BBC"/>
    <w:rsid w:val="78C145C3"/>
    <w:rsid w:val="78C82793"/>
    <w:rsid w:val="78E00DCE"/>
    <w:rsid w:val="78FA0FD3"/>
    <w:rsid w:val="79016DF7"/>
    <w:rsid w:val="791E1934"/>
    <w:rsid w:val="79771AE8"/>
    <w:rsid w:val="79778AC1"/>
    <w:rsid w:val="798844A3"/>
    <w:rsid w:val="79B36F7D"/>
    <w:rsid w:val="79E53437"/>
    <w:rsid w:val="79E715F3"/>
    <w:rsid w:val="79EC59EE"/>
    <w:rsid w:val="79EEBEB9"/>
    <w:rsid w:val="7A1E6308"/>
    <w:rsid w:val="7A293DC8"/>
    <w:rsid w:val="7A386DC5"/>
    <w:rsid w:val="7A461B18"/>
    <w:rsid w:val="7A506339"/>
    <w:rsid w:val="7A97793E"/>
    <w:rsid w:val="7AAA0867"/>
    <w:rsid w:val="7AB468D2"/>
    <w:rsid w:val="7ADF027E"/>
    <w:rsid w:val="7AE57B4F"/>
    <w:rsid w:val="7AF35E88"/>
    <w:rsid w:val="7B3C73A4"/>
    <w:rsid w:val="7B6F5D40"/>
    <w:rsid w:val="7B7BC23E"/>
    <w:rsid w:val="7B8F7B25"/>
    <w:rsid w:val="7B901BC5"/>
    <w:rsid w:val="7B985459"/>
    <w:rsid w:val="7B9F144A"/>
    <w:rsid w:val="7BAA563E"/>
    <w:rsid w:val="7BAB0270"/>
    <w:rsid w:val="7BBE3119"/>
    <w:rsid w:val="7BBE5781"/>
    <w:rsid w:val="7BCC65CB"/>
    <w:rsid w:val="7BD40FBD"/>
    <w:rsid w:val="7BEB072A"/>
    <w:rsid w:val="7BEC4B4A"/>
    <w:rsid w:val="7BEFE49D"/>
    <w:rsid w:val="7BFBA34A"/>
    <w:rsid w:val="7BFFDFFF"/>
    <w:rsid w:val="7C12665A"/>
    <w:rsid w:val="7C47EEA0"/>
    <w:rsid w:val="7C636E32"/>
    <w:rsid w:val="7C8047EF"/>
    <w:rsid w:val="7C8E7C2D"/>
    <w:rsid w:val="7CF81DC6"/>
    <w:rsid w:val="7CFEDBFA"/>
    <w:rsid w:val="7D096851"/>
    <w:rsid w:val="7D416ACC"/>
    <w:rsid w:val="7D420E58"/>
    <w:rsid w:val="7D5A0934"/>
    <w:rsid w:val="7D67AA09"/>
    <w:rsid w:val="7D6B4E0A"/>
    <w:rsid w:val="7D6D14C0"/>
    <w:rsid w:val="7D7D5089"/>
    <w:rsid w:val="7D89259B"/>
    <w:rsid w:val="7D913C71"/>
    <w:rsid w:val="7DAB64D4"/>
    <w:rsid w:val="7DAE4625"/>
    <w:rsid w:val="7DBF09ED"/>
    <w:rsid w:val="7DC5C13F"/>
    <w:rsid w:val="7DEC20CB"/>
    <w:rsid w:val="7DEC73A0"/>
    <w:rsid w:val="7DEF92C0"/>
    <w:rsid w:val="7E0E9814"/>
    <w:rsid w:val="7E3232AE"/>
    <w:rsid w:val="7E327524"/>
    <w:rsid w:val="7E417D74"/>
    <w:rsid w:val="7E46440E"/>
    <w:rsid w:val="7E545D7D"/>
    <w:rsid w:val="7E567AD2"/>
    <w:rsid w:val="7E5A1263"/>
    <w:rsid w:val="7E77BCD4"/>
    <w:rsid w:val="7E7D1643"/>
    <w:rsid w:val="7E982180"/>
    <w:rsid w:val="7EA96FA8"/>
    <w:rsid w:val="7EC27AB9"/>
    <w:rsid w:val="7ED74F81"/>
    <w:rsid w:val="7ED7FAB3"/>
    <w:rsid w:val="7EDD2953"/>
    <w:rsid w:val="7EDD59A3"/>
    <w:rsid w:val="7EED32AC"/>
    <w:rsid w:val="7EF458AF"/>
    <w:rsid w:val="7EF51A39"/>
    <w:rsid w:val="7EF7704F"/>
    <w:rsid w:val="7EFBE148"/>
    <w:rsid w:val="7EFF3C29"/>
    <w:rsid w:val="7F01137E"/>
    <w:rsid w:val="7F0F52F7"/>
    <w:rsid w:val="7F1E700C"/>
    <w:rsid w:val="7F314024"/>
    <w:rsid w:val="7F4C1934"/>
    <w:rsid w:val="7F4D0953"/>
    <w:rsid w:val="7F526209"/>
    <w:rsid w:val="7F5F3A7E"/>
    <w:rsid w:val="7F6B67BB"/>
    <w:rsid w:val="7F76CAAC"/>
    <w:rsid w:val="7F76D670"/>
    <w:rsid w:val="7F7FA83D"/>
    <w:rsid w:val="7F9D0277"/>
    <w:rsid w:val="7F9EE735"/>
    <w:rsid w:val="7FA01E92"/>
    <w:rsid w:val="7FBE251A"/>
    <w:rsid w:val="7FBF01F6"/>
    <w:rsid w:val="7FC752DC"/>
    <w:rsid w:val="7FC75922"/>
    <w:rsid w:val="7FCB601C"/>
    <w:rsid w:val="7FD3367E"/>
    <w:rsid w:val="7FD33E22"/>
    <w:rsid w:val="7FD7EA3E"/>
    <w:rsid w:val="7FDCE9F0"/>
    <w:rsid w:val="7FDF0372"/>
    <w:rsid w:val="7FDF8296"/>
    <w:rsid w:val="7FF3FE35"/>
    <w:rsid w:val="7FF77DA9"/>
    <w:rsid w:val="7FF7DBD4"/>
    <w:rsid w:val="7FF89494"/>
    <w:rsid w:val="879846EB"/>
    <w:rsid w:val="9FD7C04E"/>
    <w:rsid w:val="A3DEC9FA"/>
    <w:rsid w:val="A5DEF5C9"/>
    <w:rsid w:val="A7B5A3D3"/>
    <w:rsid w:val="A7E5584D"/>
    <w:rsid w:val="AB99085C"/>
    <w:rsid w:val="ABDDAA9F"/>
    <w:rsid w:val="ADC746AB"/>
    <w:rsid w:val="ADFDBAD3"/>
    <w:rsid w:val="ADFF06D8"/>
    <w:rsid w:val="AF160305"/>
    <w:rsid w:val="AF6831B6"/>
    <w:rsid w:val="AF7EB436"/>
    <w:rsid w:val="AFD7FEFD"/>
    <w:rsid w:val="AFFD0BDE"/>
    <w:rsid w:val="B3F788BF"/>
    <w:rsid w:val="B4DF92E2"/>
    <w:rsid w:val="B56F0296"/>
    <w:rsid w:val="B5FF92CF"/>
    <w:rsid w:val="B7AFBC3B"/>
    <w:rsid w:val="B7BF2D5C"/>
    <w:rsid w:val="B7DF5DFA"/>
    <w:rsid w:val="BB7E2E0C"/>
    <w:rsid w:val="BC7F60CB"/>
    <w:rsid w:val="BD2CA2B4"/>
    <w:rsid w:val="BDDC4B65"/>
    <w:rsid w:val="BDFFADFE"/>
    <w:rsid w:val="BE6C2C0F"/>
    <w:rsid w:val="BE9DA8DF"/>
    <w:rsid w:val="BF33075E"/>
    <w:rsid w:val="BF6505E0"/>
    <w:rsid w:val="BF7E6359"/>
    <w:rsid w:val="BF7FD4EB"/>
    <w:rsid w:val="BF7FD5CE"/>
    <w:rsid w:val="BFABB6E2"/>
    <w:rsid w:val="BFD18E02"/>
    <w:rsid w:val="BFFB24B3"/>
    <w:rsid w:val="BFFF8933"/>
    <w:rsid w:val="C6FF736F"/>
    <w:rsid w:val="C7BC9D92"/>
    <w:rsid w:val="CDD7121B"/>
    <w:rsid w:val="CFDD7B1F"/>
    <w:rsid w:val="D2F98EEE"/>
    <w:rsid w:val="D5CED9EA"/>
    <w:rsid w:val="D6D5D6AB"/>
    <w:rsid w:val="D7EF1D0D"/>
    <w:rsid w:val="D7FCB87E"/>
    <w:rsid w:val="DACF9C4B"/>
    <w:rsid w:val="DBB86D26"/>
    <w:rsid w:val="DD7E39C5"/>
    <w:rsid w:val="DD7F2A7F"/>
    <w:rsid w:val="DDE381C0"/>
    <w:rsid w:val="DDF8FD66"/>
    <w:rsid w:val="DEFD7A22"/>
    <w:rsid w:val="DEFF7E56"/>
    <w:rsid w:val="DF6734E1"/>
    <w:rsid w:val="DF6F5BE0"/>
    <w:rsid w:val="DFF77A26"/>
    <w:rsid w:val="E3AE35FB"/>
    <w:rsid w:val="E65C5EB5"/>
    <w:rsid w:val="E6C73193"/>
    <w:rsid w:val="E6FD62C6"/>
    <w:rsid w:val="E76F6842"/>
    <w:rsid w:val="E7B6CB61"/>
    <w:rsid w:val="E7F8FBF0"/>
    <w:rsid w:val="EBFB2FD1"/>
    <w:rsid w:val="EC7E0581"/>
    <w:rsid w:val="ED3F1EB0"/>
    <w:rsid w:val="EE793DB1"/>
    <w:rsid w:val="EEEFF73C"/>
    <w:rsid w:val="EEF11D19"/>
    <w:rsid w:val="EF3F7EAC"/>
    <w:rsid w:val="EF7F6BC3"/>
    <w:rsid w:val="EFBFDB50"/>
    <w:rsid w:val="EFEF5251"/>
    <w:rsid w:val="F21FFE07"/>
    <w:rsid w:val="F3C778A8"/>
    <w:rsid w:val="F3F34EE2"/>
    <w:rsid w:val="F3FE77A8"/>
    <w:rsid w:val="F3FF9E87"/>
    <w:rsid w:val="F578F120"/>
    <w:rsid w:val="F57F9E2F"/>
    <w:rsid w:val="F5EF3AA8"/>
    <w:rsid w:val="F5EF7499"/>
    <w:rsid w:val="F5F709E3"/>
    <w:rsid w:val="F6AFC3C0"/>
    <w:rsid w:val="F6CF2CD3"/>
    <w:rsid w:val="F6DE13AA"/>
    <w:rsid w:val="F6DF0202"/>
    <w:rsid w:val="F6FEAECC"/>
    <w:rsid w:val="F6FF14D8"/>
    <w:rsid w:val="F79724FB"/>
    <w:rsid w:val="F79D9007"/>
    <w:rsid w:val="F7BFC2A5"/>
    <w:rsid w:val="F7F91983"/>
    <w:rsid w:val="F7FF20B7"/>
    <w:rsid w:val="F7FF7712"/>
    <w:rsid w:val="F7FFD98D"/>
    <w:rsid w:val="F8EB5A9C"/>
    <w:rsid w:val="F8FAA1A7"/>
    <w:rsid w:val="F94F713B"/>
    <w:rsid w:val="F9A7C579"/>
    <w:rsid w:val="F9EFFB36"/>
    <w:rsid w:val="F9FE5D24"/>
    <w:rsid w:val="FAFFFCB7"/>
    <w:rsid w:val="FBAE554F"/>
    <w:rsid w:val="FBAFB034"/>
    <w:rsid w:val="FBC511D2"/>
    <w:rsid w:val="FBDD85FA"/>
    <w:rsid w:val="FBFFD049"/>
    <w:rsid w:val="FCF58407"/>
    <w:rsid w:val="FCFF29B3"/>
    <w:rsid w:val="FD3AD384"/>
    <w:rsid w:val="FD670303"/>
    <w:rsid w:val="FD73EC49"/>
    <w:rsid w:val="FD7F540F"/>
    <w:rsid w:val="FD87B91B"/>
    <w:rsid w:val="FDDFE51A"/>
    <w:rsid w:val="FDF70E73"/>
    <w:rsid w:val="FDF773C4"/>
    <w:rsid w:val="FDFF23CE"/>
    <w:rsid w:val="FE3B6E49"/>
    <w:rsid w:val="FE3D1565"/>
    <w:rsid w:val="FE736598"/>
    <w:rsid w:val="FEBBB327"/>
    <w:rsid w:val="FEF397CB"/>
    <w:rsid w:val="FEF3F24C"/>
    <w:rsid w:val="FEFF2A5A"/>
    <w:rsid w:val="FF673CDE"/>
    <w:rsid w:val="FF6F770A"/>
    <w:rsid w:val="FF6FE9F1"/>
    <w:rsid w:val="FF774DB3"/>
    <w:rsid w:val="FF7B0102"/>
    <w:rsid w:val="FFBCE392"/>
    <w:rsid w:val="FFDF62DE"/>
    <w:rsid w:val="FFEACD78"/>
    <w:rsid w:val="FFF50A7A"/>
    <w:rsid w:val="FFFCE0E7"/>
    <w:rsid w:val="FFFD04B6"/>
    <w:rsid w:val="FFFE3484"/>
    <w:rsid w:val="FFFE48FC"/>
    <w:rsid w:val="FFFF8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00"/>
      <w:szCs w:val="3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A01C1C"/>
      <w:u w:val="none"/>
    </w:rPr>
  </w:style>
  <w:style w:type="paragraph" w:customStyle="1" w:styleId="12">
    <w:name w:val="Char"/>
    <w:basedOn w:val="1"/>
    <w:qFormat/>
    <w:uiPriority w:val="0"/>
    <w:pPr>
      <w:widowControl/>
      <w:spacing w:after="160" w:line="240" w:lineRule="exact"/>
      <w:jc w:val="left"/>
    </w:pPr>
    <w:rPr>
      <w:rFonts w:ascii="Verdana" w:hAnsi="Verdana"/>
      <w:b/>
      <w:kern w:val="0"/>
      <w:sz w:val="20"/>
      <w:szCs w:val="20"/>
      <w:lang w:eastAsia="en-US"/>
    </w:rPr>
  </w:style>
  <w:style w:type="paragraph" w:customStyle="1" w:styleId="13">
    <w:name w:val="Char Char Char Char"/>
    <w:basedOn w:val="1"/>
    <w:semiHidden/>
    <w:qFormat/>
    <w:uiPriority w:val="0"/>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3270</Words>
  <Characters>3514</Characters>
  <Lines>19</Lines>
  <Paragraphs>5</Paragraphs>
  <TotalTime>3</TotalTime>
  <ScaleCrop>false</ScaleCrop>
  <LinksUpToDate>false</LinksUpToDate>
  <CharactersWithSpaces>3554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2019-01-25T09:41:00Z</dcterms:created>
  <dc:creator>xing</dc:creator>
  <cp:lastModifiedBy>夜猫子芮</cp:lastModifiedBy>
  <cp:lastPrinted>2025-12-18T03:04:00Z</cp:lastPrinted>
  <dcterms:modified xsi:type="dcterms:W3CDTF">2025-12-18T07:38:01Z</dcterms:modified>
  <dc:title>关于招录2015年省市机关选调生工作方案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EC05B17C1CB4E0C568B62E696F80FC1C</vt:lpwstr>
  </property>
  <property fmtid="{D5CDD505-2E9C-101B-9397-08002B2CF9AE}" pid="4" name="KSOTemplateDocerSaveRecord">
    <vt:lpwstr>eyJoZGlkIjoiOGI4NjI5OTBmMDM1ODFlMDkzNDFlZTFiMWNhZWU5ZTMiLCJ1c2VySWQiOiIxMzc5MDE2NzMyIn0=</vt:lpwstr>
  </property>
</Properties>
</file>