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863D6">
      <w:pPr>
        <w:ind w:firstLine="1760" w:firstLineChars="400"/>
        <w:rPr>
          <w:rFonts w:hint="eastAsia" w:ascii="仿宋" w:hAnsi="仿宋" w:eastAsia="仿宋" w:cs="仿宋"/>
          <w:sz w:val="44"/>
          <w:szCs w:val="44"/>
        </w:rPr>
      </w:pPr>
    </w:p>
    <w:p w14:paraId="6E6AA256">
      <w:pPr>
        <w:ind w:firstLine="1760" w:firstLineChars="400"/>
        <w:jc w:val="both"/>
        <w:rPr>
          <w:rFonts w:hint="eastAsia" w:ascii="仿宋" w:hAnsi="仿宋" w:eastAsia="仿宋" w:cs="仿宋"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sz w:val="44"/>
          <w:szCs w:val="44"/>
        </w:rPr>
        <w:t>河北工程大学附属医院</w:t>
      </w:r>
    </w:p>
    <w:p w14:paraId="3570D94B">
      <w:pPr>
        <w:ind w:firstLine="1320" w:firstLineChars="300"/>
        <w:jc w:val="both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202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sz w:val="44"/>
          <w:szCs w:val="44"/>
        </w:rPr>
        <w:t>年度公开招聘工作人员</w:t>
      </w:r>
    </w:p>
    <w:p w14:paraId="0E337414">
      <w:pPr>
        <w:ind w:firstLine="2200" w:firstLineChars="5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44"/>
          <w:szCs w:val="44"/>
        </w:rPr>
        <w:t>报名考试承诺书</w:t>
      </w:r>
    </w:p>
    <w:bookmarkEnd w:id="0"/>
    <w:p w14:paraId="5FE79D18">
      <w:pPr>
        <w:rPr>
          <w:rFonts w:hint="eastAsia" w:ascii="仿宋" w:hAnsi="仿宋" w:eastAsia="仿宋" w:cs="仿宋"/>
          <w:sz w:val="28"/>
          <w:szCs w:val="28"/>
        </w:rPr>
      </w:pPr>
    </w:p>
    <w:p w14:paraId="39872137">
      <w:pPr>
        <w:rPr>
          <w:rFonts w:hint="eastAsia" w:ascii="仿宋" w:hAnsi="仿宋" w:eastAsia="仿宋" w:cs="仿宋"/>
          <w:sz w:val="28"/>
          <w:szCs w:val="28"/>
        </w:rPr>
      </w:pPr>
    </w:p>
    <w:p w14:paraId="2E036B0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本人已认真阅读公告内容，按照报名要求组卷报名材料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本人上传的报名材料不齐全可被视为不符合岗位条件。</w:t>
      </w:r>
    </w:p>
    <w:p w14:paraId="16366E0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保证所提供的各种材料和信息真实、准确，凡本人填写信息不真实、不完整或填写错误的，责任由本人承担;对发现有弄虚作假、舞弊等行为，一经查实，立即取消本人考试资格及聘用资格。有关违纪违规行为将依照《事业单位公开招聘违纪违规行为处理规定》(人社部令第35号)等进行处理。</w:t>
      </w:r>
    </w:p>
    <w:p w14:paraId="09A1E88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在各环节发现本人存在不得报考的情形或者不符合报考资格条件的，均可取消本人报考资格或者录用资格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016D16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E66D65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5D8B131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本人签名：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32773"/>
    <w:rsid w:val="4FBC5802"/>
    <w:rsid w:val="6BF2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265</Characters>
  <Lines>0</Lines>
  <Paragraphs>0</Paragraphs>
  <TotalTime>4</TotalTime>
  <ScaleCrop>false</ScaleCrop>
  <LinksUpToDate>false</LinksUpToDate>
  <CharactersWithSpaces>301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win10</dc:creator>
  <cp:lastModifiedBy>皮皮婷</cp:lastModifiedBy>
  <dcterms:modified xsi:type="dcterms:W3CDTF">2025-12-05T09:05:30Z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eyJoZGlkIjoiY2JjMGFmMTUzOWQ5OTllZGUwNGQyOThiYTQ3NDdmMDkiLCJ1c2VySWQiOiIyNzU4OTE3NjQifQ==</vt:lpwstr>
  </property>
  <property fmtid="{D5CDD505-2E9C-101B-9397-08002B2CF9AE}" pid="4" name="ICV">
    <vt:lpwstr>1FFFB6B8941740F68E5C3C2FD67661F7_13</vt:lpwstr>
  </property>
</Properties>
</file>