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A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43CC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</w:p>
    <w:p w14:paraId="7C7B7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榆林市政府专职消防员招录岗位计划表</w:t>
      </w:r>
    </w:p>
    <w:tbl>
      <w:tblPr>
        <w:tblStyle w:val="4"/>
        <w:tblpPr w:leftFromText="180" w:rightFromText="180" w:vertAnchor="text" w:horzAnchor="page" w:tblpX="2012" w:tblpY="252"/>
        <w:tblOverlap w:val="never"/>
        <w:tblW w:w="13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35"/>
        <w:gridCol w:w="895"/>
        <w:gridCol w:w="518"/>
        <w:gridCol w:w="1113"/>
        <w:gridCol w:w="3343"/>
        <w:gridCol w:w="4362"/>
        <w:gridCol w:w="1422"/>
      </w:tblGrid>
      <w:tr w14:paraId="5527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7" w:type="dxa"/>
            <w:noWrap w:val="0"/>
            <w:vAlign w:val="center"/>
          </w:tcPr>
          <w:p w14:paraId="665ACE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5" w:type="dxa"/>
            <w:noWrap w:val="0"/>
            <w:vAlign w:val="center"/>
          </w:tcPr>
          <w:p w14:paraId="4ABEC8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895" w:type="dxa"/>
            <w:noWrap w:val="0"/>
            <w:vAlign w:val="center"/>
          </w:tcPr>
          <w:p w14:paraId="3AA41D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招聘数量</w:t>
            </w:r>
          </w:p>
        </w:tc>
        <w:tc>
          <w:tcPr>
            <w:tcW w:w="518" w:type="dxa"/>
            <w:noWrap w:val="0"/>
            <w:vAlign w:val="center"/>
          </w:tcPr>
          <w:p w14:paraId="38D3F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 w14:paraId="78DEC4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43" w:type="dxa"/>
            <w:noWrap w:val="0"/>
            <w:vAlign w:val="center"/>
          </w:tcPr>
          <w:p w14:paraId="5E80C7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4362" w:type="dxa"/>
            <w:noWrap w:val="0"/>
            <w:vAlign w:val="center"/>
          </w:tcPr>
          <w:p w14:paraId="3DF3D5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1422" w:type="dxa"/>
            <w:noWrap w:val="0"/>
            <w:vAlign w:val="center"/>
          </w:tcPr>
          <w:p w14:paraId="1284B1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咨询电话</w:t>
            </w:r>
          </w:p>
        </w:tc>
      </w:tr>
      <w:tr w14:paraId="4F9D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07" w:type="dxa"/>
            <w:noWrap w:val="0"/>
            <w:vAlign w:val="center"/>
          </w:tcPr>
          <w:p w14:paraId="12F923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5" w:type="dxa"/>
            <w:noWrap w:val="0"/>
            <w:vAlign w:val="center"/>
          </w:tcPr>
          <w:p w14:paraId="0D575A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灭火救援战斗员</w:t>
            </w:r>
          </w:p>
        </w:tc>
        <w:tc>
          <w:tcPr>
            <w:tcW w:w="895" w:type="dxa"/>
            <w:noWrap w:val="0"/>
            <w:vAlign w:val="center"/>
          </w:tcPr>
          <w:p w14:paraId="506A526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8" w:type="dxa"/>
            <w:noWrap w:val="0"/>
            <w:vAlign w:val="center"/>
          </w:tcPr>
          <w:p w14:paraId="7507BB0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13" w:type="dxa"/>
            <w:noWrap w:val="0"/>
            <w:vAlign w:val="center"/>
          </w:tcPr>
          <w:p w14:paraId="1AE30593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高中或者同等以上学历</w:t>
            </w:r>
          </w:p>
        </w:tc>
        <w:tc>
          <w:tcPr>
            <w:tcW w:w="3343" w:type="dxa"/>
            <w:noWrap w:val="0"/>
            <w:vAlign w:val="center"/>
          </w:tcPr>
          <w:p w14:paraId="2D1C39A3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18周岁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至30周（1995年12月1日至2007年12月1日期间出生）</w:t>
            </w:r>
          </w:p>
        </w:tc>
        <w:tc>
          <w:tcPr>
            <w:tcW w:w="4362" w:type="dxa"/>
            <w:noWrap w:val="0"/>
            <w:vAlign w:val="center"/>
          </w:tcPr>
          <w:p w14:paraId="2241B81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 w14:paraId="0620E116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0912-3511578</w:t>
            </w:r>
          </w:p>
        </w:tc>
      </w:tr>
      <w:tr w14:paraId="5C4E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07" w:type="dxa"/>
            <w:noWrap w:val="0"/>
            <w:vAlign w:val="center"/>
          </w:tcPr>
          <w:p w14:paraId="64C3411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5" w:type="dxa"/>
            <w:noWrap w:val="0"/>
            <w:vAlign w:val="center"/>
          </w:tcPr>
          <w:p w14:paraId="06F061B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消防执勤车驾驶员</w:t>
            </w:r>
          </w:p>
        </w:tc>
        <w:tc>
          <w:tcPr>
            <w:tcW w:w="895" w:type="dxa"/>
            <w:noWrap w:val="0"/>
            <w:vAlign w:val="center"/>
          </w:tcPr>
          <w:p w14:paraId="43378C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8" w:type="dxa"/>
            <w:noWrap w:val="0"/>
            <w:vAlign w:val="center"/>
          </w:tcPr>
          <w:p w14:paraId="65248D1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13" w:type="dxa"/>
            <w:noWrap w:val="0"/>
            <w:vAlign w:val="center"/>
          </w:tcPr>
          <w:p w14:paraId="11AB495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3343" w:type="dxa"/>
            <w:noWrap w:val="0"/>
            <w:vAlign w:val="center"/>
          </w:tcPr>
          <w:p w14:paraId="6DDAF004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18周岁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至35周岁（1990年12月1日至2007年12月1日期间出生）</w:t>
            </w:r>
          </w:p>
        </w:tc>
        <w:tc>
          <w:tcPr>
            <w:tcW w:w="4362" w:type="dxa"/>
            <w:noWrap w:val="0"/>
            <w:vAlign w:val="center"/>
          </w:tcPr>
          <w:p w14:paraId="40256379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持有B2及以上驾驶证且实际驾龄1年以上或增驾至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B2及以上驾驶证的。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2E46F63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D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807" w:type="dxa"/>
            <w:noWrap w:val="0"/>
            <w:vAlign w:val="center"/>
          </w:tcPr>
          <w:p w14:paraId="25D9B2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5" w:type="dxa"/>
            <w:noWrap w:val="0"/>
            <w:vAlign w:val="center"/>
          </w:tcPr>
          <w:p w14:paraId="23F0EA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消防文员</w:t>
            </w:r>
          </w:p>
        </w:tc>
        <w:tc>
          <w:tcPr>
            <w:tcW w:w="895" w:type="dxa"/>
            <w:noWrap w:val="0"/>
            <w:vAlign w:val="center"/>
          </w:tcPr>
          <w:p w14:paraId="3C5642D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8" w:type="dxa"/>
            <w:noWrap w:val="0"/>
            <w:vAlign w:val="center"/>
          </w:tcPr>
          <w:p w14:paraId="42110AF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13" w:type="dxa"/>
            <w:noWrap w:val="0"/>
            <w:vAlign w:val="center"/>
          </w:tcPr>
          <w:p w14:paraId="759D15F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全日制本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以上</w:t>
            </w:r>
          </w:p>
        </w:tc>
        <w:tc>
          <w:tcPr>
            <w:tcW w:w="3343" w:type="dxa"/>
            <w:noWrap w:val="0"/>
            <w:vAlign w:val="center"/>
          </w:tcPr>
          <w:p w14:paraId="3575DBEE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18周岁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至30周岁（1995年12月1日至2007年12月1日期间出生）</w:t>
            </w:r>
          </w:p>
        </w:tc>
        <w:tc>
          <w:tcPr>
            <w:tcW w:w="4362" w:type="dxa"/>
            <w:noWrap w:val="0"/>
            <w:vAlign w:val="center"/>
          </w:tcPr>
          <w:p w14:paraId="646585AA"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需有良好的语言表达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能力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较好的文字功底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</w:rPr>
              <w:t>，能够熟练使用 Word、Excel 等办公软件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有较强的公文写作能力、内勤文秘工作经验或具有消防救援队伍相关工作经历的，择优录用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422" w:type="dxa"/>
            <w:vMerge w:val="continue"/>
            <w:noWrap w:val="0"/>
            <w:vAlign w:val="center"/>
          </w:tcPr>
          <w:p w14:paraId="3510C5D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86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042" w:type="dxa"/>
            <w:gridSpan w:val="2"/>
            <w:noWrap w:val="0"/>
            <w:vAlign w:val="center"/>
          </w:tcPr>
          <w:p w14:paraId="446D02A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0231" w:type="dxa"/>
            <w:gridSpan w:val="5"/>
            <w:noWrap w:val="0"/>
            <w:vAlign w:val="center"/>
          </w:tcPr>
          <w:p w14:paraId="41DBB4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422" w:type="dxa"/>
            <w:vMerge w:val="continue"/>
            <w:noWrap w:val="0"/>
            <w:vAlign w:val="center"/>
          </w:tcPr>
          <w:p w14:paraId="0B3913F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504E1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9" w:lineRule="exact"/>
        <w:ind w:right="0" w:firstLine="48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3BA4C178"/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C0791"/>
    <w:rsid w:val="175C0791"/>
    <w:rsid w:val="39243B86"/>
    <w:rsid w:val="7AC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1I"/>
    <w:basedOn w:val="7"/>
    <w:qFormat/>
    <w:uiPriority w:val="99"/>
    <w:pPr>
      <w:widowControl w:val="0"/>
      <w:spacing w:line="570" w:lineRule="exact"/>
      <w:ind w:left="111" w:firstLine="640" w:firstLineChars="200"/>
      <w:contextualSpacing/>
      <w:jc w:val="left"/>
    </w:pPr>
    <w:rPr>
      <w:rFonts w:ascii="仿宋" w:hAnsi="仿宋" w:eastAsia="仿宋" w:cs="Times New Roman"/>
      <w:kern w:val="0"/>
      <w:szCs w:val="32"/>
      <w:lang w:eastAsia="en-US"/>
    </w:rPr>
  </w:style>
  <w:style w:type="paragraph" w:customStyle="1" w:styleId="7">
    <w:name w:val="BodyText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329</Characters>
  <Lines>0</Lines>
  <Paragraphs>0</Paragraphs>
  <TotalTime>0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2025-12-03T10:31:00Z</dcterms:created>
  <dc:creator>倘若。</dc:creator>
  <cp:lastModifiedBy>倘若。</cp:lastModifiedBy>
  <dcterms:modified xsi:type="dcterms:W3CDTF">2025-12-04T03:29:00Z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754FE19922374B77B51A280F1097C744_11</vt:lpwstr>
  </property>
  <property fmtid="{D5CDD505-2E9C-101B-9397-08002B2CF9AE}" pid="4" name="KSOTemplateDocerSaveRecord">
    <vt:lpwstr>eyJoZGlkIjoiMTU2MDdlMTQwNDUzNDMwNmIwZmMzZTI5NzNmNmIwNGIiLCJ1c2VySWQiOiI0MTE0NDY2MDgifQ==</vt:lpwstr>
  </property>
</Properties>
</file>