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D69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1594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4DD83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赣南医科大学第一附属医院紧密型城市医疗集团经开区成员单位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第三次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编外合同制卫生专业技术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人员岗位表</w:t>
      </w:r>
    </w:p>
    <w:tbl>
      <w:tblPr>
        <w:tblStyle w:val="4"/>
        <w:tblpPr w:leftFromText="180" w:rightFromText="180" w:vertAnchor="text" w:horzAnchor="page" w:tblpX="1724" w:tblpY="135"/>
        <w:tblOverlap w:val="never"/>
        <w:tblW w:w="13350" w:type="dxa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811"/>
        <w:gridCol w:w="1436"/>
        <w:gridCol w:w="1117"/>
        <w:gridCol w:w="1867"/>
        <w:gridCol w:w="1515"/>
        <w:gridCol w:w="1125"/>
        <w:gridCol w:w="1200"/>
        <w:gridCol w:w="2164"/>
        <w:gridCol w:w="840"/>
        <w:gridCol w:w="656"/>
      </w:tblGrid>
      <w:tr w14:paraId="3A932A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0F735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769F74D">
            <w:pPr>
              <w:widowControl/>
              <w:spacing w:line="400" w:lineRule="exact"/>
              <w:jc w:val="center"/>
              <w:textAlignment w:val="center"/>
              <w:rPr>
                <w:rFonts w:hint="default" w:ascii="FangSong_GB2312" w:hAnsi="宋体" w:eastAsia="FangSong_GB2312" w:cs="FangSong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4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2EAF1A">
            <w:pPr>
              <w:widowControl/>
              <w:spacing w:line="40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招聘</w:t>
            </w:r>
          </w:p>
          <w:p w14:paraId="37840A26">
            <w:pPr>
              <w:widowControl/>
              <w:spacing w:line="40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0BFC">
            <w:pPr>
              <w:widowControl/>
              <w:spacing w:line="40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招聘</w:t>
            </w:r>
          </w:p>
          <w:p w14:paraId="2649AA07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5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C7349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岗位条件</w:t>
            </w: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67C46B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24537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614A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8"/>
                <w:szCs w:val="28"/>
              </w:rPr>
              <w:t>备注</w:t>
            </w:r>
          </w:p>
        </w:tc>
      </w:tr>
      <w:tr w14:paraId="242BEC9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86F3E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C30BD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65571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06C4D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70C6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专业及代码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560C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D6B7A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F292">
            <w:pPr>
              <w:widowControl/>
              <w:spacing w:line="400" w:lineRule="exact"/>
              <w:jc w:val="center"/>
              <w:textAlignment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宋体" w:eastAsia="FangSong_GB2312" w:cs="FangSong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35E02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9340C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BD739">
            <w:pPr>
              <w:jc w:val="center"/>
              <w:rPr>
                <w:rFonts w:ascii="FangSong_GB2312" w:hAnsi="宋体" w:eastAsia="FangSong_GB2312" w:cs="FangSong_GB2312"/>
                <w:color w:val="000000"/>
                <w:sz w:val="28"/>
                <w:szCs w:val="28"/>
              </w:rPr>
            </w:pPr>
          </w:p>
        </w:tc>
      </w:tr>
      <w:tr w14:paraId="348E4A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234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BED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A01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E9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2"/>
                <w:szCs w:val="22"/>
                <w:lang w:val="en-US" w:eastAsia="zh-CN"/>
              </w:rPr>
              <w:t>赣州经济技术开发区人民医院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  <w:p w14:paraId="3D3B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医师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A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本科：临床医学（100201K）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急诊医学（105107）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副主任医师（县区类）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1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具有3年及以上二甲及以上医院急诊科工作经验。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DA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A47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A2CF4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43F30"/>
    <w:rsid w:val="7314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2025-12-01T08:45:00Z</dcterms:created>
  <dc:creator>zzyyff426@163.com</dc:creator>
  <cp:lastModifiedBy>zzyyff426@163.com</cp:lastModifiedBy>
  <dcterms:modified xsi:type="dcterms:W3CDTF">2025-12-01T08:45:34Z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CA7C2B6E682E4167BD3119C4436DAA5C_11</vt:lpwstr>
  </property>
  <property fmtid="{D5CDD505-2E9C-101B-9397-08002B2CF9AE}" pid="4" name="KSOTemplateDocerSaveRecord">
    <vt:lpwstr>eyJoZGlkIjoiODczOTNhYWU5MzY2ZDU2MDg5OTZlNDEwZWMzMWJjMDYiLCJ1c2VySWQiOiIxNDk1NjI4OTQifQ==</vt:lpwstr>
  </property>
</Properties>
</file>