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A1EE1" w14:textId="77777777" w:rsidR="003D592C" w:rsidRDefault="00650140">
      <w:pPr>
        <w:pStyle w:val="a5"/>
        <w:ind w:firstLine="320"/>
        <w:jc w:val="left"/>
        <w:rPr>
          <w:rFonts w:ascii="黑体" w:eastAsia="黑体" w:hAnsi="黑体" w:cs="黑体"/>
          <w:sz w:val="32"/>
          <w:szCs w:val="32"/>
          <w:lang w:val="en-US"/>
        </w:rPr>
      </w:pPr>
      <w:r>
        <w:rPr>
          <w:rFonts w:ascii="黑体" w:eastAsia="黑体" w:hAnsi="黑体" w:cs="黑体" w:hint="eastAsia"/>
          <w:sz w:val="32"/>
          <w:szCs w:val="32"/>
          <w:lang w:val="en-US"/>
        </w:rPr>
        <w:t>附件</w:t>
      </w:r>
      <w:r>
        <w:rPr>
          <w:rFonts w:ascii="黑体" w:eastAsia="黑体" w:hAnsi="黑体" w:cs="黑体" w:hint="eastAsia"/>
          <w:sz w:val="32"/>
          <w:szCs w:val="32"/>
          <w:lang w:val="en-US"/>
        </w:rPr>
        <w:t>1</w:t>
      </w:r>
    </w:p>
    <w:p w14:paraId="7FA5CD7D" w14:textId="77777777" w:rsidR="003D592C" w:rsidRDefault="00650140">
      <w:pPr>
        <w:pStyle w:val="a5"/>
        <w:ind w:firstLine="440"/>
        <w:jc w:val="center"/>
        <w:rPr>
          <w:rFonts w:ascii="黑体" w:eastAsia="黑体" w:hAnsi="黑体" w:cs="黑体"/>
          <w:sz w:val="44"/>
          <w:szCs w:val="44"/>
          <w:lang w:val="en-US"/>
        </w:rPr>
      </w:pPr>
      <w:r>
        <w:rPr>
          <w:rFonts w:ascii="黑体" w:eastAsia="黑体" w:hAnsi="黑体" w:cs="黑体" w:hint="eastAsia"/>
          <w:sz w:val="44"/>
          <w:szCs w:val="44"/>
          <w:lang w:val="en-US"/>
        </w:rPr>
        <w:t>开封市公开招聘市管国有企业高级经营管理人员岗位需求表</w:t>
      </w:r>
    </w:p>
    <w:tbl>
      <w:tblPr>
        <w:tblpPr w:leftFromText="180" w:rightFromText="180" w:vertAnchor="text" w:horzAnchor="page" w:tblpXSpec="center" w:tblpY="30"/>
        <w:tblOverlap w:val="never"/>
        <w:tblW w:w="15780" w:type="dxa"/>
        <w:jc w:val="center"/>
        <w:tblLook w:val="04A0" w:firstRow="1" w:lastRow="0" w:firstColumn="1" w:lastColumn="0" w:noHBand="0" w:noVBand="1"/>
      </w:tblPr>
      <w:tblGrid>
        <w:gridCol w:w="622"/>
        <w:gridCol w:w="1304"/>
        <w:gridCol w:w="1520"/>
        <w:gridCol w:w="774"/>
        <w:gridCol w:w="677"/>
        <w:gridCol w:w="935"/>
        <w:gridCol w:w="1896"/>
        <w:gridCol w:w="3114"/>
        <w:gridCol w:w="4002"/>
        <w:gridCol w:w="936"/>
      </w:tblGrid>
      <w:tr w:rsidR="003D592C" w14:paraId="550F1A2A" w14:textId="77777777">
        <w:trPr>
          <w:trHeight w:val="780"/>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7A332"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序号</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A7404"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企业名称</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D6957"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岗位名称</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6BF4D"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岗位编号</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7D24"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招聘人数</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3A35E"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年龄</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BCDF"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专业要求</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5CCD" w14:textId="77777777" w:rsidR="003D592C" w:rsidRDefault="00650140">
            <w:pPr>
              <w:widowControl/>
              <w:spacing w:line="240" w:lineRule="exact"/>
              <w:jc w:val="center"/>
              <w:textAlignment w:val="center"/>
              <w:rPr>
                <w:rFonts w:ascii="黑体" w:eastAsia="黑体" w:hAnsi="宋体" w:cs="黑体"/>
                <w:color w:val="000000"/>
                <w:kern w:val="0"/>
                <w:sz w:val="20"/>
                <w:szCs w:val="20"/>
                <w:lang w:bidi="ar"/>
              </w:rPr>
            </w:pPr>
            <w:r>
              <w:rPr>
                <w:rFonts w:ascii="黑体" w:eastAsia="黑体" w:hAnsi="宋体" w:cs="黑体" w:hint="eastAsia"/>
                <w:color w:val="000000"/>
                <w:kern w:val="0"/>
                <w:sz w:val="20"/>
                <w:szCs w:val="20"/>
                <w:lang w:bidi="ar"/>
              </w:rPr>
              <w:t>学历学位、职称或职（执）业</w:t>
            </w:r>
          </w:p>
          <w:p w14:paraId="3ED5D941"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资格</w:t>
            </w:r>
          </w:p>
        </w:tc>
        <w:tc>
          <w:tcPr>
            <w:tcW w:w="4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E1C1"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其他条件</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4272A" w14:textId="77777777" w:rsidR="003D592C" w:rsidRDefault="00650140">
            <w:pPr>
              <w:widowControl/>
              <w:spacing w:line="240" w:lineRule="exact"/>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备注</w:t>
            </w:r>
          </w:p>
        </w:tc>
      </w:tr>
      <w:tr w:rsidR="003D592C" w14:paraId="31AFBA46" w14:textId="77777777">
        <w:trPr>
          <w:trHeight w:val="3086"/>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C589F" w14:textId="77777777" w:rsidR="003D592C" w:rsidRDefault="00650140">
            <w:pPr>
              <w:widowControl/>
              <w:spacing w:line="240" w:lineRule="exact"/>
              <w:jc w:val="center"/>
              <w:textAlignment w:val="center"/>
              <w:rPr>
                <w:rFonts w:ascii="黑体" w:eastAsia="黑体" w:hAnsi="宋体" w:cs="黑体"/>
                <w:color w:val="000000"/>
                <w:kern w:val="0"/>
                <w:sz w:val="20"/>
                <w:szCs w:val="20"/>
                <w:lang w:bidi="ar"/>
              </w:rPr>
            </w:pPr>
            <w:r>
              <w:rPr>
                <w:rFonts w:ascii="黑体" w:eastAsia="黑体" w:hAnsi="宋体" w:cs="黑体" w:hint="eastAsia"/>
                <w:color w:val="000000"/>
                <w:kern w:val="0"/>
                <w:sz w:val="20"/>
                <w:szCs w:val="20"/>
                <w:lang w:bidi="ar"/>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C271" w14:textId="77777777" w:rsidR="003D592C" w:rsidRDefault="00650140">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开封市教育体育投资集团有限公司</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097C" w14:textId="77777777" w:rsidR="003D592C" w:rsidRDefault="00650140">
            <w:pPr>
              <w:widowControl/>
              <w:spacing w:line="240" w:lineRule="exact"/>
              <w:jc w:val="center"/>
              <w:textAlignment w:val="center"/>
              <w:rPr>
                <w:rStyle w:val="font21"/>
                <w:rFonts w:hAnsi="仿宋_GB2312" w:hint="default"/>
                <w:sz w:val="21"/>
                <w:szCs w:val="21"/>
                <w:lang w:bidi="ar"/>
              </w:rPr>
            </w:pPr>
            <w:r>
              <w:rPr>
                <w:rStyle w:val="font21"/>
                <w:rFonts w:hAnsi="仿宋_GB2312"/>
                <w:sz w:val="21"/>
                <w:szCs w:val="21"/>
                <w:lang w:bidi="ar"/>
              </w:rPr>
              <w:t>项目投融资与财务管理方向</w:t>
            </w:r>
          </w:p>
          <w:p w14:paraId="4DF01090" w14:textId="77777777" w:rsidR="003D592C" w:rsidRDefault="00650140">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副总经理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55379" w14:textId="77777777" w:rsidR="003D592C" w:rsidRDefault="00650140">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0101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29FD6" w14:textId="77777777" w:rsidR="003D592C" w:rsidRDefault="00650140">
            <w:pPr>
              <w:widowControl/>
              <w:spacing w:line="240" w:lineRule="exact"/>
              <w:jc w:val="center"/>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93F5" w14:textId="1DB2555B" w:rsidR="003D592C" w:rsidRDefault="00650140" w:rsidP="00650140">
            <w:pPr>
              <w:widowControl/>
              <w:spacing w:line="240" w:lineRule="exact"/>
              <w:jc w:val="center"/>
              <w:textAlignment w:val="center"/>
              <w:rPr>
                <w:rFonts w:ascii="仿宋_GB2312" w:eastAsia="仿宋_GB2312" w:hAnsi="仿宋_GB2312" w:cs="仿宋_GB2312"/>
                <w:color w:val="000000"/>
                <w:kern w:val="0"/>
                <w:szCs w:val="21"/>
                <w:lang w:bidi="ar"/>
              </w:rPr>
            </w:pPr>
            <w:r>
              <w:rPr>
                <w:rStyle w:val="font31"/>
                <w:rFonts w:ascii="仿宋_GB2312" w:eastAsia="仿宋_GB2312" w:hAnsi="仿宋_GB2312" w:cs="仿宋_GB2312" w:hint="eastAsia"/>
                <w:sz w:val="21"/>
                <w:szCs w:val="21"/>
                <w:lang w:bidi="ar"/>
              </w:rPr>
              <w:t>4</w:t>
            </w:r>
            <w:r>
              <w:rPr>
                <w:rStyle w:val="font31"/>
                <w:rFonts w:ascii="仿宋_GB2312" w:eastAsia="仿宋_GB2312" w:hAnsi="仿宋_GB2312" w:cs="仿宋_GB2312"/>
                <w:sz w:val="21"/>
                <w:szCs w:val="21"/>
                <w:lang w:bidi="ar"/>
              </w:rPr>
              <w:t>5</w:t>
            </w:r>
            <w:r>
              <w:rPr>
                <w:rStyle w:val="font21"/>
                <w:rFonts w:hAnsi="仿宋_GB2312"/>
                <w:sz w:val="21"/>
                <w:szCs w:val="21"/>
                <w:lang w:bidi="ar"/>
              </w:rPr>
              <w:t>周岁及以下</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BB04" w14:textId="77777777" w:rsidR="003D592C" w:rsidRDefault="00650140">
            <w:pPr>
              <w:widowControl/>
              <w:spacing w:line="240" w:lineRule="exact"/>
              <w:textAlignment w:val="center"/>
              <w:rPr>
                <w:rFonts w:ascii="仿宋_GB2312" w:eastAsia="仿宋_GB2312" w:hAnsi="仿宋_GB2312" w:cs="仿宋_GB2312"/>
                <w:color w:val="000000"/>
                <w:kern w:val="0"/>
                <w:szCs w:val="21"/>
                <w:lang w:bidi="ar"/>
              </w:rPr>
            </w:pPr>
            <w:r>
              <w:rPr>
                <w:rStyle w:val="font21"/>
                <w:rFonts w:hAnsi="仿宋_GB2312"/>
                <w:sz w:val="21"/>
                <w:szCs w:val="21"/>
                <w:lang w:bidi="ar"/>
              </w:rPr>
              <w:t>经</w:t>
            </w:r>
            <w:r>
              <w:rPr>
                <w:rStyle w:val="font21"/>
                <w:rFonts w:hAnsi="仿宋_GB2312"/>
                <w:sz w:val="21"/>
                <w:szCs w:val="21"/>
                <w:lang w:bidi="ar"/>
              </w:rPr>
              <w:t>济学类（</w:t>
            </w:r>
            <w:r>
              <w:rPr>
                <w:rStyle w:val="font31"/>
                <w:rFonts w:ascii="仿宋_GB2312" w:eastAsia="仿宋_GB2312" w:hAnsi="仿宋_GB2312" w:cs="仿宋_GB2312" w:hint="eastAsia"/>
                <w:sz w:val="21"/>
                <w:szCs w:val="21"/>
                <w:lang w:bidi="ar"/>
              </w:rPr>
              <w:t>0201</w:t>
            </w:r>
            <w:r>
              <w:rPr>
                <w:rStyle w:val="font21"/>
                <w:rFonts w:hAnsi="仿宋_GB2312"/>
                <w:sz w:val="21"/>
                <w:szCs w:val="21"/>
                <w:lang w:bidi="ar"/>
              </w:rPr>
              <w:t>）、金融学类（</w:t>
            </w:r>
            <w:r>
              <w:rPr>
                <w:rStyle w:val="font31"/>
                <w:rFonts w:ascii="仿宋_GB2312" w:eastAsia="仿宋_GB2312" w:hAnsi="仿宋_GB2312" w:cs="仿宋_GB2312" w:hint="eastAsia"/>
                <w:sz w:val="21"/>
                <w:szCs w:val="21"/>
                <w:lang w:bidi="ar"/>
              </w:rPr>
              <w:t>0203</w:t>
            </w:r>
            <w:r>
              <w:rPr>
                <w:rStyle w:val="font21"/>
                <w:rFonts w:hAnsi="仿宋_GB2312"/>
                <w:sz w:val="21"/>
                <w:szCs w:val="21"/>
                <w:lang w:bidi="ar"/>
              </w:rPr>
              <w:t>）、工商管理类（</w:t>
            </w:r>
            <w:r>
              <w:rPr>
                <w:rStyle w:val="font31"/>
                <w:rFonts w:ascii="仿宋_GB2312" w:eastAsia="仿宋_GB2312" w:hAnsi="仿宋_GB2312" w:cs="仿宋_GB2312" w:hint="eastAsia"/>
                <w:sz w:val="21"/>
                <w:szCs w:val="21"/>
                <w:lang w:bidi="ar"/>
              </w:rPr>
              <w:t>1202</w:t>
            </w:r>
            <w:r>
              <w:rPr>
                <w:rStyle w:val="font21"/>
                <w:rFonts w:hAnsi="仿宋_GB2312"/>
                <w:sz w:val="21"/>
                <w:szCs w:val="21"/>
                <w:lang w:bidi="ar"/>
              </w:rPr>
              <w:t>）</w:t>
            </w:r>
            <w:r>
              <w:rPr>
                <w:rStyle w:val="font21"/>
                <w:rFonts w:hAnsi="仿宋_GB2312"/>
                <w:sz w:val="21"/>
                <w:szCs w:val="21"/>
                <w:lang w:bidi="ar"/>
              </w:rPr>
              <w:t>等相关专业</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DC1E" w14:textId="77777777" w:rsidR="003D592C" w:rsidRDefault="00650140">
            <w:pPr>
              <w:widowControl/>
              <w:spacing w:line="240" w:lineRule="exac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普通高等教育本科及以上学历且取得相应学位，研究生及以上学历优先；具有注册会计师证书者优先</w:t>
            </w:r>
          </w:p>
        </w:tc>
        <w:tc>
          <w:tcPr>
            <w:tcW w:w="4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62AC" w14:textId="77777777" w:rsidR="00650140" w:rsidRPr="00650140" w:rsidRDefault="00650140" w:rsidP="00650140">
            <w:pPr>
              <w:widowControl/>
              <w:spacing w:line="240" w:lineRule="exact"/>
              <w:textAlignment w:val="center"/>
              <w:rPr>
                <w:rFonts w:ascii="仿宋_GB2312" w:eastAsia="仿宋_GB2312" w:hAnsi="仿宋_GB2312" w:cs="仿宋_GB2312" w:hint="eastAsia"/>
                <w:color w:val="000000"/>
                <w:kern w:val="0"/>
                <w:szCs w:val="21"/>
                <w:lang w:bidi="ar"/>
              </w:rPr>
            </w:pPr>
            <w:r w:rsidRPr="00650140">
              <w:rPr>
                <w:rFonts w:ascii="仿宋_GB2312" w:eastAsia="仿宋_GB2312" w:hAnsi="仿宋_GB2312" w:cs="仿宋_GB2312" w:hint="eastAsia"/>
                <w:color w:val="000000"/>
                <w:kern w:val="0"/>
                <w:szCs w:val="21"/>
                <w:lang w:bidi="ar"/>
              </w:rPr>
              <w:t>1.担任以下职务之一且任职1年以上：</w:t>
            </w:r>
          </w:p>
          <w:p w14:paraId="4FB93D3F" w14:textId="77777777" w:rsidR="00650140" w:rsidRPr="00650140" w:rsidRDefault="00650140" w:rsidP="00650140">
            <w:pPr>
              <w:widowControl/>
              <w:spacing w:line="240" w:lineRule="exact"/>
              <w:textAlignment w:val="center"/>
              <w:rPr>
                <w:rFonts w:ascii="仿宋_GB2312" w:eastAsia="仿宋_GB2312" w:hAnsi="仿宋_GB2312" w:cs="仿宋_GB2312" w:hint="eastAsia"/>
                <w:color w:val="000000"/>
                <w:kern w:val="0"/>
                <w:szCs w:val="21"/>
                <w:lang w:bidi="ar"/>
              </w:rPr>
            </w:pPr>
            <w:r w:rsidRPr="00650140">
              <w:rPr>
                <w:rFonts w:ascii="仿宋_GB2312" w:eastAsia="仿宋_GB2312" w:hAnsi="仿宋_GB2312" w:cs="仿宋_GB2312" w:hint="eastAsia"/>
                <w:color w:val="000000"/>
                <w:kern w:val="0"/>
                <w:szCs w:val="21"/>
                <w:lang w:bidi="ar"/>
              </w:rPr>
              <w:t>（1）</w:t>
            </w:r>
            <w:proofErr w:type="gramStart"/>
            <w:r w:rsidRPr="00650140">
              <w:rPr>
                <w:rFonts w:ascii="仿宋_GB2312" w:eastAsia="仿宋_GB2312" w:hAnsi="仿宋_GB2312" w:cs="仿宋_GB2312" w:hint="eastAsia"/>
                <w:color w:val="000000"/>
                <w:kern w:val="0"/>
                <w:szCs w:val="21"/>
                <w:lang w:bidi="ar"/>
              </w:rPr>
              <w:t>央企3级</w:t>
            </w:r>
            <w:proofErr w:type="gramEnd"/>
            <w:r w:rsidRPr="00650140">
              <w:rPr>
                <w:rFonts w:ascii="仿宋_GB2312" w:eastAsia="仿宋_GB2312" w:hAnsi="仿宋_GB2312" w:cs="仿宋_GB2312" w:hint="eastAsia"/>
                <w:color w:val="000000"/>
                <w:kern w:val="0"/>
                <w:szCs w:val="21"/>
                <w:lang w:bidi="ar"/>
              </w:rPr>
              <w:t>以上子公司、省管国有企业或投资公司中层副职及以上职务；</w:t>
            </w:r>
          </w:p>
          <w:p w14:paraId="106F6EC9" w14:textId="77777777" w:rsidR="00650140" w:rsidRPr="00650140" w:rsidRDefault="00650140" w:rsidP="00650140">
            <w:pPr>
              <w:widowControl/>
              <w:spacing w:line="240" w:lineRule="exact"/>
              <w:textAlignment w:val="center"/>
              <w:rPr>
                <w:rFonts w:ascii="仿宋_GB2312" w:eastAsia="仿宋_GB2312" w:hAnsi="仿宋_GB2312" w:cs="仿宋_GB2312" w:hint="eastAsia"/>
                <w:color w:val="000000"/>
                <w:kern w:val="0"/>
                <w:szCs w:val="21"/>
                <w:lang w:bidi="ar"/>
              </w:rPr>
            </w:pPr>
            <w:r w:rsidRPr="00650140">
              <w:rPr>
                <w:rFonts w:ascii="仿宋_GB2312" w:eastAsia="仿宋_GB2312" w:hAnsi="仿宋_GB2312" w:cs="仿宋_GB2312" w:hint="eastAsia"/>
                <w:color w:val="000000"/>
                <w:kern w:val="0"/>
                <w:szCs w:val="21"/>
                <w:lang w:bidi="ar"/>
              </w:rPr>
              <w:t>（2）省管国有企业或投资公司二级子公司中层正职、部门负责人及以上职务；</w:t>
            </w:r>
          </w:p>
          <w:p w14:paraId="1DF9C0C8" w14:textId="77777777" w:rsidR="00650140" w:rsidRPr="00650140" w:rsidRDefault="00650140" w:rsidP="00650140">
            <w:pPr>
              <w:widowControl/>
              <w:spacing w:line="240" w:lineRule="exact"/>
              <w:textAlignment w:val="center"/>
              <w:rPr>
                <w:rFonts w:ascii="仿宋_GB2312" w:eastAsia="仿宋_GB2312" w:hAnsi="仿宋_GB2312" w:cs="仿宋_GB2312" w:hint="eastAsia"/>
                <w:color w:val="000000"/>
                <w:kern w:val="0"/>
                <w:szCs w:val="21"/>
                <w:lang w:bidi="ar"/>
              </w:rPr>
            </w:pPr>
            <w:r w:rsidRPr="00650140">
              <w:rPr>
                <w:rFonts w:ascii="仿宋_GB2312" w:eastAsia="仿宋_GB2312" w:hAnsi="仿宋_GB2312" w:cs="仿宋_GB2312" w:hint="eastAsia"/>
                <w:color w:val="000000"/>
                <w:kern w:val="0"/>
                <w:szCs w:val="21"/>
                <w:lang w:bidi="ar"/>
              </w:rPr>
              <w:t>（3）同层级重要骨干国有企业或投资公司二级子公司总经理及以上职务；</w:t>
            </w:r>
          </w:p>
          <w:p w14:paraId="11656F22" w14:textId="77777777" w:rsidR="00650140" w:rsidRPr="00650140" w:rsidRDefault="00650140" w:rsidP="00650140">
            <w:pPr>
              <w:widowControl/>
              <w:spacing w:line="240" w:lineRule="exact"/>
              <w:textAlignment w:val="center"/>
              <w:rPr>
                <w:rFonts w:ascii="仿宋_GB2312" w:eastAsia="仿宋_GB2312" w:hAnsi="仿宋_GB2312" w:cs="仿宋_GB2312" w:hint="eastAsia"/>
                <w:color w:val="000000"/>
                <w:kern w:val="0"/>
                <w:szCs w:val="21"/>
                <w:lang w:bidi="ar"/>
              </w:rPr>
            </w:pPr>
            <w:r w:rsidRPr="00650140">
              <w:rPr>
                <w:rFonts w:ascii="仿宋_GB2312" w:eastAsia="仿宋_GB2312" w:hAnsi="仿宋_GB2312" w:cs="仿宋_GB2312" w:hint="eastAsia"/>
                <w:color w:val="000000"/>
                <w:kern w:val="0"/>
                <w:szCs w:val="21"/>
                <w:lang w:bidi="ar"/>
              </w:rPr>
              <w:t>（4）上市公司或大型民营企业中高层管理岗位。</w:t>
            </w:r>
          </w:p>
          <w:p w14:paraId="599F9F8A" w14:textId="7B6520D9" w:rsidR="003D592C" w:rsidRDefault="00650140" w:rsidP="00650140">
            <w:pPr>
              <w:widowControl/>
              <w:spacing w:line="240" w:lineRule="exact"/>
              <w:textAlignment w:val="center"/>
              <w:rPr>
                <w:rFonts w:ascii="仿宋_GB2312" w:eastAsia="仿宋_GB2312" w:hAnsi="仿宋_GB2312" w:cs="仿宋_GB2312"/>
                <w:color w:val="000000"/>
                <w:kern w:val="0"/>
                <w:szCs w:val="21"/>
                <w:lang w:bidi="ar"/>
              </w:rPr>
            </w:pPr>
            <w:r w:rsidRPr="00650140">
              <w:rPr>
                <w:rFonts w:ascii="仿宋_GB2312" w:eastAsia="仿宋_GB2312" w:hAnsi="仿宋_GB2312" w:cs="仿宋_GB2312" w:hint="eastAsia"/>
                <w:color w:val="000000"/>
                <w:kern w:val="0"/>
                <w:szCs w:val="21"/>
                <w:lang w:bidi="ar"/>
              </w:rPr>
              <w:t>2.具有3年以上投融资、资本运作、财务管理、资金筹划经验，熟悉银行、债券、基金等融资工具和资本市场相关运作。</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432B1" w14:textId="77777777" w:rsidR="003D592C" w:rsidRDefault="003D592C">
            <w:pPr>
              <w:widowControl/>
              <w:spacing w:line="240" w:lineRule="exact"/>
              <w:jc w:val="center"/>
              <w:textAlignment w:val="center"/>
              <w:rPr>
                <w:rFonts w:ascii="黑体" w:eastAsia="黑体" w:hAnsi="宋体" w:cs="黑体"/>
                <w:color w:val="000000"/>
                <w:kern w:val="0"/>
                <w:sz w:val="20"/>
                <w:szCs w:val="20"/>
                <w:lang w:bidi="ar"/>
              </w:rPr>
            </w:pPr>
          </w:p>
        </w:tc>
      </w:tr>
      <w:tr w:rsidR="003D592C" w14:paraId="3B0B0002" w14:textId="77777777">
        <w:trPr>
          <w:trHeight w:val="2999"/>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B9B1" w14:textId="77777777" w:rsidR="003D592C" w:rsidRDefault="00650140">
            <w:pPr>
              <w:widowControl/>
              <w:spacing w:line="240" w:lineRule="exact"/>
              <w:jc w:val="center"/>
              <w:textAlignment w:val="center"/>
              <w:rPr>
                <w:rFonts w:ascii="黑体" w:eastAsia="黑体" w:hAnsi="宋体" w:cs="黑体"/>
                <w:color w:val="000000"/>
                <w:kern w:val="0"/>
                <w:sz w:val="20"/>
                <w:szCs w:val="20"/>
                <w:lang w:bidi="ar"/>
              </w:rPr>
            </w:pPr>
            <w:r>
              <w:rPr>
                <w:rFonts w:ascii="黑体" w:eastAsia="黑体" w:hAnsi="宋体" w:cs="黑体" w:hint="eastAsia"/>
                <w:color w:val="000000"/>
                <w:kern w:val="0"/>
                <w:sz w:val="20"/>
                <w:szCs w:val="20"/>
                <w:lang w:bidi="ar"/>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43D44" w14:textId="77777777" w:rsidR="003D592C" w:rsidRDefault="00650140">
            <w:pPr>
              <w:widowControl/>
              <w:spacing w:line="240" w:lineRule="exact"/>
              <w:jc w:val="center"/>
              <w:textAlignment w:val="center"/>
              <w:rPr>
                <w:rFonts w:ascii="仿宋_GB2312" w:eastAsia="仿宋_GB2312" w:hAnsi="仿宋_GB2312" w:cs="仿宋_GB2312"/>
                <w:color w:val="000000"/>
                <w:kern w:val="0"/>
                <w:szCs w:val="21"/>
                <w:lang w:bidi="ar"/>
              </w:rPr>
            </w:pPr>
            <w:proofErr w:type="gramStart"/>
            <w:r>
              <w:rPr>
                <w:rFonts w:ascii="仿宋_GB2312" w:eastAsia="仿宋_GB2312" w:hAnsi="仿宋_GB2312" w:cs="仿宋_GB2312" w:hint="eastAsia"/>
                <w:color w:val="000000"/>
                <w:kern w:val="0"/>
                <w:szCs w:val="21"/>
                <w:lang w:bidi="ar"/>
              </w:rPr>
              <w:t>开封国禹建设</w:t>
            </w:r>
            <w:proofErr w:type="gramEnd"/>
            <w:r>
              <w:rPr>
                <w:rFonts w:ascii="仿宋_GB2312" w:eastAsia="仿宋_GB2312" w:hAnsi="仿宋_GB2312" w:cs="仿宋_GB2312" w:hint="eastAsia"/>
                <w:color w:val="000000"/>
                <w:kern w:val="0"/>
                <w:szCs w:val="21"/>
                <w:lang w:bidi="ar"/>
              </w:rPr>
              <w:t>投资有限公司</w:t>
            </w:r>
          </w:p>
        </w:tc>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627C5" w14:textId="77777777" w:rsidR="003D592C" w:rsidRDefault="00650140">
            <w:pPr>
              <w:widowControl/>
              <w:spacing w:line="240" w:lineRule="exact"/>
              <w:jc w:val="center"/>
              <w:textAlignment w:val="center"/>
              <w:rPr>
                <w:rStyle w:val="font21"/>
                <w:rFonts w:hAnsi="仿宋_GB2312" w:hint="default"/>
                <w:sz w:val="21"/>
                <w:szCs w:val="21"/>
                <w:lang w:bidi="ar"/>
              </w:rPr>
            </w:pPr>
            <w:r>
              <w:rPr>
                <w:rStyle w:val="font21"/>
                <w:rFonts w:hAnsi="仿宋_GB2312"/>
                <w:sz w:val="21"/>
                <w:szCs w:val="21"/>
                <w:lang w:bidi="ar"/>
              </w:rPr>
              <w:t>项目投融资与财务管理方向</w:t>
            </w:r>
          </w:p>
          <w:p w14:paraId="2CFE155F" w14:textId="77777777" w:rsidR="003D592C" w:rsidRDefault="00650140">
            <w:pPr>
              <w:widowControl/>
              <w:spacing w:line="240" w:lineRule="exact"/>
              <w:jc w:val="center"/>
              <w:textAlignment w:val="center"/>
              <w:rPr>
                <w:rStyle w:val="font21"/>
                <w:rFonts w:hAnsi="仿宋_GB2312" w:hint="default"/>
                <w:sz w:val="21"/>
                <w:szCs w:val="21"/>
                <w:lang w:bidi="ar"/>
              </w:rPr>
            </w:pPr>
            <w:r>
              <w:rPr>
                <w:rStyle w:val="font21"/>
                <w:rFonts w:hAnsi="仿宋_GB2312"/>
                <w:sz w:val="21"/>
                <w:szCs w:val="21"/>
                <w:lang w:bidi="ar"/>
              </w:rPr>
              <w:t>副总经理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B67D2" w14:textId="77777777" w:rsidR="003D592C" w:rsidRDefault="00650140">
            <w:pPr>
              <w:widowControl/>
              <w:spacing w:line="240" w:lineRule="exact"/>
              <w:jc w:val="center"/>
              <w:textAlignment w:val="center"/>
              <w:rPr>
                <w:rStyle w:val="font21"/>
                <w:rFonts w:hAnsi="仿宋_GB2312" w:hint="default"/>
                <w:sz w:val="21"/>
                <w:szCs w:val="21"/>
                <w:lang w:bidi="ar"/>
              </w:rPr>
            </w:pPr>
            <w:r>
              <w:rPr>
                <w:rStyle w:val="font21"/>
                <w:rFonts w:hAnsi="仿宋_GB2312"/>
                <w:sz w:val="21"/>
                <w:szCs w:val="21"/>
                <w:lang w:bidi="ar"/>
              </w:rPr>
              <w:t>0102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EC6C9" w14:textId="77777777" w:rsidR="003D592C" w:rsidRDefault="00650140">
            <w:pPr>
              <w:widowControl/>
              <w:spacing w:line="240" w:lineRule="exact"/>
              <w:jc w:val="center"/>
              <w:textAlignment w:val="center"/>
              <w:rPr>
                <w:rStyle w:val="font21"/>
                <w:rFonts w:hAnsi="仿宋_GB2312" w:hint="default"/>
                <w:sz w:val="21"/>
                <w:szCs w:val="21"/>
                <w:lang w:bidi="ar"/>
              </w:rPr>
            </w:pPr>
            <w:r>
              <w:rPr>
                <w:rStyle w:val="font21"/>
                <w:rFonts w:hAnsi="仿宋_GB2312"/>
                <w:sz w:val="21"/>
                <w:szCs w:val="21"/>
                <w:lang w:bidi="ar"/>
              </w:rPr>
              <w:t>1</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403F1" w14:textId="1396823A" w:rsidR="003D592C" w:rsidRDefault="00650140" w:rsidP="00650140">
            <w:pPr>
              <w:widowControl/>
              <w:spacing w:line="240" w:lineRule="exact"/>
              <w:jc w:val="center"/>
              <w:textAlignment w:val="center"/>
              <w:rPr>
                <w:rStyle w:val="font21"/>
                <w:rFonts w:hAnsi="仿宋_GB2312" w:hint="default"/>
                <w:sz w:val="21"/>
                <w:szCs w:val="21"/>
                <w:lang w:bidi="ar"/>
              </w:rPr>
            </w:pPr>
            <w:r>
              <w:rPr>
                <w:rStyle w:val="font21"/>
                <w:rFonts w:hAnsi="仿宋_GB2312"/>
                <w:sz w:val="21"/>
                <w:szCs w:val="21"/>
                <w:lang w:bidi="ar"/>
              </w:rPr>
              <w:t>4</w:t>
            </w:r>
            <w:r>
              <w:rPr>
                <w:rStyle w:val="font21"/>
                <w:rFonts w:hAnsi="仿宋_GB2312" w:hint="default"/>
                <w:sz w:val="21"/>
                <w:szCs w:val="21"/>
                <w:lang w:bidi="ar"/>
              </w:rPr>
              <w:t>5</w:t>
            </w:r>
            <w:r>
              <w:rPr>
                <w:rStyle w:val="font21"/>
                <w:rFonts w:hAnsi="仿宋_GB2312"/>
                <w:sz w:val="21"/>
                <w:szCs w:val="21"/>
                <w:lang w:bidi="ar"/>
              </w:rPr>
              <w:t>周岁及以下</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0319" w14:textId="77777777" w:rsidR="003D592C" w:rsidRDefault="00650140">
            <w:pPr>
              <w:widowControl/>
              <w:spacing w:line="240" w:lineRule="exact"/>
              <w:textAlignment w:val="center"/>
              <w:rPr>
                <w:rStyle w:val="font21"/>
                <w:rFonts w:hAnsi="仿宋_GB2312" w:hint="default"/>
                <w:sz w:val="21"/>
                <w:szCs w:val="21"/>
                <w:lang w:bidi="ar"/>
              </w:rPr>
            </w:pPr>
            <w:r>
              <w:rPr>
                <w:rStyle w:val="font21"/>
                <w:rFonts w:hAnsi="仿宋_GB2312"/>
                <w:sz w:val="21"/>
                <w:szCs w:val="21"/>
                <w:lang w:bidi="ar"/>
              </w:rPr>
              <w:t>经</w:t>
            </w:r>
            <w:r>
              <w:rPr>
                <w:rStyle w:val="font21"/>
                <w:rFonts w:hAnsi="仿宋_GB2312"/>
                <w:sz w:val="21"/>
                <w:szCs w:val="21"/>
                <w:lang w:bidi="ar"/>
              </w:rPr>
              <w:t>济学类（</w:t>
            </w:r>
            <w:r>
              <w:rPr>
                <w:rStyle w:val="font21"/>
                <w:rFonts w:hAnsi="仿宋_GB2312"/>
                <w:sz w:val="21"/>
                <w:szCs w:val="21"/>
                <w:lang w:bidi="ar"/>
              </w:rPr>
              <w:t>0201</w:t>
            </w:r>
            <w:r>
              <w:rPr>
                <w:rStyle w:val="font21"/>
                <w:rFonts w:hAnsi="仿宋_GB2312"/>
                <w:sz w:val="21"/>
                <w:szCs w:val="21"/>
                <w:lang w:bidi="ar"/>
              </w:rPr>
              <w:t>）、金融学类（</w:t>
            </w:r>
            <w:r>
              <w:rPr>
                <w:rStyle w:val="font21"/>
                <w:rFonts w:hAnsi="仿宋_GB2312"/>
                <w:sz w:val="21"/>
                <w:szCs w:val="21"/>
                <w:lang w:bidi="ar"/>
              </w:rPr>
              <w:t>0203</w:t>
            </w:r>
            <w:r>
              <w:rPr>
                <w:rStyle w:val="font21"/>
                <w:rFonts w:hAnsi="仿宋_GB2312"/>
                <w:sz w:val="21"/>
                <w:szCs w:val="21"/>
                <w:lang w:bidi="ar"/>
              </w:rPr>
              <w:t>）、工商管理类（</w:t>
            </w:r>
            <w:r>
              <w:rPr>
                <w:rStyle w:val="font21"/>
                <w:rFonts w:hAnsi="仿宋_GB2312"/>
                <w:sz w:val="21"/>
                <w:szCs w:val="21"/>
                <w:lang w:bidi="ar"/>
              </w:rPr>
              <w:t>1202</w:t>
            </w:r>
            <w:r>
              <w:rPr>
                <w:rStyle w:val="font21"/>
                <w:rFonts w:hAnsi="仿宋_GB2312"/>
                <w:sz w:val="21"/>
                <w:szCs w:val="21"/>
                <w:lang w:bidi="ar"/>
              </w:rPr>
              <w:t>）等相关专业</w:t>
            </w:r>
          </w:p>
        </w:tc>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37AC" w14:textId="77777777" w:rsidR="003D592C" w:rsidRDefault="00650140">
            <w:pPr>
              <w:widowControl/>
              <w:spacing w:line="240" w:lineRule="exact"/>
              <w:textAlignment w:val="center"/>
              <w:rPr>
                <w:rStyle w:val="font21"/>
                <w:rFonts w:hAnsi="仿宋_GB2312" w:hint="default"/>
                <w:sz w:val="21"/>
                <w:szCs w:val="21"/>
                <w:lang w:bidi="ar"/>
              </w:rPr>
            </w:pPr>
            <w:r>
              <w:rPr>
                <w:rFonts w:ascii="仿宋_GB2312" w:eastAsia="仿宋_GB2312" w:hAnsi="仿宋_GB2312" w:cs="仿宋_GB2312" w:hint="eastAsia"/>
                <w:color w:val="000000"/>
                <w:kern w:val="0"/>
                <w:szCs w:val="21"/>
                <w:lang w:bidi="ar"/>
              </w:rPr>
              <w:t>普通</w:t>
            </w:r>
            <w:bookmarkStart w:id="0" w:name="_GoBack"/>
            <w:bookmarkEnd w:id="0"/>
            <w:r>
              <w:rPr>
                <w:rFonts w:ascii="仿宋_GB2312" w:eastAsia="仿宋_GB2312" w:hAnsi="仿宋_GB2312" w:cs="仿宋_GB2312" w:hint="eastAsia"/>
                <w:color w:val="000000"/>
                <w:kern w:val="0"/>
                <w:szCs w:val="21"/>
                <w:lang w:bidi="ar"/>
              </w:rPr>
              <w:t>高等教育本科及以上学历且取得相应学位，具有注册会计师证书者优先</w:t>
            </w:r>
          </w:p>
        </w:tc>
        <w:tc>
          <w:tcPr>
            <w:tcW w:w="40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55AE" w14:textId="1BD3F34F" w:rsidR="003D592C" w:rsidRDefault="00650140">
            <w:pPr>
              <w:widowControl/>
              <w:spacing w:line="240" w:lineRule="exac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1.</w:t>
            </w:r>
            <w:r>
              <w:rPr>
                <w:rFonts w:ascii="仿宋_GB2312" w:eastAsia="仿宋_GB2312" w:hAnsi="仿宋_GB2312" w:cs="仿宋_GB2312" w:hint="eastAsia"/>
                <w:color w:val="000000"/>
                <w:kern w:val="0"/>
                <w:szCs w:val="21"/>
                <w:lang w:bidi="ar"/>
              </w:rPr>
              <w:t>具有</w:t>
            </w:r>
            <w:r>
              <w:rPr>
                <w:rFonts w:ascii="仿宋_GB2312" w:eastAsia="仿宋_GB2312" w:hAnsi="仿宋_GB2312" w:cs="仿宋_GB2312"/>
                <w:color w:val="000000"/>
                <w:kern w:val="0"/>
                <w:szCs w:val="21"/>
                <w:lang w:bidi="ar"/>
              </w:rPr>
              <w:t>3</w:t>
            </w:r>
            <w:r>
              <w:rPr>
                <w:rFonts w:ascii="仿宋_GB2312" w:eastAsia="仿宋_GB2312" w:hAnsi="仿宋_GB2312" w:cs="仿宋_GB2312" w:hint="eastAsia"/>
                <w:color w:val="000000"/>
                <w:kern w:val="0"/>
                <w:szCs w:val="21"/>
                <w:lang w:bidi="ar"/>
              </w:rPr>
              <w:t>年及以上金融机构、投融资企业或大型企业投融资、财务管理工作经历，熟悉银行、债券、基金等融资工具和资本市场相关运作，具备较强的融资策划、方案设计及资金管理能力，具有成功融资或投融资管理案例者优先。</w:t>
            </w:r>
          </w:p>
          <w:p w14:paraId="11E4FA7D" w14:textId="77777777" w:rsidR="003D592C" w:rsidRDefault="00650140">
            <w:pPr>
              <w:widowControl/>
              <w:spacing w:line="240" w:lineRule="exact"/>
              <w:textAlignment w:val="center"/>
              <w:rPr>
                <w:rFonts w:ascii="仿宋_GB2312" w:eastAsia="仿宋_GB2312" w:hAnsi="仿宋_GB2312" w:cs="仿宋_GB2312"/>
                <w:color w:val="000000"/>
                <w:kern w:val="0"/>
                <w:szCs w:val="21"/>
                <w:lang w:bidi="ar"/>
              </w:rPr>
            </w:pPr>
            <w:r>
              <w:rPr>
                <w:rFonts w:ascii="仿宋_GB2312" w:eastAsia="仿宋_GB2312" w:hAnsi="仿宋_GB2312" w:cs="仿宋_GB2312" w:hint="eastAsia"/>
                <w:color w:val="000000"/>
                <w:kern w:val="0"/>
                <w:szCs w:val="21"/>
                <w:lang w:bidi="ar"/>
              </w:rPr>
              <w:t>2.</w:t>
            </w:r>
            <w:r>
              <w:rPr>
                <w:rFonts w:ascii="仿宋_GB2312" w:eastAsia="仿宋_GB2312" w:hAnsi="仿宋_GB2312" w:cs="仿宋_GB2312" w:hint="eastAsia"/>
                <w:color w:val="000000"/>
                <w:kern w:val="0"/>
                <w:szCs w:val="21"/>
                <w:lang w:bidi="ar"/>
              </w:rPr>
              <w:t>具有国有企业同层级或下一级职务</w:t>
            </w:r>
            <w:r>
              <w:rPr>
                <w:rFonts w:ascii="仿宋_GB2312" w:eastAsia="仿宋_GB2312" w:hAnsi="仿宋_GB2312" w:cs="仿宋_GB2312" w:hint="eastAsia"/>
                <w:color w:val="000000"/>
                <w:kern w:val="0"/>
                <w:szCs w:val="21"/>
                <w:lang w:bidi="ar"/>
              </w:rPr>
              <w:t>1</w:t>
            </w:r>
            <w:r>
              <w:rPr>
                <w:rFonts w:ascii="仿宋_GB2312" w:eastAsia="仿宋_GB2312" w:hAnsi="仿宋_GB2312" w:cs="仿宋_GB2312" w:hint="eastAsia"/>
                <w:color w:val="000000"/>
                <w:kern w:val="0"/>
                <w:szCs w:val="21"/>
                <w:lang w:bidi="ar"/>
              </w:rPr>
              <w:t>年以上任职经历，或大型民营企业中高层管理岗位</w:t>
            </w: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hint="eastAsia"/>
                <w:color w:val="000000"/>
                <w:kern w:val="0"/>
                <w:szCs w:val="21"/>
                <w:lang w:bidi="ar"/>
              </w:rPr>
              <w:t>年及以上工作经验；党政机关和事业单位工作人员需现任正科级或在副科级领导岗位累计</w:t>
            </w:r>
            <w:r>
              <w:rPr>
                <w:rFonts w:ascii="仿宋_GB2312" w:eastAsia="仿宋_GB2312" w:hAnsi="仿宋_GB2312" w:cs="仿宋_GB2312" w:hint="eastAsia"/>
                <w:color w:val="000000"/>
                <w:kern w:val="0"/>
                <w:szCs w:val="21"/>
                <w:lang w:bidi="ar"/>
              </w:rPr>
              <w:t>2</w:t>
            </w:r>
            <w:r>
              <w:rPr>
                <w:rFonts w:ascii="仿宋_GB2312" w:eastAsia="仿宋_GB2312" w:hAnsi="仿宋_GB2312" w:cs="仿宋_GB2312" w:hint="eastAsia"/>
                <w:color w:val="000000"/>
                <w:kern w:val="0"/>
                <w:szCs w:val="21"/>
                <w:lang w:bidi="ar"/>
              </w:rPr>
              <w:t>年及以上。</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C8A08" w14:textId="77777777" w:rsidR="003D592C" w:rsidRDefault="003D592C">
            <w:pPr>
              <w:widowControl/>
              <w:spacing w:line="240" w:lineRule="exact"/>
              <w:jc w:val="center"/>
              <w:textAlignment w:val="center"/>
              <w:rPr>
                <w:rFonts w:ascii="黑体" w:eastAsia="黑体" w:hAnsi="宋体" w:cs="黑体"/>
                <w:color w:val="000000"/>
                <w:kern w:val="0"/>
                <w:sz w:val="20"/>
                <w:szCs w:val="20"/>
                <w:lang w:bidi="ar"/>
              </w:rPr>
            </w:pPr>
          </w:p>
        </w:tc>
      </w:tr>
    </w:tbl>
    <w:p w14:paraId="1BF031D4" w14:textId="77777777" w:rsidR="003D592C" w:rsidRDefault="003D592C"/>
    <w:sectPr w:rsidR="003D592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52E5C"/>
    <w:rsid w:val="003D592C"/>
    <w:rsid w:val="00650140"/>
    <w:rsid w:val="3C05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73C7D"/>
  <w15:docId w15:val="{D7D39FB6-8DF0-4895-AE8B-5C711466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a"/>
    <w:uiPriority w:val="1"/>
    <w:qFormat/>
    <w:pPr>
      <w:widowControl w:val="0"/>
      <w:jc w:val="both"/>
    </w:pPr>
    <w:rPr>
      <w:rFonts w:ascii="宋体" w:hAnsi="宋体" w:cs="宋体"/>
      <w:kern w:val="2"/>
      <w:sz w:val="34"/>
      <w:szCs w:val="34"/>
      <w:lang w:val="zh-CN" w:bidi="zh-CN"/>
    </w:rPr>
  </w:style>
  <w:style w:type="paragraph" w:styleId="a4">
    <w:name w:val="footer"/>
    <w:qFormat/>
    <w:pPr>
      <w:widowControl w:val="0"/>
      <w:tabs>
        <w:tab w:val="center" w:pos="4153"/>
        <w:tab w:val="right" w:pos="8306"/>
      </w:tabs>
      <w:snapToGrid w:val="0"/>
    </w:pPr>
    <w:rPr>
      <w:kern w:val="2"/>
      <w:sz w:val="18"/>
      <w:szCs w:val="24"/>
    </w:rPr>
  </w:style>
  <w:style w:type="paragraph" w:styleId="a5">
    <w:name w:val="Body Text First Indent"/>
    <w:uiPriority w:val="99"/>
    <w:unhideWhenUsed/>
    <w:qFormat/>
    <w:pPr>
      <w:widowControl w:val="0"/>
      <w:ind w:firstLineChars="100" w:firstLine="420"/>
      <w:jc w:val="both"/>
    </w:pPr>
    <w:rPr>
      <w:rFonts w:ascii="宋体" w:hAnsi="宋体" w:cs="宋体"/>
      <w:kern w:val="2"/>
      <w:sz w:val="34"/>
      <w:szCs w:val="34"/>
      <w:lang w:val="zh-CN" w:bidi="zh-CN"/>
    </w:rPr>
  </w:style>
  <w:style w:type="character" w:customStyle="1" w:styleId="font21">
    <w:name w:val="font21"/>
    <w:qFormat/>
    <w:rPr>
      <w:rFonts w:ascii="仿宋_GB2312" w:eastAsia="仿宋_GB2312" w:cs="仿宋_GB2312" w:hint="eastAsia"/>
      <w:color w:val="000000"/>
      <w:sz w:val="20"/>
      <w:szCs w:val="20"/>
      <w:u w:val="none"/>
    </w:rPr>
  </w:style>
  <w:style w:type="character" w:customStyle="1" w:styleId="font31">
    <w:name w:val="font3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七斗星</dc:creator>
  <cp:lastModifiedBy>Admin</cp:lastModifiedBy>
  <cp:revision>2</cp:revision>
  <dcterms:created xsi:type="dcterms:W3CDTF">2025-11-14T07:49:00Z</dcterms:created>
  <dcterms:modified xsi:type="dcterms:W3CDTF">2025-11-17T09:35:00Z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61066AE9BA424733A7C5CEA6E0CE0765_11</vt:lpwstr>
  </property>
  <property fmtid="{D5CDD505-2E9C-101B-9397-08002B2CF9AE}" pid="4" name="KSOTemplateDocerSaveRecord">
    <vt:lpwstr>eyJoZGlkIjoiNzhjOWFkZTM5MjljZWM2ZjM0MWM2ZTcyYzFmYzU2ZTYiLCJ1c2VySWQiOiIyNjY2ODk2NjIifQ==</vt:lpwstr>
  </property>
</Properties>
</file>