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0D1C9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中煤航测遥感集团有限公司</w:t>
      </w:r>
    </w:p>
    <w:p w14:paraId="3DD761DF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年度高校毕业生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招聘需求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计划</w:t>
      </w:r>
    </w:p>
    <w:p w14:paraId="352E1C67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1B5EFE3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460" w:lineRule="exact"/>
        <w:ind w:firstLine="562" w:firstLineChars="200"/>
        <w:jc w:val="both"/>
        <w:textAlignment w:val="baseline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一、集团简介</w:t>
      </w:r>
    </w:p>
    <w:p w14:paraId="1596BF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中煤航测遥感集团有限公司（简称煤航）成立于1965年，隶属于国务院国资委管理的中国煤炭地质总局，是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专门</w:t>
      </w:r>
      <w:r>
        <w:rPr>
          <w:rFonts w:hint="eastAsia" w:ascii="仿宋" w:hAnsi="仿宋" w:eastAsia="仿宋" w:cs="仿宋"/>
          <w:sz w:val="28"/>
          <w:szCs w:val="28"/>
        </w:rPr>
        <w:t>从事测绘地理信息技术研究、开发与应用的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驻陕央企</w:t>
      </w:r>
      <w:r>
        <w:rPr>
          <w:rFonts w:hint="eastAsia" w:ascii="仿宋" w:hAnsi="仿宋" w:eastAsia="仿宋" w:cs="仿宋"/>
          <w:sz w:val="28"/>
          <w:szCs w:val="28"/>
        </w:rPr>
        <w:t>，是国家科技部批准的国家863计划成果产业化基地—“国家西部3S空间信息产业化基地”。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煤航</w:t>
      </w:r>
      <w:r>
        <w:rPr>
          <w:rFonts w:hint="eastAsia" w:ascii="仿宋" w:hAnsi="仿宋" w:eastAsia="仿宋" w:cs="仿宋"/>
          <w:sz w:val="28"/>
          <w:szCs w:val="28"/>
        </w:rPr>
        <w:t>先后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获得</w:t>
      </w:r>
      <w:r>
        <w:rPr>
          <w:rFonts w:hint="eastAsia" w:ascii="仿宋" w:hAnsi="仿宋" w:eastAsia="仿宋" w:cs="仿宋"/>
          <w:sz w:val="28"/>
          <w:szCs w:val="28"/>
        </w:rPr>
        <w:t>全国煤炭工业地质勘察功勋单位、全国测绘质量优秀单位、全国行业诚信经营示范单位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等荣誉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连年位列中国地理信息百强企业前列。</w:t>
      </w:r>
    </w:p>
    <w:p w14:paraId="220AE8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/>
        <w:ind w:firstLine="560" w:firstLineChars="200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近年来，煤航聚焦“科技引领、创新驱动”，已形成围绕中国煤炭地质大数据重点实验室、国家级工业设计中心、国家企业技术中心、自然资源陕西卫星分中心、陕西省地理空间信息工程技术研究中心、陕西省“四主体一联合”矿山设备智能监测校企联合研究中心为核心的“1+5”创新体系，累计获得科技创新奖项和工程奖项共计千余项，其中科学技术奖180余项，拥有专利、软件著作权1500余项，并以每年100多项的速度不断增长，是测绘地理信息行业专利著作权最多的单位之一。</w:t>
      </w:r>
    </w:p>
    <w:p w14:paraId="7EFDEB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作为中国测绘学会副会长单位、中国地理信息产业协会和中国遥感应用协会副理事长单位，煤航正以丰富的数据资源优势、空天地深时一体化的全产业链优势，全力打造中国时空大数据综合服务领军企业。</w:t>
      </w:r>
    </w:p>
    <w:p w14:paraId="295AE2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根据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集团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发展需要，现启动202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年高校毕业生招聘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，期待国内外优秀高校毕业生的加入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552D70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/>
        <w:ind w:firstLine="562" w:firstLineChars="20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二、招聘计划一览表</w:t>
      </w:r>
    </w:p>
    <w:tbl>
      <w:tblPr>
        <w:tblStyle w:val="7"/>
        <w:tblpPr w:leftFromText="180" w:rightFromText="180" w:vertAnchor="text" w:horzAnchor="page" w:tblpX="1229" w:tblpY="350"/>
        <w:tblOverlap w:val="never"/>
        <w:tblW w:w="97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503"/>
        <w:gridCol w:w="1812"/>
        <w:gridCol w:w="1031"/>
        <w:gridCol w:w="2567"/>
        <w:gridCol w:w="500"/>
        <w:gridCol w:w="848"/>
        <w:gridCol w:w="1066"/>
      </w:tblGrid>
      <w:tr w14:paraId="0A83D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B1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具体用人单位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3C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需求部门及岗位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C8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所在省地（市）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5F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1C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41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CF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7E43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63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航测工程分公司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技术研发工程师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陕西西安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测绘地理信息、计算机、人工智能类相关专业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123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A3A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D2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中煤数字科技（甘肃）有限公司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技术工程师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甘肃兰州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测绘地理信息、计算机、地质勘查相关专业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F4B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B05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E8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B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工程监理咨询分公司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测绘事业部/技术研发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陕西西安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测绘地理信息、计算机、人工智能类相关专业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C33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FFB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B7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F8F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创新拓展中心/文旅项目策划与开发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AB2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测绘地理信息、计算机、旅游管理、公共管理类相关专业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游戏引擎开发、三维GIS与CIM开发方向</w:t>
            </w:r>
          </w:p>
        </w:tc>
      </w:tr>
      <w:tr w14:paraId="63F30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4B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B5E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创新拓展中心/地质工程师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81B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人工智能、地质、岩土、采矿类相关专业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地灾方向，开发特长优先</w:t>
            </w:r>
          </w:p>
        </w:tc>
      </w:tr>
      <w:tr w14:paraId="12A9E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32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506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武汉分公司/测绘技术工程师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湖北武汉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测绘地理信息、计算机、大数据开发相关专业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8A0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CC3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65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航摄工程分公司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创新应用部/技术研发岗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陕西西安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计算机、电子信息、人工智能类相关专业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精通嵌入式系统、计算机视觉与机器学习优先</w:t>
            </w:r>
          </w:p>
        </w:tc>
      </w:tr>
      <w:tr w14:paraId="7709D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AC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740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低空遥感部/飞行管理岗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C8E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交通运输（空管方向）类专业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熟悉无人机交通管理（UTM）系统及运筹学优先</w:t>
            </w:r>
          </w:p>
        </w:tc>
      </w:tr>
      <w:tr w14:paraId="761B0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98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地理信息分公司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大数据中心/数据治理岗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陕西西安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测绘地理信息、油气储运类相关专业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7ED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0BD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A0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67C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系统集成部/自控研发岗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490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自动化、电气工程、电子信息相关专业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B9F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5ED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34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F08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软件工程部/GIS开发岗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180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测绘地理信息、计算机相关专业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5EB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FE8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06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06E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软件工程部/人工智能岗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0B5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人工智能、网络安全、计算机相关专业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ED5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400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DA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西安煤航遥感信息有限公司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地质工程分公司-地质工程师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陕西西安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测绘地理信息、遥感、地质类相关专业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博士优先</w:t>
            </w:r>
          </w:p>
        </w:tc>
      </w:tr>
      <w:tr w14:paraId="399DD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39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3FA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遥感技术部-遥感工程师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E60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测绘遥感、地理信息、林草、生态修复类相关专业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510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B6B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7A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D5D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资源勘查分公司-采矿工程师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3B8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地质类、采矿工程、环境工程类相关专业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EC6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C9F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86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72E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遥感云平台开发工程师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4E6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测绘地理信息、计算机、人工智能类相关专业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开发特长</w:t>
            </w:r>
          </w:p>
        </w:tc>
      </w:tr>
      <w:tr w14:paraId="2BEE1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15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煤航（香港）有限公司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工程部/工程技术岗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香港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测绘地理信息、地质勘查、计算机类相关专业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C6F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51E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1D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中煤（西安）航测遥感研究院有限公司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技术研发岗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陕西西安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测绘地理信息、计算机、人工智能类相关专业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点云智能处理、平台开发、软件国产化优先</w:t>
            </w:r>
          </w:p>
        </w:tc>
      </w:tr>
      <w:tr w14:paraId="06C2F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32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中煤地西安地图制印有限公司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专题地图创新设计中心/地图产品设计师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陕西西安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视觉传达设计、艺术设计相关专业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E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C0E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988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B2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772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地图中心/技术员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4DF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地理信息类相关专业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B03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604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B4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186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印刷中心/技术员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9F3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印刷工程相关专业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DCD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31D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FF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陕西煤航安全印务有限公司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研发部/技术研发岗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陕西西安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计算机、电子信息类相关专业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系统集成方向</w:t>
            </w:r>
          </w:p>
        </w:tc>
      </w:tr>
      <w:tr w14:paraId="1D342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62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中煤数字科技（广州）有限公司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工程技术岗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广东广州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测绘地理信息、地质勘查、环境工程相关专业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AB3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FA4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26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新疆分公司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工程部/技术员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新疆乌鲁木齐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测绘地理信息、地质勘查、计算机类相关专业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9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05C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DB0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76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智慧矿山分公司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矿井地质保障事业部/地质工程师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陕西西安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地质、岩土、采矿类相关专业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6EF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35E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43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6B9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软件工程事业部/开发工程师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5E1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计算机、人工智能、地质类相关专业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F5A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DC7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D4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B86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系统集成事业部/系统集成工程师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E5F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自动化、电气工程相关专业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F7F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9E4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87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智慧国土分公司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土地项目技术岗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陕西西安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土地资源管理、土地整治工程、资源与环境相关专业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E3F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407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89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69C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测绘技术岗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9C1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测绘地理信息类相关专业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F7B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919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DD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中煤（西安）北斗科技有限公司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技术研发部/开发工程师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陕西西安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计算机、人工智能、大数据类相关专业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477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BA5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8E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煤航地质勘查院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工程管理部/工程技术岗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陕西西安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测绘地理信息、地质工程、岩土工程相关专业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DBA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E11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47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西安捷达测控有限公司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研发中心/研发工程师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陕西西安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计算机、电子信息、人工智能类相关专业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博士优先</w:t>
            </w:r>
          </w:p>
        </w:tc>
      </w:tr>
      <w:tr w14:paraId="360BC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09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932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监测设备部/自控工程师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FF7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自动化、电气工程、电子信息相关专业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E1B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2D0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FF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B4F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研发中心/研发助理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41A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计算机、电子信息、通信工程类相关专业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F17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712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98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大数据中心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（工程技术中心）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数据应用所/软件开发工程师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陕西西安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测绘地理信息、计算机、人工智能相关专业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921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29E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83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65E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数据应用所/引擎开发工程师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8FD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视觉传达设计、动漫设计、计算机软件类相关专业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u3d或ue开发</w:t>
            </w:r>
          </w:p>
        </w:tc>
      </w:tr>
      <w:tr w14:paraId="46B8B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62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财务核算中心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陕西西安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会计学、财务管理相关专业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CD5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23D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3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8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8A4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81D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CF98BB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460" w:lineRule="exact"/>
        <w:ind w:firstLine="562" w:firstLineChars="200"/>
        <w:jc w:val="both"/>
        <w:textAlignment w:val="baseline"/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三、报名条件</w:t>
      </w:r>
    </w:p>
    <w:p w14:paraId="7A99A2E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460" w:lineRule="exact"/>
        <w:ind w:firstLine="560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2026年国内（含港澳台地区）全日制普通高等院校统招统分应届毕业生，以及国（境）外具有全日制学历、学位的归国留学生。国内毕业生应于2026年7月31日前取得相应学历、学位证书；归国留学生留学期间所在院校须为泰晤士排行榜前300名院校，并应获得国家教育部出具的学历学位认证证书。</w:t>
      </w:r>
    </w:p>
    <w:p w14:paraId="477092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（二）热爱祖国，思想进步，遵纪守法，品行端正。具有良好的职业素养、文字写作能力和沟通协调能力，具有较强的责任意识和团队合作意识。</w:t>
      </w:r>
    </w:p>
    <w:p w14:paraId="2ACD83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（三）具备扎实的专业理论知识、较强的实践能力，热爱所从事的专业，满足用人单位的招聘岗位要求。</w:t>
      </w:r>
    </w:p>
    <w:p w14:paraId="1F0B13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（四）具备履行所应聘岗位职责所需的身体素质和心理素质，能承受履行岗位职责的劳动强度和工作压力。</w:t>
      </w:r>
    </w:p>
    <w:p w14:paraId="20CDFF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/>
        <w:ind w:firstLine="560" w:firstLineChars="200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（五）学习成绩优异、优秀学生干部以及获得过省（市）级以上荣誉称号、重要科技奖项的毕业生优先录用。</w:t>
      </w:r>
    </w:p>
    <w:p w14:paraId="4893F76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460" w:lineRule="exact"/>
        <w:ind w:firstLine="562" w:firstLineChars="200"/>
        <w:jc w:val="both"/>
        <w:textAlignment w:val="baseline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招聘程序</w:t>
      </w:r>
    </w:p>
    <w:p w14:paraId="727E2A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（一）报名</w:t>
      </w:r>
    </w:p>
    <w:p w14:paraId="057AC3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1.报名时间：2025年11月17日-2026年5月31日。</w:t>
      </w:r>
    </w:p>
    <w:p w14:paraId="2C38F72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460" w:lineRule="exact"/>
        <w:ind w:firstLine="560" w:firstLineChars="200"/>
        <w:jc w:val="both"/>
        <w:textAlignment w:val="baseline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2.报名方式：登录集团官方网站http://www.arscmh.com/，进入“人才招聘”系统注册填报信息。</w:t>
      </w:r>
    </w:p>
    <w:p w14:paraId="55B035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（二）资格审查</w:t>
      </w:r>
    </w:p>
    <w:p w14:paraId="5D6A47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招聘岗位条件对应聘者基本条件、综合素质、在校表现等情况进行资格审查和初步甄选。学历按应聘毕业生简历中填报的最高学历认定。所学专业按应聘毕业生简历中填报的最高学历对应的所学专业认定，辅修双学位的以主修专业认定。</w:t>
      </w:r>
    </w:p>
    <w:p w14:paraId="3278E0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（三）面试</w:t>
      </w:r>
    </w:p>
    <w:p w14:paraId="10AAB5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资格审查和初步甄选的情况，以邮件、短信或电话方式通知进入面试环节的毕业生，未进入面试环节的毕业生不再另行通知。招聘单位原则上按照不低于3：1的比例确定面试人选。报名人数较多且基本符合相应岗位要求的，按5:1的比例推荐进入面试环节，逾期未到者视为自动放弃面试。</w:t>
      </w:r>
    </w:p>
    <w:p w14:paraId="65844B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（四）确定拟录用人员</w:t>
      </w:r>
    </w:p>
    <w:p w14:paraId="1D86B5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面试结束后，根据应聘者的综合表现，经各单位集体决策和公示，集团和总局审定后，确定录用名单，以电话方式通知拟录用毕业生签订三方协议。</w:t>
      </w:r>
    </w:p>
    <w:p w14:paraId="60439E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（五）正式录用</w:t>
      </w:r>
    </w:p>
    <w:p w14:paraId="1EDDE7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请签约毕业生按通知时间到招聘单位办理报到手续，逾期未报到视为自动放弃录用资格。招聘单位对报到毕业生的毕业证、学位证（国（境）外学历学位认证证书）等相关材料进行审核，如无问题则可办理报到接收手续。毕业生逾期未报到、证书证件不全、弄虚作假、不符合招聘条件，取消录用资格。</w:t>
      </w:r>
    </w:p>
    <w:p w14:paraId="7FE9AC2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460" w:lineRule="exact"/>
        <w:ind w:firstLine="562" w:firstLineChars="200"/>
        <w:jc w:val="both"/>
        <w:textAlignment w:val="baseline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福利待遇</w:t>
      </w:r>
    </w:p>
    <w:p w14:paraId="5431C05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460" w:lineRule="exact"/>
        <w:ind w:firstLine="560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五险二金、绩效奖金、年终奖金、餐补、交通补助、降温费、取暖费，节日福利、带薪年假等。</w:t>
      </w:r>
    </w:p>
    <w:p w14:paraId="132154C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460" w:lineRule="exact"/>
        <w:ind w:firstLine="562" w:firstLineChars="200"/>
        <w:jc w:val="both"/>
        <w:textAlignment w:val="baseline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六、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联系方式</w:t>
      </w:r>
    </w:p>
    <w:p w14:paraId="4F6E25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联系电话：029-89692063    </w:t>
      </w:r>
    </w:p>
    <w:p w14:paraId="01FFFF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联系人：梁静              </w:t>
      </w:r>
    </w:p>
    <w:p w14:paraId="258ECC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地址：西安市航天基地神舟四路216号</w:t>
      </w:r>
    </w:p>
    <w:p w14:paraId="729745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</w:p>
    <w:p w14:paraId="415C38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/>
        <w:ind w:firstLine="3920" w:firstLineChars="140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中煤航测遥感集团有限公司人力资源部</w:t>
      </w:r>
    </w:p>
    <w:p w14:paraId="3883FF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/>
        <w:ind w:firstLine="560" w:firstLineChars="200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2025年11月17日</w:t>
      </w:r>
    </w:p>
    <w:sectPr>
      <w:pgSz w:w="11905" w:h="16837"/>
      <w:pgMar w:top="1440" w:right="1236" w:bottom="1440" w:left="123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xYTU1ZGE4YTRjNGFiNmQ5MWRjM2MwMjkyMmVlMDYifQ=="/>
  </w:docVars>
  <w:rsids>
    <w:rsidRoot w:val="5C535305"/>
    <w:rsid w:val="00066EBC"/>
    <w:rsid w:val="01027580"/>
    <w:rsid w:val="030516AD"/>
    <w:rsid w:val="040F3E66"/>
    <w:rsid w:val="054933A7"/>
    <w:rsid w:val="06316315"/>
    <w:rsid w:val="06B22EF0"/>
    <w:rsid w:val="085D5AE7"/>
    <w:rsid w:val="08E104C7"/>
    <w:rsid w:val="0CC45ED3"/>
    <w:rsid w:val="0DAB10A3"/>
    <w:rsid w:val="0F405924"/>
    <w:rsid w:val="0F6F40B0"/>
    <w:rsid w:val="114A472F"/>
    <w:rsid w:val="11951E4E"/>
    <w:rsid w:val="124675EC"/>
    <w:rsid w:val="1461070D"/>
    <w:rsid w:val="17B648CC"/>
    <w:rsid w:val="19836A30"/>
    <w:rsid w:val="199E386A"/>
    <w:rsid w:val="19D41982"/>
    <w:rsid w:val="1BBD39F3"/>
    <w:rsid w:val="1DB4365C"/>
    <w:rsid w:val="1E032835"/>
    <w:rsid w:val="1F642E60"/>
    <w:rsid w:val="20A21E92"/>
    <w:rsid w:val="20A27B45"/>
    <w:rsid w:val="20D52267"/>
    <w:rsid w:val="217A2430"/>
    <w:rsid w:val="21E36C06"/>
    <w:rsid w:val="224F429B"/>
    <w:rsid w:val="22653A64"/>
    <w:rsid w:val="23C97DA7"/>
    <w:rsid w:val="23EC0E09"/>
    <w:rsid w:val="24932457"/>
    <w:rsid w:val="24D740D4"/>
    <w:rsid w:val="260E3B25"/>
    <w:rsid w:val="27BE737A"/>
    <w:rsid w:val="286D547B"/>
    <w:rsid w:val="29020CD6"/>
    <w:rsid w:val="29D05CC2"/>
    <w:rsid w:val="29DC2E53"/>
    <w:rsid w:val="2B4C581C"/>
    <w:rsid w:val="2BFC26B8"/>
    <w:rsid w:val="2D1B082F"/>
    <w:rsid w:val="2F2820FC"/>
    <w:rsid w:val="325F215B"/>
    <w:rsid w:val="327633E6"/>
    <w:rsid w:val="33BC72B7"/>
    <w:rsid w:val="347E631A"/>
    <w:rsid w:val="355E6877"/>
    <w:rsid w:val="36676F4F"/>
    <w:rsid w:val="383263A7"/>
    <w:rsid w:val="38B247E4"/>
    <w:rsid w:val="39E16E5C"/>
    <w:rsid w:val="3A461688"/>
    <w:rsid w:val="3AB02FA5"/>
    <w:rsid w:val="3B567FF1"/>
    <w:rsid w:val="3D766728"/>
    <w:rsid w:val="3DDA2813"/>
    <w:rsid w:val="3E895FE7"/>
    <w:rsid w:val="3E974BA8"/>
    <w:rsid w:val="4201444E"/>
    <w:rsid w:val="42701998"/>
    <w:rsid w:val="44F52628"/>
    <w:rsid w:val="45D251D8"/>
    <w:rsid w:val="47266AC9"/>
    <w:rsid w:val="47273762"/>
    <w:rsid w:val="47A930CC"/>
    <w:rsid w:val="48931F3C"/>
    <w:rsid w:val="49E210A6"/>
    <w:rsid w:val="4A984651"/>
    <w:rsid w:val="4AC7411F"/>
    <w:rsid w:val="4B3A2B43"/>
    <w:rsid w:val="4C991AEB"/>
    <w:rsid w:val="4CC151FB"/>
    <w:rsid w:val="4DD03C33"/>
    <w:rsid w:val="4E0336C0"/>
    <w:rsid w:val="4FA90297"/>
    <w:rsid w:val="529F5982"/>
    <w:rsid w:val="53230361"/>
    <w:rsid w:val="533C1422"/>
    <w:rsid w:val="54AE00FE"/>
    <w:rsid w:val="55344AA7"/>
    <w:rsid w:val="56431446"/>
    <w:rsid w:val="5689497F"/>
    <w:rsid w:val="598633F7"/>
    <w:rsid w:val="59C363FA"/>
    <w:rsid w:val="5C441EFA"/>
    <w:rsid w:val="5C535305"/>
    <w:rsid w:val="5D5A0E23"/>
    <w:rsid w:val="5E232A7B"/>
    <w:rsid w:val="608210E3"/>
    <w:rsid w:val="61C251E9"/>
    <w:rsid w:val="66C37A39"/>
    <w:rsid w:val="69085BD7"/>
    <w:rsid w:val="698711F2"/>
    <w:rsid w:val="6B301C9D"/>
    <w:rsid w:val="6B533A81"/>
    <w:rsid w:val="6C991968"/>
    <w:rsid w:val="6DBB7D21"/>
    <w:rsid w:val="70F96E79"/>
    <w:rsid w:val="73ED07EB"/>
    <w:rsid w:val="744A5BFD"/>
    <w:rsid w:val="75EA3234"/>
    <w:rsid w:val="7794703F"/>
    <w:rsid w:val="77E228A3"/>
    <w:rsid w:val="795861E7"/>
    <w:rsid w:val="7CCD2F68"/>
    <w:rsid w:val="7D87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260" w:after="260" w:line="240" w:lineRule="auto"/>
      <w:outlineLvl w:val="1"/>
    </w:pPr>
    <w:rPr>
      <w:rFonts w:ascii="Cambria" w:hAnsi="Cambria" w:eastAsia="宋体" w:cs="Times New Roman"/>
      <w:b/>
      <w:bCs/>
      <w:sz w:val="28"/>
      <w:szCs w:val="32"/>
    </w:rPr>
  </w:style>
  <w:style w:type="paragraph" w:styleId="2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="100" w:beforeLines="100" w:after="100" w:afterLines="100" w:line="360" w:lineRule="auto"/>
      <w:ind w:firstLine="420" w:firstLineChars="200"/>
      <w:outlineLvl w:val="2"/>
    </w:pPr>
    <w:rPr>
      <w:rFonts w:ascii="Calibri" w:hAnsi="Calibri" w:eastAsia="宋体" w:cs="Arial"/>
      <w:b/>
      <w:bCs/>
      <w:sz w:val="24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标题 2 Char"/>
    <w:link w:val="3"/>
    <w:qFormat/>
    <w:uiPriority w:val="9"/>
    <w:rPr>
      <w:rFonts w:ascii="Cambria" w:hAnsi="Cambria" w:eastAsia="宋体" w:cs="Times New Roman"/>
      <w:b/>
      <w:bCs/>
      <w:sz w:val="28"/>
      <w:szCs w:val="32"/>
    </w:rPr>
  </w:style>
  <w:style w:type="character" w:customStyle="1" w:styleId="11">
    <w:name w:val="标题 3 Char"/>
    <w:link w:val="2"/>
    <w:qFormat/>
    <w:uiPriority w:val="9"/>
    <w:rPr>
      <w:rFonts w:ascii="Calibri" w:hAnsi="Calibri" w:eastAsia="宋体" w:cs="Arial"/>
      <w:b/>
      <w:bCs/>
      <w:sz w:val="24"/>
      <w:szCs w:val="32"/>
    </w:rPr>
  </w:style>
  <w:style w:type="paragraph" w:customStyle="1" w:styleId="12">
    <w:name w:val="样式1"/>
    <w:basedOn w:val="2"/>
    <w:next w:val="1"/>
    <w:qFormat/>
    <w:uiPriority w:val="0"/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1722</Words>
  <Characters>1766</Characters>
  <Lines>0</Lines>
  <Paragraphs>0</Paragraphs>
  <TotalTime>0</TotalTime>
  <ScaleCrop>false</ScaleCrop>
  <LinksUpToDate>false</LinksUpToDate>
  <CharactersWithSpaces>1766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2023-09-05T02:58:00Z</dcterms:created>
  <dc:creator>庞铭</dc:creator>
  <cp:lastModifiedBy>王传权</cp:lastModifiedBy>
  <cp:lastPrinted>2024-11-06T07:26:00Z</cp:lastPrinted>
  <dcterms:modified xsi:type="dcterms:W3CDTF">2025-11-17T09:36:29Z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AF10811B0DC84FE4AD78EDFB85C2B8CA_13</vt:lpwstr>
  </property>
  <property fmtid="{D5CDD505-2E9C-101B-9397-08002B2CF9AE}" pid="4" name="KSOTemplateDocerSaveRecord">
    <vt:lpwstr>eyJoZGlkIjoiNzhjODc3MjdhMjQyYjBkOTdlOWRmNzVjYjcxYjc1OGMiLCJ1c2VySWQiOiI0OTU3MjkyMTcifQ==</vt:lpwstr>
  </property>
</Properties>
</file>