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招聘岗位需求表</w:t>
      </w:r>
    </w:p>
    <w:tbl>
      <w:tblPr>
        <w:tblStyle w:val="9"/>
        <w:tblpPr w:leftFromText="180" w:rightFromText="180" w:vertAnchor="text" w:horzAnchor="page" w:tblpX="1558" w:tblpY="336"/>
        <w:tblOverlap w:val="never"/>
        <w:tblW w:w="1379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216"/>
        <w:gridCol w:w="1184"/>
        <w:gridCol w:w="1016"/>
        <w:gridCol w:w="1195"/>
        <w:gridCol w:w="1689"/>
        <w:gridCol w:w="966"/>
        <w:gridCol w:w="5300"/>
        <w:gridCol w:w="6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9" w:hRule="atLeast"/>
        </w:trPr>
        <w:tc>
          <w:tcPr>
            <w:tcW w:w="5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25" w:line="240" w:lineRule="auto"/>
              <w:ind w:left="83" w:right="73" w:firstLine="8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2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25" w:line="240" w:lineRule="auto"/>
              <w:ind w:left="83" w:right="73" w:firstLine="8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0"/>
                <w:szCs w:val="20"/>
                <w:lang w:val="en-US" w:eastAsia="zh-CN"/>
              </w:rPr>
              <w:t>部门</w:t>
            </w:r>
          </w:p>
        </w:tc>
        <w:tc>
          <w:tcPr>
            <w:tcW w:w="11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25" w:line="240" w:lineRule="auto"/>
              <w:ind w:left="83" w:right="73" w:firstLine="8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0"/>
                <w:szCs w:val="20"/>
                <w:lang w:val="en-US" w:eastAsia="zh-CN"/>
              </w:rPr>
              <w:t>岗位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25" w:line="240" w:lineRule="auto"/>
              <w:ind w:left="83" w:right="73" w:firstLine="8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需求</w:t>
            </w: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人数</w:t>
            </w:r>
          </w:p>
        </w:tc>
        <w:tc>
          <w:tcPr>
            <w:tcW w:w="91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75" w:line="240" w:lineRule="auto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0"/>
                <w:szCs w:val="20"/>
                <w:lang w:eastAsia="zh-CN"/>
              </w:rPr>
              <w:t>招聘</w:t>
            </w: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条件</w:t>
            </w:r>
          </w:p>
        </w:tc>
        <w:tc>
          <w:tcPr>
            <w:tcW w:w="65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24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34" w:hRule="atLeast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spacing w:before="66" w:line="240" w:lineRule="auto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>
            <w:pPr>
              <w:spacing w:before="66" w:line="240" w:lineRule="auto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专业</w:t>
            </w:r>
          </w:p>
        </w:tc>
        <w:tc>
          <w:tcPr>
            <w:tcW w:w="966" w:type="dxa"/>
            <w:tcBorders>
              <w:tl2br w:val="nil"/>
              <w:tr2bl w:val="nil"/>
            </w:tcBorders>
            <w:vAlign w:val="center"/>
          </w:tcPr>
          <w:p>
            <w:pPr>
              <w:spacing w:before="66" w:line="240" w:lineRule="auto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政治面貌</w:t>
            </w:r>
          </w:p>
        </w:tc>
        <w:tc>
          <w:tcPr>
            <w:tcW w:w="5300" w:type="dxa"/>
            <w:tcBorders>
              <w:tl2br w:val="nil"/>
              <w:tr2bl w:val="nil"/>
            </w:tcBorders>
            <w:vAlign w:val="center"/>
          </w:tcPr>
          <w:p>
            <w:pPr>
              <w:spacing w:before="66" w:line="240" w:lineRule="auto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任职资格要求</w:t>
            </w:r>
          </w:p>
        </w:tc>
        <w:tc>
          <w:tcPr>
            <w:tcW w:w="65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03" w:hRule="atLeast"/>
        </w:trPr>
        <w:tc>
          <w:tcPr>
            <w:tcW w:w="5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52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  <w:t>1</w:t>
            </w:r>
          </w:p>
          <w:p>
            <w:pPr>
              <w:spacing w:before="52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  <w:p>
            <w:pPr>
              <w:pStyle w:val="10"/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  <w:p>
            <w:pPr>
              <w:spacing w:before="56" w:line="240" w:lineRule="auto"/>
              <w:ind w:left="564" w:firstLine="240" w:firstLineChars="100"/>
              <w:jc w:val="center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</w:pP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eastAsia="zh-CN"/>
              </w:rPr>
              <w:t>审计法务部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0"/>
                <w:szCs w:val="20"/>
                <w:lang w:eastAsia="zh-CN"/>
              </w:rPr>
              <w:t>法务专干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spacing w:before="52"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240" w:lineRule="auto"/>
              <w:ind w:right="82" w:rightChars="0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  <w:t>本科及</w:t>
            </w:r>
            <w:r>
              <w:rPr>
                <w:rFonts w:ascii="宋体" w:hAnsi="宋体" w:eastAsia="宋体" w:cs="宋体"/>
                <w:b w:val="0"/>
                <w:bCs w:val="0"/>
                <w:spacing w:val="-8"/>
                <w:sz w:val="20"/>
                <w:szCs w:val="20"/>
              </w:rPr>
              <w:t>以上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240" w:lineRule="auto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eastAsia="zh-CN"/>
              </w:rPr>
              <w:t>法学、法律相关专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eastAsia="zh-CN"/>
              </w:rPr>
              <w:t>业优先</w:t>
            </w:r>
          </w:p>
        </w:tc>
        <w:tc>
          <w:tcPr>
            <w:tcW w:w="96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bidi w:val="0"/>
              <w:spacing w:line="240" w:lineRule="auto"/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5300" w:type="dxa"/>
            <w:tcBorders>
              <w:tl2br w:val="nil"/>
              <w:tr2bl w:val="nil"/>
            </w:tcBorders>
            <w:vAlign w:val="center"/>
          </w:tcPr>
          <w:p>
            <w:pPr>
              <w:spacing w:before="6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1.本科及以上学历，法学、法律相关专业者、持有法律职业资格证书或律师职业证书者、退役军人、残疾人优先考虑；</w:t>
            </w:r>
          </w:p>
          <w:p>
            <w:pPr>
              <w:spacing w:before="6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2.具备1-3年法律相关工作经验，熟悉企业法务流程及常见的法律问题处理方法；</w:t>
            </w:r>
          </w:p>
          <w:p>
            <w:pPr>
              <w:spacing w:before="6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3.扎实掌握《民法典》、《公司法》、《合同法》等法律法规，具备较强的合同审核、法律分析及问题解决能力；</w:t>
            </w:r>
          </w:p>
          <w:p>
            <w:pPr>
              <w:spacing w:before="6" w:line="240" w:lineRule="auto"/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4.具备良好的沟通能力和团队协作能力，能高效对接内外部相关方，工作严谨细致，责任心强，严守保密制度，具备一定的抗压能力；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top"/>
          </w:tcPr>
          <w:p>
            <w:pPr>
              <w:spacing w:before="55" w:line="240" w:lineRule="auto"/>
              <w:ind w:right="34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53" w:hRule="atLeast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52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before="56" w:line="240" w:lineRule="auto"/>
              <w:ind w:left="564" w:firstLine="200" w:firstLineChars="10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0"/>
                <w:szCs w:val="20"/>
                <w:lang w:eastAsia="zh-CN"/>
              </w:rPr>
              <w:t>审计专员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</w:p>
          <w:p>
            <w:pPr>
              <w:pStyle w:val="1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</w:p>
          <w:p>
            <w:pPr>
              <w:pStyle w:val="1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  <w:t>1</w:t>
            </w:r>
          </w:p>
          <w:p>
            <w:pPr>
              <w:pStyle w:val="1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</w:p>
          <w:p>
            <w:pPr>
              <w:spacing w:before="52" w:line="240" w:lineRule="auto"/>
              <w:ind w:left="213"/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240" w:lineRule="auto"/>
              <w:ind w:right="82" w:rightChars="0"/>
              <w:jc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  <w:t>本科及</w:t>
            </w:r>
            <w:r>
              <w:rPr>
                <w:rFonts w:ascii="宋体" w:hAnsi="宋体" w:eastAsia="宋体" w:cs="宋体"/>
                <w:b w:val="0"/>
                <w:bCs w:val="0"/>
                <w:spacing w:val="-8"/>
                <w:sz w:val="20"/>
                <w:szCs w:val="20"/>
              </w:rPr>
              <w:t>以上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line="24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  <w:t>审计、会计、财务类等相关专业优先</w:t>
            </w:r>
          </w:p>
        </w:tc>
        <w:tc>
          <w:tcPr>
            <w:tcW w:w="9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bidi w:val="0"/>
              <w:spacing w:line="240" w:lineRule="auto"/>
              <w:ind w:firstLine="316" w:firstLineChars="0"/>
              <w:jc w:val="left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5300" w:type="dxa"/>
            <w:tcBorders>
              <w:tl2br w:val="nil"/>
              <w:tr2bl w:val="nil"/>
            </w:tcBorders>
            <w:vAlign w:val="center"/>
          </w:tcPr>
          <w:p>
            <w:pPr>
              <w:spacing w:before="6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1.本科及以上学历，审计、会计、财务管理等相关专业者、退役军人、残疾人优先考虑；</w:t>
            </w:r>
          </w:p>
          <w:p>
            <w:pPr>
              <w:spacing w:before="6" w:line="240" w:lineRule="auto"/>
              <w:ind w:left="24"/>
              <w:jc w:val="both"/>
              <w:rPr>
                <w:rFonts w:hint="default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2. 1年以上审计工作经验；编制年度审计工作计划；制定、修改审计管理制定；负责开展项目审计，参加审计项目实施等；</w:t>
            </w:r>
          </w:p>
          <w:p>
            <w:pPr>
              <w:spacing w:before="6" w:line="240" w:lineRule="auto"/>
              <w:ind w:left="24"/>
              <w:jc w:val="both"/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3.具有一定政治素养，熟悉国家财务、审计、经济、税收等相关法律、法规、政策；精通财务、审计、经济等知识，熟练掌握现代企业管理知识；具有较强的逻辑思维，综合分析判断能力，组织计划与沟通协调能力；具有较强的监督、服务意识和风险防范意识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519" w:hRule="atLeast"/>
        </w:trPr>
        <w:tc>
          <w:tcPr>
            <w:tcW w:w="579" w:type="dxa"/>
            <w:tcBorders>
              <w:tl2br w:val="nil"/>
              <w:tr2bl w:val="nil"/>
            </w:tcBorders>
            <w:vAlign w:val="center"/>
          </w:tcPr>
          <w:p>
            <w:pPr>
              <w:spacing w:before="52"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240" w:lineRule="auto"/>
              <w:ind w:right="92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eastAsia="zh-CN"/>
              </w:rPr>
              <w:t>经营管理部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pacing w:before="56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0"/>
                <w:szCs w:val="20"/>
                <w:lang w:eastAsia="zh-CN"/>
              </w:rPr>
              <w:t>职员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spacing w:before="56" w:line="240" w:lineRule="auto"/>
              <w:ind w:right="16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spacing w:before="56" w:line="240" w:lineRule="auto"/>
              <w:ind w:right="8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eastAsia="zh-CN"/>
              </w:rPr>
            </w:pPr>
          </w:p>
          <w:p>
            <w:pPr>
              <w:spacing w:before="56" w:line="240" w:lineRule="auto"/>
              <w:ind w:right="82"/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 xml:space="preserve"> 本科及以上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eastAsia="zh-CN"/>
              </w:rPr>
              <w:t>工商管理、财务管理等经济类等相关专业优先</w:t>
            </w:r>
          </w:p>
        </w:tc>
        <w:tc>
          <w:tcPr>
            <w:tcW w:w="966" w:type="dxa"/>
            <w:tcBorders>
              <w:tl2br w:val="nil"/>
              <w:tr2bl w:val="nil"/>
            </w:tcBorders>
            <w:vAlign w:val="top"/>
          </w:tcPr>
          <w:p>
            <w:pPr>
              <w:spacing w:before="6" w:line="240" w:lineRule="auto"/>
              <w:ind w:left="24"/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</w:p>
        </w:tc>
        <w:tc>
          <w:tcPr>
            <w:tcW w:w="5300" w:type="dxa"/>
            <w:tcBorders>
              <w:tl2br w:val="nil"/>
              <w:tr2bl w:val="nil"/>
            </w:tcBorders>
            <w:vAlign w:val="center"/>
          </w:tcPr>
          <w:p>
            <w:pPr>
              <w:spacing w:before="6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1.本科及以上学历，工商管理、企业管理、经济学、财务管理等相关专业者、退役军人、残疾人优先考虑；</w:t>
            </w:r>
          </w:p>
          <w:p>
            <w:pPr>
              <w:spacing w:before="6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2.具备1-3年经营管理、企业运营、数据分析或相关职能工作经验，应届生需具备相关实习经历。</w:t>
            </w:r>
          </w:p>
          <w:p>
            <w:pPr>
              <w:spacing w:before="6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3.能收集整理经营数据，撰写经营分析报告，识别业务痛点并提出优化建议；熟悉企业运营流程，能协助梳理、优化部门及跨部门工作流程，提升效率；可对接多个部门，同步经营目标、协调资源分配，推动跨部门项目落地；能快速响应上级部署，推进经营计划、管理制度的落地执行，跟踪进度并反馈结果；具备清晰的逻辑推理能力，能应对多任务并行场景。</w:t>
            </w:r>
          </w:p>
          <w:p>
            <w:pPr>
              <w:spacing w:before="6" w:line="240" w:lineRule="auto"/>
              <w:jc w:val="both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4.责任心强，严谨细致，对数据敏感，具备良好的沟通能力，能准确传递经营信息。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67" w:hRule="atLeast"/>
        </w:trPr>
        <w:tc>
          <w:tcPr>
            <w:tcW w:w="579" w:type="dxa"/>
            <w:tcBorders>
              <w:tl2br w:val="nil"/>
              <w:tr2bl w:val="nil"/>
            </w:tcBorders>
            <w:vAlign w:val="center"/>
          </w:tcPr>
          <w:p>
            <w:pPr>
              <w:spacing w:before="52"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人事行政部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0"/>
                <w:szCs w:val="20"/>
                <w:lang w:eastAsia="zh-CN"/>
              </w:rPr>
              <w:t>企业宣传员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spacing w:before="56" w:line="240" w:lineRule="auto"/>
              <w:ind w:right="16" w:rightChars="0"/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1</w:t>
            </w:r>
          </w:p>
          <w:p>
            <w:pPr>
              <w:pStyle w:val="2"/>
              <w:spacing w:line="240" w:lineRule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  <w:t xml:space="preserve"> 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spacing w:before="56" w:line="240" w:lineRule="auto"/>
              <w:ind w:right="8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eastAsia="zh-CN"/>
              </w:rPr>
              <w:t>本科及以上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  <w:t>市场营销、新闻传播学、汉语言文学、广告学等相关专业优先</w:t>
            </w:r>
          </w:p>
        </w:tc>
        <w:tc>
          <w:tcPr>
            <w:tcW w:w="966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l2br w:val="nil"/>
              <w:tr2bl w:val="nil"/>
            </w:tcBorders>
            <w:vAlign w:val="center"/>
          </w:tcPr>
          <w:p>
            <w:pPr>
              <w:spacing w:before="6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1.本科及以上学历，市场营销、新闻传播学、汉语言文学、广告学等相关专业者、退役军人、残疾人优先考虑。</w:t>
            </w:r>
          </w:p>
          <w:p>
            <w:pPr>
              <w:spacing w:before="6" w:line="24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2.具备扎实的文案写作能力，熟练使用PS、Pr等设计剪辑工具，掌握新媒体运营逻辑；</w:t>
            </w:r>
          </w:p>
          <w:p>
            <w:pPr>
              <w:spacing w:before="6" w:line="24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3.具备较强的策划能力、沟通协调能力，对行业热电敏感，能快速响应宣传要求；</w:t>
            </w:r>
          </w:p>
          <w:p>
            <w:pPr>
              <w:spacing w:before="6" w:line="240" w:lineRule="auto"/>
              <w:jc w:val="left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4.1-3年企业宣传、新媒体运营相关工作经验，有成功营销案例者优先。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49" w:hRule="atLeast"/>
        </w:trPr>
        <w:tc>
          <w:tcPr>
            <w:tcW w:w="579" w:type="dxa"/>
            <w:tcBorders>
              <w:tl2br w:val="nil"/>
              <w:tr2bl w:val="nil"/>
            </w:tcBorders>
            <w:vAlign w:val="center"/>
          </w:tcPr>
          <w:p>
            <w:pPr>
              <w:spacing w:before="52"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eastAsia="zh-CN"/>
              </w:rPr>
              <w:t>党务专干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0"/>
                <w:szCs w:val="20"/>
                <w:lang w:val="en-US" w:eastAsia="zh-CN"/>
              </w:rPr>
              <w:t>职员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spacing w:before="56" w:line="240" w:lineRule="auto"/>
              <w:ind w:right="16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spacing w:before="56" w:line="240" w:lineRule="auto"/>
              <w:ind w:right="8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eastAsia="zh-CN"/>
              </w:rPr>
              <w:t>本科及以上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eastAsia="zh-CN"/>
              </w:rPr>
              <w:t>中文新闻类、政治哲学类、工商管理类、思想政治教育等相关专业优先</w:t>
            </w:r>
          </w:p>
        </w:tc>
        <w:tc>
          <w:tcPr>
            <w:tcW w:w="966" w:type="dxa"/>
            <w:tcBorders>
              <w:tl2br w:val="nil"/>
              <w:tr2bl w:val="nil"/>
            </w:tcBorders>
            <w:vAlign w:val="center"/>
          </w:tcPr>
          <w:p>
            <w:pPr>
              <w:spacing w:before="6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中共党员</w:t>
            </w:r>
          </w:p>
        </w:tc>
        <w:tc>
          <w:tcPr>
            <w:tcW w:w="5300" w:type="dxa"/>
            <w:tcBorders>
              <w:tl2br w:val="nil"/>
              <w:tr2bl w:val="nil"/>
            </w:tcBorders>
            <w:vAlign w:val="center"/>
          </w:tcPr>
          <w:p>
            <w:pPr>
              <w:spacing w:before="6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1.政治面貌为中共党员；</w:t>
            </w:r>
          </w:p>
          <w:p>
            <w:pPr>
              <w:spacing w:before="6" w:line="240" w:lineRule="auto"/>
              <w:ind w:left="24"/>
              <w:jc w:val="both"/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2.具有2年以上党务、行政工作经验，具有国有企业或党政事业单位党群工作经验者、退役军人、残疾人优先。</w:t>
            </w:r>
          </w:p>
          <w:p>
            <w:pPr>
              <w:spacing w:before="6" w:line="240" w:lineRule="auto"/>
              <w:ind w:left="24"/>
              <w:jc w:val="both"/>
              <w:rPr>
                <w:rFonts w:hint="default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3.具体负责过“三会一课”、习近平新时代中国特色社会主义思想主题教育、发展党员、支部活动、收缴党费等工作；</w:t>
            </w:r>
          </w:p>
          <w:p>
            <w:pPr>
              <w:spacing w:before="6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4.遵守国家法律和职业道德，无违法犯罪记录，有较强的服务意识和责任意识。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94" w:hRule="atLeast"/>
        </w:trPr>
        <w:tc>
          <w:tcPr>
            <w:tcW w:w="579" w:type="dxa"/>
            <w:tcBorders>
              <w:tl2br w:val="nil"/>
              <w:tr2bl w:val="nil"/>
            </w:tcBorders>
            <w:vAlign w:val="center"/>
          </w:tcPr>
          <w:p>
            <w:pPr>
              <w:spacing w:before="52"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eastAsia="zh-CN"/>
              </w:rPr>
              <w:t>工程技术部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0"/>
                <w:szCs w:val="20"/>
                <w:lang w:val="en-US" w:eastAsia="zh-CN"/>
              </w:rPr>
              <w:t>公租房管理员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spacing w:before="56" w:line="240" w:lineRule="auto"/>
              <w:ind w:right="16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spacing w:before="56" w:line="240" w:lineRule="auto"/>
              <w:ind w:right="8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eastAsia="zh-CN"/>
              </w:rPr>
              <w:t>大专及以上</w:t>
            </w:r>
          </w:p>
          <w:p>
            <w:pPr>
              <w:spacing w:before="56" w:line="240" w:lineRule="auto"/>
              <w:ind w:right="8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>
            <w:pPr>
              <w:spacing w:before="55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0"/>
                <w:szCs w:val="20"/>
                <w:lang w:eastAsia="zh-CN"/>
              </w:rPr>
              <w:t>房地产管理、物业管理、行政管理、公共事业管理等相关专业优先</w:t>
            </w:r>
          </w:p>
        </w:tc>
        <w:tc>
          <w:tcPr>
            <w:tcW w:w="966" w:type="dxa"/>
            <w:tcBorders>
              <w:tl2br w:val="nil"/>
              <w:tr2bl w:val="nil"/>
            </w:tcBorders>
            <w:vAlign w:val="center"/>
          </w:tcPr>
          <w:p>
            <w:pPr>
              <w:spacing w:before="6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</w:p>
        </w:tc>
        <w:tc>
          <w:tcPr>
            <w:tcW w:w="5300" w:type="dxa"/>
            <w:tcBorders>
              <w:tl2br w:val="nil"/>
              <w:tr2bl w:val="nil"/>
            </w:tcBorders>
            <w:vAlign w:val="center"/>
          </w:tcPr>
          <w:p>
            <w:pPr>
              <w:spacing w:before="6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1.具有1年及以上物业管理、住房保障管理、社区服务或相关领域、熟悉公租房管理工作流程、政策法规工作者、退役军人、残疾人优先考虑。</w:t>
            </w:r>
          </w:p>
          <w:p>
            <w:pPr>
              <w:spacing w:before="6" w:line="24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2.负责区域内房租收缴，收集整理完善租户档案信息；</w:t>
            </w:r>
          </w:p>
          <w:p>
            <w:pPr>
              <w:spacing w:before="6" w:line="24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3.负责与相关部门业务协调，及时解决租户提出的问题；</w:t>
            </w:r>
          </w:p>
          <w:p>
            <w:pPr>
              <w:spacing w:before="6" w:line="240" w:lineRule="auto"/>
              <w:jc w:val="both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0"/>
                <w:szCs w:val="20"/>
                <w:lang w:val="en-US" w:eastAsia="zh-CN"/>
              </w:rPr>
              <w:t>4.负责公租房安全、维修沟通协调相关工作，做好工作日志记录，发现问题及时协调处理。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nstantia">
    <w:altName w:val="FreeSerif"/>
    <w:panose1 w:val="02030602050306030303"/>
    <w:charset w:val="00"/>
    <w:family w:val="auto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46CBC"/>
    <w:rsid w:val="0D2D70CE"/>
    <w:rsid w:val="0EBB9223"/>
    <w:rsid w:val="31BE0B36"/>
    <w:rsid w:val="31D3718E"/>
    <w:rsid w:val="63FF061D"/>
    <w:rsid w:val="6BAFE11F"/>
    <w:rsid w:val="77956570"/>
    <w:rsid w:val="7ADF8359"/>
    <w:rsid w:val="7BC46CBC"/>
    <w:rsid w:val="7FBFF303"/>
    <w:rsid w:val="FDFD8E19"/>
    <w:rsid w:val="FEBF9C34"/>
    <w:rsid w:val="FFDE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left="200" w:firstLine="200" w:firstLineChars="200"/>
    </w:pPr>
    <w:rPr>
      <w:rFonts w:ascii="Calibri" w:hAnsi="Calibri" w:eastAsia="宋体" w:cs="Times New Roman"/>
      <w:szCs w:val="21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188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2025-11-10T11:30:00Z</dcterms:created>
  <dc:creator>第十九杯晚安</dc:creator>
  <cp:lastModifiedBy>admin123</cp:lastModifiedBy>
  <cp:lastPrinted>2025-11-11T10:53:00Z</cp:lastPrinted>
  <dcterms:modified xsi:type="dcterms:W3CDTF">2025-11-11T17:16:04Z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37595832228780ECD4FE126970DA78BC</vt:lpwstr>
  </property>
</Properties>
</file>