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body>
    <w:p>
      <w:pPr>
        <w:pBdr/>
        <w:spacing w:line="500" w:lineRule="exact"/>
        <w:ind w:firstLineChars="0"/>
        <w:textAlignment w:val="auto"/>
        <w:rPr>
          <w:rStyle w:val="00000d"/>
          <w:rFonts w:ascii="仿宋_GB2312" w:hAnsi="仿宋_GB2312" w:eastAsia="仿宋_GB2312"/>
          <w:sz w:val="32"/>
          <w:szCs w:val="32"/>
        </w:rPr>
      </w:pPr>
      <w:r>
        <w:rPr>
          <w:rStyle w:val="00000d"/>
          <w:rFonts w:ascii="仿宋_GB2312" w:hAnsi="仿宋_GB2312" w:eastAsia="仿宋_GB2312"/>
          <w:sz w:val="32"/>
          <w:szCs w:val="32"/>
        </w:rPr>
        <w:t>附件</w:t>
      </w:r>
    </w:p>
    <w:p>
      <w:pPr>
        <w:widowControl/>
        <w:spacing w:line="276" w:lineRule="auto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Style w:val="00000d"/>
          <w:rFonts w:hint="eastAsia" w:ascii="方正小标宋简体" w:hAnsi="方正小标宋简体" w:eastAsia="方正小标宋简体"/>
          <w:sz w:val="44"/>
          <w:szCs w:val="44"/>
        </w:rPr>
        <w:t>大化瑶族自治县发展投资集团有限公司招聘计划及岗位设置表</w:t>
      </w:r>
    </w:p>
    <w:tbl>
      <w:tblPr>
        <w:tblStyle w:val="000004"/>
        <w:tblW w:w="0" w:type="auto"/>
        <w:jc w:val="center"/>
        <w:tblInd w:w="8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765"/>
        <w:gridCol w:w="787"/>
        <w:gridCol w:w="713"/>
        <w:gridCol w:w="750"/>
        <w:gridCol w:w="920"/>
        <w:gridCol w:w="8054"/>
        <w:gridCol w:w="820"/>
      </w:tblGrid>
      <w:tr>
        <w:trPr>
          <w:trHeight w:val="665" w:hRule="atLeast"/>
          <w:tblHeader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岗位职责及要求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薪酬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</w:t>
            </w:r>
          </w:p>
        </w:tc>
      </w:tr>
      <w:tr>
        <w:trPr>
          <w:trHeight w:val="4333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Style w:val="00000d"/>
                <w:rFonts w:hAnsi="仿宋_GB2312" w:eastAsia="宋体" w:cs="仿宋_GB2312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大化瑶族自治县发展投资集团有限公司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财务部部长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财务类专业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spacing w:line="400" w:lineRule="exact"/>
              <w:ind/>
              <w:jc w:val="left"/>
              <w:rPr>
                <w:rStyle w:val="11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岗位职责：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1.全面负责公司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财务部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的管理，主持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财务部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的日常工作，指导各子公司的财会工作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2.参与制定公司重大财务战略规划，根据公司经营计划制定本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的工作计划，并组织实施贯彻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3.全面负责本公司的财务管理和指导会计核算工作，组织好经济活动分析，找出经营管理中的差距，提出改善经营管理的措施，进一步挖掘潜力，提高企业经济效益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4.组织修订本公司财务管理制度，会计核算工作的标准、规范制度及办法，不断完善经济管理机制，堵塞各种漏洞，确保国家财产，资金的完整无损，不断增值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5.负责组织财务审计、税务等检查工作，协助处理善后工作，完善整改措施和防范对策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6.切实组织各项资金回收，保证税金及其他应交款及时上缴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7.按一岗双责做好廉政监督，定期组织公司财务人员进行政治理论和业务技术学习及业务培训，不断提高会计人员业务素质，确保公司财务工作的顺利进行，使本部门内无严重违法违纪行为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8.负责本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内外协调工作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9.对审核、签署、编制的会计凭证，会计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账簿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，会计报表等负责，对审批的各项资金使用负责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10.参与有关经济合同或协议审查，会同有关部门制定经营管理实施方案，提供财务数据并进行相关费用测算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11.组织学习推广现代化管理方法，并逐步应用到本职所管工作范围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12.认真执行《会计法》及各项财经法规、方针政策，财经纪律，财务管理制度，会计核算办法，成本管理条例等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13.定期编制公司月度财务情况说明、季度财务分析和年度财务工作总结，对经营管理中存在的问题，提出合理化建议。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ascii="仿宋_GB2312" w:hAnsi="仿宋_GB2312" w:eastAsia="仿宋_GB2312" w:cs="仿宋_GB2312"/>
                <w:b/>
                <w:sz w:val="24"/>
                <w:szCs w:val="24"/>
              </w:rPr>
              <w:t>任职要求</w:t>
            </w:r>
            <w:r>
              <w:rPr>
                <w:rStyle w:val="00000d"/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：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全日制本科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及以上学历，财务类专业，具备中级会计证，CPA优先考虑；有3年以上大中型企业会计管理工作经验或2年相当职级岗位经验；精通财务核算系统，以及公司财务会计、审计、税务、外汇等业务;熟悉会计操作、会计核算及审计的全套流程与管理;熟悉国家财经法律法规和税收政策及相关账务的处理方法;熟悉财务管理、企业融资及资本运作;有良好的政府、银行关系，具备协助融资工作能力;具有组织和协调能力;具有财务分析判断能力;具有财务规划能力;具有良好的沟通与交流能力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false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ascii="仿宋_GB2312" w:hAnsi="仿宋_GB2312" w:eastAsia="仿宋_GB2312" w:cs="仿宋_GB2312"/>
                <w:sz w:val="24"/>
                <w:szCs w:val="24"/>
              </w:rPr>
              <w:t>待遇按所在企业薪酬管理有关规定并参照行业薪酬水平调整</w:t>
            </w:r>
          </w:p>
        </w:tc>
      </w:tr>
      <w:tr>
        <w:trPr>
          <w:trHeight w:val="490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_GB2312" w:eastAsia="宋体" w:cs="仿宋_GB2312"/>
                <w:sz w:val="24"/>
                <w:szCs w:val="24"/>
              </w:rPr>
            </w:pPr>
            <w:r>
              <w:rPr>
                <w:rStyle w:val="00000d"/>
                <w:rFonts w:hint="eastAsia" w:hAnsi="仿宋_GB2312" w:eastAsia="宋体" w:cs="仿宋_GB2312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大化瑶族自治县发展投资集团有限公司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财务部会计主管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本科及以上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eastAsia="宋体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财务类专业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left"/>
              <w:rPr>
                <w:rStyle w:val="11"/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岗位职责：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1.协助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财务部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负责人建立、优化和完善财务管理体系，参与制定相关管理制度与流程，并定期更新与维护；2.做好集团及各子公司的资金管理，组织开展集团预算编制工作，受理、审核、汇总编制集团全面预算报表，报上级审核；3.分解预算并下达执行，受理、审核预算调整申请；4.监控预算执行情况，及时发现并报告、纠正预算执行中的问题；5.负责对执行单位进行预算执行情况的分析与考核；6.协助财务信息系统的管理与维护工作；7.安排做好严格遵守现金开支范围，不属于现金结算范围的不得用现金收付；遵守库存限额规定，超限额的现金按规定及时送存银行的工作；8.安排做好根据会计制度的规定，在办理现金和银行存款收付业务时，应严格审核有关原始凭证，然后据此编制收付款凭证，并逐项顺序登记现金日记帐与银行存款日记帐的工作；9.安排做好随时掌握银行存款余额，避免签发空头支票、不得出租银行帐户给其他单位办理结算的工作；10.安排做好管理库存现金与各种有价证券，保证其安全完整的工作；11.安排做好管理各种印章、空白支票、空白收据。收据与支票领用时应办理领用手续，使用完应办理注销手续的工作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任职要求：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全日制本科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及以上学历，财务类专业，具备中级会计证，CPA优先考虑；有3年以上大中型企业会计管理工作经验或2年相当职级岗位经验；精通财务核算系统，以及公司财务会计、审计、税务、外汇等业务;熟悉会计操作、会计核算及审计的全套流程与管理;熟悉国家财经法律法规和税收政策及相关账务的处理方法;熟悉财务管理、企业融资及资本运作;有良好的政府、银行关系，具备协助融资工作能力;具有组织和协调能力;具有财务分析判断能力;具有财务规划能力;具有良好的沟通与交流能力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待遇按所在企业薪酬管理有关规定并参照行业薪酬水平调整</w:t>
            </w:r>
          </w:p>
        </w:tc>
      </w:tr>
      <w:tr>
        <w:trPr>
          <w:trHeight w:val="490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大化瑶族自治县发展投资集团有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限公司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财务部会计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00000d"/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财务管理、会计学相关专业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bottom/>
              </w:pBdr>
              <w:spacing w:line="400" w:lineRule="exact"/>
              <w:ind/>
              <w:jc w:val="left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岗位职责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1.严格按照《中华人民共和国会计法》开展工作，严格遵守公司员工相关管理制度规定；2.认真做到手续完备，内容真实，数据准确，帐目清楚，日清月结，及时编制会计报表并按期上报;3.妥善保管会计凭证、帐簿和报表等档案资料；4.根据实际发生的经济业务事项进行会计核算、填制会计凭证、登记会计帐簿、编制财务会计报告；5.定期将会计帐簿记录与实物、款项及有关资料相互核对，保证帐簿记录与实物、款项、凭证、报表等有关内容相符；6.根据实际发生的经济业务事项，按照国家统一的会计制度的规定确认、计量和记录资产、负债、所有者的权益、收入费用、成本和利润；7.日常开具各种增值税发票（开具增值税发票时需先确认销售对象所应具备开增值税发票的条件）及其他票据，并保证及时将所开具的发票交到客户手中；8.定期向部长详细汇报各种收支情况；9.每月15日前编制纳税申报表（城建税、教育附加、所得税、印花税等），每月按时抄报税，按时填制申报表办理税局申报业务；10.负责在规定时间内按时交纳各项税费，负责登记增值税、企业所得税、职工工薪所得税等；11.负责日常开具各种增值税发票（开具增值税发票时需先确认销售对象所应具备开增值税发票的条件）及其他票据，并保证及时将所开具的发票交到客户手中；12.负责及时领取增值税发票，并严格按照税务发票的管理规定，专人保管好库存未使用的空白发票，并做好空白发票的使用记录；13.负责对已使用的发票进行装订成册入档保管，并按照税务规定对填写错误的发票，进行冲票操作；协助建立健全公司内部会计监督制度；14.有权要求本公司有关部门、人员认真遵守国家的财经纪律和财务会计制度；15.有权参与本公司编制计划，制定定额，签订经济合同等工作，并参加有关经营管理的会议，提出相关意见；16.监督、检查本公司有关部门的财务收支、资金使用和财产保管、收发、计量、检查等情况；17.完成上级交办的其他工作。</w:t>
            </w:r>
          </w:p>
          <w:p>
            <w:pPr>
              <w:widowControl/>
              <w:pBdr>
                <w:bottom/>
              </w:pBdr>
              <w:spacing w:line="400" w:lineRule="exact"/>
              <w:ind/>
              <w:jc w:val="left"/>
              <w:rPr>
                <w:rFonts w:hint="eastAsia"/>
                <w:lang w:val="en-US" w:eastAsia="zh-CN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任职要求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以上学历，财务管理、会计学相关专业，持会计初级以上证书，具备中级会计证优先考虑；1年以上财务全盘账工作经验，有大宗贸易板块财务从业经历者优先；熟悉行业财务管理，资金预算，会计核算，熟悉税收政策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00000d"/>
                <w:rFonts w:hint="eastAsia" w:ascii="仿宋_GB2312" w:hAnsi="仿宋_GB2312" w:eastAsia="仿宋_GB2312" w:cs="仿宋_GB2312"/>
                <w:sz w:val="24"/>
                <w:szCs w:val="24"/>
              </w:rPr>
              <w:t>待遇按所在企业薪酬管理有关规定并参照行业薪酬水平调整</w:t>
            </w:r>
          </w:p>
        </w:tc>
      </w:tr>
      <w:tr>
        <w:trPr>
          <w:wBefore/>
          <w:trHeight w:val="490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cs="Calibri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大化瑶族自治县发展投资集团有限公司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投融资经营部部长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全日制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本科及以上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金融、经济、财务管理等经济学类专业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snapToGrid/>
              <w:spacing w:before="0" w:after="0" w:line="400" w:lineRule="exact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b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岗位职责：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负责投资项目规划、评估与实施，开展市场调研及可行性分析，把控投资风险；2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负责制定融资规划，拓展融资渠道，优化资本结构；3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负责公司资产运营管理，推动国有资产盘活与保值增值；4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负责对公司经营情况进行分析，拟定经营计划，监控经营指标，分析经营数据；5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负责对重大投资项目的实施进行有效的跟踪与监督；6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负责监督合资合作项目的执行情况，保障资金回收；对控股参股公司重要资料的收集、分析、管理。7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研究行业动态与政策趋势，编制企业发展战略规划，统筹推进战略落地；8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协调内外部资源，提升企业核心竞争力与可持续发展能力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；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负责发现新的商业机会，提出公司新业务发展方向的决策性建议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。</w:t>
            </w:r>
          </w:p>
          <w:p>
            <w:pPr>
              <w:pBdr>
                <w:bottom/>
              </w:pBdr>
              <w:snapToGrid/>
              <w:spacing w:before="0" w:after="0" w:line="400" w:lineRule="exac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任职</w:t>
            </w:r>
            <w:r>
              <w:rPr>
                <w:rFonts w:ascii="仿宋_GB2312" w:hAnsi="仿宋_GB2312" w:eastAsia="仿宋_GB2312" w:cs="仿宋_GB2312"/>
                <w:b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要求：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全日制本科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及以上学历，金融、经济、财务管理等经济学类专业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；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2.具备5年以上投融资项目经验，其中3年以上投融资管理工作经验。具有高科技产业基金、银行、证券等专业金融机构工作经验，或政府、国有企业招商引资、项目投资管理等相关工作经历者优先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；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3.金融、财务、法律基础知识扎实，熟悉资本市场运作、企业经营管理、股权投资业务、项目尽职调查，能独立开展工作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；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4.具有良好的金融行业人脉资源、有一定融资渠道者优先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；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5.具备独立编制投资合作方案、项目策划报告、实施方案报告、可行性研究报告、商业计划书等投资类材料的能力，熟练使用各类办公软件；6.具有良好的沟通表达能力、抗压能力、学习能力，作风正派。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2"/>
                <w:u w:val="none"/>
                <w:vertAlign w:val="baseline"/>
              </w:rPr>
              <w:t>待遇按所在企业薪酬管理有关规定并参照行业薪酬水平调整</w:t>
            </w:r>
          </w:p>
        </w:tc>
      </w:tr>
      <w:tr>
        <w:trPr>
          <w:wBefore/>
          <w:trHeight w:val="490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大化瑶族自治县发展投资集团有限公司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审计风控法务部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审计风控主管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全日制本科及以上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工商管理、财务、会计、审计、法律等相关专业</w:t>
            </w:r>
          </w:p>
        </w:tc>
        <w:tc>
          <w:tcPr>
            <w:tcW w:w="8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left"/>
              <w:rPr/>
            </w:pPr>
            <w:r>
              <w:rPr>
                <w:rFonts w:ascii="仿宋_GB2312" w:hAnsi="仿宋_GB2312" w:eastAsia="仿宋_GB2312" w:cs="仿宋_GB2312"/>
                <w:b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岗位职责：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1.贯彻执行国家及地方审计法律法规，监督公司生产经营合法性；2.协助部长制定并完善内部审计监察政策、制度和流程；3.实施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部门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年度计划和目标；4.管理日常工作，拟订年度费用预算并报批执行，负责预算内费用审计；5.对法务人员合同审查及审计人员工作报告的合法性、合规性负责；6.审计监察财会报表和经济核算结果的真实有效性；7.审计公司重大投资项目的可行性和有效性，拟定审计报告； 8.审计公司重要或大额经济合同、协议的履行情况；9.统筹协调法律资源，保证法务体系有效运转；10.完成上级交办的其他临时性工作。</w:t>
            </w:r>
          </w:p>
          <w:p>
            <w:pPr>
              <w:widowControl/>
              <w:numPr/>
              <w:pBdr>
                <w:bottom/>
              </w:pBdr>
              <w:spacing w:line="400" w:lineRule="exact"/>
              <w:ind/>
              <w:jc w:val="left"/>
              <w:rPr/>
            </w:pPr>
            <w:r>
              <w:rPr>
                <w:rFonts w:ascii="仿宋_GB2312" w:hAnsi="仿宋_GB2312" w:eastAsia="仿宋_GB2312" w:cs="仿宋_GB2312"/>
                <w:b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任职要求：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.全日制本科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及以上学历，工商管理、财务、会计、审计、法律等相关专业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；2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.熟悉行业知识，掌握内部控制、内部审计等专业技能；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3.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具有 2年以上审计或内审岗位工作经验；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4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.中共党员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优先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，具备较强的公文写作与跨部门协调能力；</w:t>
            </w:r>
            <w:r>
              <w:rPr>
                <w:rFonts w:hint="eastAsia"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5</w:t>
            </w: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.熟练掌握审计软件及办公自动化系统。</w:t>
            </w:r>
          </w:p>
          <w:p>
            <w:pPr>
              <w:pBdr>
                <w:bottom/>
              </w:pBdr>
              <w:snapToGrid/>
              <w:spacing w:before="0" w:after="0" w:line="400" w:lineRule="exac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 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/>
              <w:jc w:val="center"/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false"/>
                <w:strike w:val="false"/>
                <w:color w:val="000000"/>
                <w:spacing w:val="0"/>
                <w:sz w:val="24"/>
                <w:u w:val="none"/>
                <w:vertAlign w:val="baseline"/>
              </w:rPr>
              <w:t>待遇按所在企业薪酬管理有关规定并参照行业薪酬水平调整</w:t>
            </w:r>
          </w:p>
        </w:tc>
      </w:tr>
    </w:tbl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="200" w:lineRule="exact"/>
        <w:textAlignment w:val="auto"/>
        <w:rPr>
          <w:rStyle w:val="11"/>
          <w:rFonts w:ascii="Times New Roman" w:hAnsi="Times New Roman" w:eastAsia="仿宋_GB2312"/>
          <w:kern w:val="0"/>
          <w:sz w:val="24"/>
        </w:rPr>
      </w:pPr>
    </w:p>
    <w:sectPr>
      <w:headerReference r:id="rId5" w:type="default"/>
      <w:headerReference r:id="rId6" w:type="even"/>
      <w:headerReference r:id="rId4" w:type="first"/>
      <w:footerReference r:id="rId7" w:type="even"/>
      <w:footerReference r:id="rId9" w:type="default"/>
      <w:footerReference r:id="rId8" w:type="firs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5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 w:characterSet="ISO-8859-1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8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 w:characterSet="ISO-8859-1"/>
    <w:family w:val="modern"/>
    <w:pitch w:val="default"/>
    <w:sig w:usb0="000000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rPr/>
    </w:pPr>
  </w:p>
</w:ftr>
</file>

<file path=word/footer2.xml><?xml version="1.0" encoding="utf-8"?>
<w:ftr xmlns:w="http://schemas.openxmlformats.org/wordprocessingml/2006/main">
  <w:p>
    <w:pPr>
      <w:rPr/>
    </w:pPr>
  </w:p>
</w:ftr>
</file>

<file path=word/footer3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6"/>
      <w:rPr>
        <w:rStyle w:val="11"/>
      </w:rPr>
    </w:pPr>
    <w:r>
      <w:rPr/>
      <w:drawing>
        <wp:anchor distT="0" distB="0" distL="114300" distR="114300" simplePos="false" relativeHeight="251660288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5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6"/>
                        <w:rPr/>
                      </w:pPr>
                      <w:r>
                        <w:rPr/>
                        <w:t xml:space="preserve">—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PAGE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6</w:t>
                      </w:r>
                      <w:r>
                        <w:rPr/>
                        <w:fldChar w:fldCharType="end"/>
                      </w:r>
                      <w:r>
                        <w:rPr/>
                        <w:t xml:space="preserve">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compatLnSpc="true">
                  <a:spAutoFit/>
                </wps:bodyPr>
              </wps:wsp>
            </a:graphicData>
          </a:graphic>
        </wp:anchor>
      </w:drawing>
    </w:r>
    <w:r>
      <w:rPr>
        <w:rStyle w:val="00000d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-78105</wp:posOffset>
          </wp:positionV>
          <wp:extent cx="473710" cy="210185"/>
          <wp:effectExtent l="0" t="0" r="0" b="0"/>
          <wp:wrapNone/>
          <wp:docPr id="4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47371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wps:spPr>
                <wps:txbx>
                  <w:txbxContent>
                    <w:p>
                      <w:pPr>
                        <w:pStyle w:val="000006"/>
                        <w:rPr>
                          <w:rStyle w:val="11"/>
                          <w:rFonts w:ascii="仿宋_GB2312" w:hAns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Style w:val="11"/>
                          <w:sz w:val="32"/>
                          <w:szCs w:val="32"/>
                        </w:rPr>
                      </w:pPr>
                    </w:p>
                  </w:txbxContent>
                </wps:txbx>
                <wps:bodyPr lIns="0" tIns="0" rIns="0" bIns="0" anchor="t" upright="true"/>
              </wps:wsp>
            </a:graphicData>
          </a:graphic>
        </wp:anchor>
      </w:drawing>
    </w:r>
  </w:p>
</w:ftr>
</file>

<file path=word/header1.xml><?xml version="1.0" encoding="utf-8"?>
<w:hdr xmlns:w="http://schemas.openxmlformats.org/wordprocessingml/2006/main" xmlns:w14="http://schemas.microsoft.com/office/word/2010/wordml" xmlns:v="urn:schemas-microsoft-com:vml" xmlns:o="urn:schemas-microsoft-com:office:office" xmlns:mc="http://schemas.openxmlformats.org/markup-compatibility/2006" mc:Ignorable="w14">
  <w:p>
    <w:pPr>
      <w:rPr/>
    </w:pPr>
    <w:r>
      <w:pict w14:anchorId="4B7C7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70874" style="position:absolute;left:0;text-align:left;margin-left:0;margin-top:0;width:487.95pt;height:97.55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textpath style="font-family:&quot;DengXian&quot;;font-size:1pt;font-weight:bold" string="大化发展投资集团"/>
        </v:shape>
      </w:pict>
    </w:r>
  </w:p>
</w:hdr>
</file>

<file path=word/header2.xml><?xml version="1.0" encoding="utf-8"?>
<w:hdr xmlns:w="http://schemas.openxmlformats.org/wordprocessingml/2006/main" xmlns:w14="http://schemas.microsoft.com/office/word/2010/wordml" xmlns:v="urn:schemas-microsoft-com:vml" xmlns:o="urn:schemas-microsoft-com:office:office" xmlns:mc="http://schemas.openxmlformats.org/markup-compatibility/2006" mc:Ignorable="w14">
  <w:p>
    <w:pPr>
      <w:rPr/>
    </w:pPr>
    <w:r>
      <w:pict w14:anchorId="4B7C7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70874" style="position:absolute;left:0;text-align:left;margin-left:0;margin-top:0;width:487.95pt;height:97.55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textpath style="font-family:&quot;DengXian&quot;;font-size:1pt;font-weight:bold" string="大化发展投资集团"/>
        </v:shape>
      </w:pict>
    </w:r>
  </w:p>
</w:hdr>
</file>

<file path=word/header3.xml><?xml version="1.0" encoding="utf-8"?>
<w:hdr xmlns:w="http://schemas.openxmlformats.org/wordprocessingml/2006/main" xmlns:w14="http://schemas.microsoft.com/office/word/2010/wordml" xmlns:v="urn:schemas-microsoft-com:vml" xmlns:o="urn:schemas-microsoft-com:office:office" xmlns:mc="http://schemas.openxmlformats.org/markup-compatibility/2006" mc:Ignorable="w14">
  <w:p>
    <w:pPr>
      <w:rPr/>
    </w:pPr>
    <w:r>
      <w:pict w14:anchorId="4B7C7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70874" style="position:absolute;left:0;text-align:left;margin-left:0;margin-top:0;width:487.95pt;height:97.55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textpath style="font-family:&quot;DengXian&quot;;font-size:1pt;font-weight:bold" string="大化发展投资集团"/>
        </v:shape>
      </w:pict>
    </w:r>
  </w:p>
</w:hdr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isplayHorizontalDrawingGridEvery w:val="1"/>
  <w:displayVerticalDrawingGridEvery w:val="1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KSO_WPS_MARK_KEY" w:val="f44d6c97-d8af-4cb0-aa49-d078ee7ee097"/>
    <w:docVar w:name="commondata" w:val="eyJoZGlkIjoiMDZiN2VjNzM3OGFkZjkxZjViMWFjYTM1YTFiYWQwYWEifQ=="/>
  </w:docVars>
  <w:rsids>
    <w:rsidRoot w:val="00AB592D"/>
    <w:rsid w:val="000E2D99"/>
    <w:rsid w:val="00465A25"/>
    <w:rsid w:val="004E6E5D"/>
    <w:rsid w:val="00511E47"/>
    <w:rsid w:val="00707940"/>
    <w:rsid w:val="00AB592D"/>
    <w:rsid w:val="00DA099C"/>
    <w:rsid w:val="02CF6063"/>
    <w:rsid w:val="052A2299"/>
    <w:rsid w:val="09937B44"/>
    <w:rsid w:val="099A2AAB"/>
    <w:rsid w:val="0A7C60B7"/>
    <w:rsid w:val="0BB878EC"/>
    <w:rsid w:val="0D474FF8"/>
    <w:rsid w:val="0D7B4DCC"/>
    <w:rsid w:val="0DBE26BC"/>
    <w:rsid w:val="0FE252C1"/>
    <w:rsid w:val="11AD1267"/>
    <w:rsid w:val="11AF6B37"/>
    <w:rsid w:val="13BE76F2"/>
    <w:rsid w:val="178B1423"/>
    <w:rsid w:val="1AF2460C"/>
    <w:rsid w:val="1B492546"/>
    <w:rsid w:val="1E830349"/>
    <w:rsid w:val="1F8D4A25"/>
    <w:rsid w:val="21D06718"/>
    <w:rsid w:val="21EB03CC"/>
    <w:rsid w:val="22436B8A"/>
    <w:rsid w:val="22A576F2"/>
    <w:rsid w:val="2340638D"/>
    <w:rsid w:val="256702AE"/>
    <w:rsid w:val="2B8B51EB"/>
    <w:rsid w:val="2F3E3503"/>
    <w:rsid w:val="2F6243A2"/>
    <w:rsid w:val="31341C75"/>
    <w:rsid w:val="31995818"/>
    <w:rsid w:val="32253150"/>
    <w:rsid w:val="337C1338"/>
    <w:rsid w:val="372D1C56"/>
    <w:rsid w:val="38507FCD"/>
    <w:rsid w:val="3A142A45"/>
    <w:rsid w:val="3A1D54BE"/>
    <w:rsid w:val="3B4C2CCE"/>
    <w:rsid w:val="3DE05FAC"/>
    <w:rsid w:val="3F066B75"/>
    <w:rsid w:val="3FB85702"/>
    <w:rsid w:val="40BF59C1"/>
    <w:rsid w:val="410210F1"/>
    <w:rsid w:val="428A2817"/>
    <w:rsid w:val="430200F0"/>
    <w:rsid w:val="43CA157C"/>
    <w:rsid w:val="47B04CAD"/>
    <w:rsid w:val="48E36C60"/>
    <w:rsid w:val="491A06A7"/>
    <w:rsid w:val="4AA06EF3"/>
    <w:rsid w:val="4C6319CB"/>
    <w:rsid w:val="4E3010AB"/>
    <w:rsid w:val="4EBE2549"/>
    <w:rsid w:val="520619D1"/>
    <w:rsid w:val="52073423"/>
    <w:rsid w:val="52CB4EC2"/>
    <w:rsid w:val="54406707"/>
    <w:rsid w:val="54715260"/>
    <w:rsid w:val="553C22EB"/>
    <w:rsid w:val="55963180"/>
    <w:rsid w:val="57212328"/>
    <w:rsid w:val="58630803"/>
    <w:rsid w:val="59A51E93"/>
    <w:rsid w:val="5BAF2392"/>
    <w:rsid w:val="61731689"/>
    <w:rsid w:val="618E668D"/>
    <w:rsid w:val="62F56326"/>
    <w:rsid w:val="654C5BA3"/>
    <w:rsid w:val="6B092BF0"/>
    <w:rsid w:val="6B5E1198"/>
    <w:rsid w:val="6B813CCC"/>
    <w:rsid w:val="6BF750E2"/>
    <w:rsid w:val="6C64542B"/>
    <w:rsid w:val="6DE852D5"/>
    <w:rsid w:val="719036D3"/>
    <w:rsid w:val="72D809E7"/>
    <w:rsid w:val="757D42F0"/>
    <w:rsid w:val="76FB2509"/>
    <w:rsid w:val="7C78214A"/>
    <w:rsid w:val="7E7A25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header" w:uiPriority="0" w:semiHidden="false" w:unhideWhenUsed="false" w:qFormat="true"/>
    <w:lsdException w:name="Table Grid 2" w:uiPriority="0"/>
    <w:lsdException w:name="HTML Keyboard" w:uiPriority="0" w:semiHidden="false" w:unhideWhenUsed="false"/>
    <w:lsdException w:name="Colorful Shading Accent 2" w:uiPriority="71" w:semiHidden="false" w:unhideWhenUsed="false"/>
    <w:lsdException w:name="Colorful Grid Accent 5" w:uiPriority="73" w:semiHidden="false" w:unhideWhenUsed="false"/>
    <w:lsdException w:name="Medium Grid 2 Accent 4" w:uiPriority="68" w:semiHidden="false" w:unhideWhenUsed="false"/>
    <w:lsdException w:name="heading 6" w:uiPriority="0" w:qFormat="true"/>
    <w:lsdException w:name="Title" w:uiPriority="0" w:semiHidden="false" w:unhideWhenUsed="false" w:qFormat="true"/>
    <w:lsdException w:name="Body Text Indent 3" w:uiPriority="0" w:semiHidden="false" w:unhideWhenUsed="false"/>
    <w:lsdException w:name="Table Columns 1" w:uiPriority="0"/>
    <w:lsdException w:name="Colorful List Accent 5" w:uiPriority="72" w:semiHidden="false" w:unhideWhenUsed="false"/>
    <w:lsdException w:name="Medium Shading 1 Accent 3" w:uiPriority="63" w:semiHidden="false" w:unhideWhenUsed="false"/>
    <w:lsdException w:name="Medium Grid 2" w:uiPriority="68" w:semiHidden="false" w:unhideWhenUsed="false"/>
    <w:lsdException w:name="Default Paragraph Font" w:uiPriority="1" w:qFormat="true"/>
    <w:lsdException w:name="Light Shading Accent 4" w:uiPriority="60" w:semiHidden="false" w:unhideWhenUsed="false"/>
    <w:lsdException w:name="Colorful Grid" w:uiPriority="73" w:semiHidden="false" w:unhideWhenUsed="false"/>
    <w:lsdException w:name="List Continue" w:uiPriority="0" w:semiHidden="false" w:unhideWhenUsed="false"/>
    <w:lsdException w:name="Medium Grid 2 Accent 3" w:uiPriority="68" w:semiHidden="false" w:unhideWhenUsed="false"/>
    <w:lsdException w:name="Table Grid 5" w:uiPriority="0"/>
    <w:lsdException w:name="Table Web 3" w:uiPriority="0"/>
    <w:lsdException w:name="Table Professional" w:uiPriority="0"/>
    <w:lsdException w:name="endnote text" w:uiPriority="0" w:semiHidden="false" w:unhideWhenUsed="false"/>
    <w:lsdException w:name="Colorful Shading Accent 5" w:uiPriority="71" w:semiHidden="false" w:unhideWhenUsed="false"/>
    <w:lsdException w:name="footnote reference" w:uiPriority="0" w:semiHidden="false" w:unhideWhenUsed="false"/>
    <w:lsdException w:name="toc 1" w:uiPriority="0" w:semiHidden="false" w:unhideWhenUsed="false"/>
    <w:lsdException w:name="toc 2" w:uiPriority="0" w:semiHidden="false" w:unhideWhenUsed="false"/>
    <w:lsdException w:name="Strong" w:uiPriority="0" w:semiHidden="false" w:unhideWhenUsed="false" w:qFormat="true"/>
    <w:lsdException w:name="Salutation" w:uiPriority="0" w:semiHidden="false" w:unhideWhenUsed="false"/>
    <w:lsdException w:name="Light Grid Accent 5" w:uiPriority="62" w:semiHidden="false" w:unhideWhenUsed="false"/>
    <w:lsdException w:name="List 5" w:uiPriority="0" w:semiHidden="false" w:unhideWhenUsed="false"/>
    <w:lsdException w:name="Colorful List Accent 2" w:uiPriority="72" w:semiHidden="false" w:unhideWhenUsed="false"/>
    <w:lsdException w:name="Dark List Accent 6" w:uiPriority="70" w:semiHidden="false" w:unhideWhenUsed="false"/>
    <w:lsdException w:name="Body Text 2" w:uiPriority="0" w:semiHidden="false" w:unhideWhenUsed="false"/>
    <w:lsdException w:name="line number" w:uiPriority="0" w:semiHidden="false" w:unhideWhenUsed="false"/>
    <w:lsdException w:name="toc 9" w:uiPriority="0" w:semiHidden="false" w:unhideWhenUsed="false"/>
    <w:lsdException w:name="Table 3D effects 1" w:uiPriority="0"/>
    <w:lsdException w:name="Dark List Accent 1" w:uiPriority="70" w:semiHidden="false" w:unhideWhenUsed="false"/>
    <w:lsdException w:name="Colorful List Accent 6" w:uiPriority="72" w:semiHidden="false" w:unhideWhenUsed="false"/>
    <w:lsdException w:name="Hyperlink" w:uiPriority="0" w:semiHidden="false" w:unhideWhenUsed="false" w:qFormat="true"/>
    <w:lsdException w:name="index 8" w:uiPriority="0" w:semiHidden="false" w:unhideWhenUsed="false"/>
    <w:lsdException w:name="Normal Table" w:uiPriority="99" w:qFormat="true"/>
    <w:lsdException w:name="List 4" w:uiPriority="0" w:semiHidden="false" w:unhideWhenUsed="false"/>
    <w:lsdException w:name="Table Theme" w:uiPriority="0"/>
    <w:lsdException w:name="List" w:uiPriority="0" w:semiHidden="false" w:unhideWhenUsed="false"/>
    <w:lsdException w:name="Medium Shading 1 Accent 2" w:uiPriority="63" w:semiHidden="false" w:unhideWhenUsed="false"/>
    <w:lsdException w:name="Closing" w:uiPriority="0" w:semiHidden="false" w:unhideWhenUsed="false"/>
    <w:lsdException w:name="Medium Shading 2 Accent 4" w:uiPriority="64" w:semiHidden="false" w:unhideWhenUsed="false"/>
    <w:lsdException w:name="Medium Shading 2 Accent 3" w:uiPriority="64" w:semiHidden="false" w:unhideWhenUsed="false"/>
    <w:lsdException w:name="Medium Grid 2 Accent 5" w:uiPriority="68" w:semiHidden="false" w:unhideWhenUsed="false"/>
    <w:lsdException w:name="index 7" w:uiPriority="0" w:semiHidden="false" w:unhideWhenUsed="false"/>
    <w:lsdException w:name="Table Simple 2" w:uiPriority="0"/>
    <w:lsdException w:name="Dark List Accent 3" w:uiPriority="70" w:semiHidden="false" w:unhideWhenUsed="false"/>
    <w:lsdException w:name="Medium Grid 1 Accent 2" w:uiPriority="67" w:semiHidden="false" w:unhideWhenUsed="false"/>
    <w:lsdException w:name="Note Heading" w:uiPriority="0" w:semiHidden="false" w:unhideWhenUsed="false"/>
    <w:lsdException w:name="Light Grid Accent 2" w:uiPriority="62" w:semiHidden="false" w:unhideWhenUsed="false"/>
    <w:lsdException w:name="Medium List 1 Accent 1" w:uiPriority="65" w:semiHidden="false" w:unhideWhenUsed="false"/>
    <w:lsdException w:name="Medium List 1 Accent 4" w:uiPriority="65" w:semiHidden="false" w:unhideWhenUsed="false"/>
    <w:lsdException w:name="Table Classic 1" w:uiPriority="0"/>
    <w:lsdException w:name="Table List 2" w:uiPriority="0"/>
    <w:lsdException w:name="toc 3" w:uiPriority="0" w:semiHidden="false" w:unhideWhenUsed="false"/>
    <w:lsdException w:name="Table Colorful 3" w:uiPriority="0"/>
    <w:lsdException w:name="List 3" w:uiPriority="0" w:semiHidden="false" w:unhideWhenUsed="false"/>
    <w:lsdException w:name="heading 4" w:uiPriority="0" w:qFormat="true"/>
    <w:lsdException w:name="Balloon Text" w:uiPriority="0" w:semiHidden="false" w:unhideWhenUsed="false"/>
    <w:lsdException w:name="Block Text" w:uiPriority="0" w:semiHidden="false" w:unhideWhenUsed="false"/>
    <w:lsdException w:name="heading 8" w:uiPriority="0" w:qFormat="true"/>
    <w:lsdException w:name="Light Grid Accent 4" w:uiPriority="62" w:semiHidden="false" w:unhideWhenUsed="false"/>
    <w:lsdException w:name="Light List" w:uiPriority="61" w:semiHidden="false" w:unhideWhenUsed="false"/>
    <w:lsdException w:name="HTML Variable" w:uiPriority="0" w:semiHidden="false" w:unhideWhenUsed="false"/>
    <w:lsdException w:name="Medium Grid 2 Accent 1" w:uiPriority="68" w:semiHidden="false" w:unhideWhenUsed="false"/>
    <w:lsdException w:name="Light List Accent 4" w:uiPriority="61" w:semiHidden="false" w:unhideWhenUsed="false"/>
    <w:lsdException w:name="Table List 8" w:uiPriority="0"/>
    <w:lsdException w:name="Table Grid 1" w:uiPriority="0"/>
    <w:lsdException w:name="Table List 3" w:uiPriority="0"/>
    <w:lsdException w:name="Medium Grid 2 Accent 2" w:uiPriority="68" w:semiHidden="false" w:unhideWhenUsed="false"/>
    <w:lsdException w:name="Colorful Grid Accent 6" w:uiPriority="73" w:semiHidden="false" w:unhideWhenUsed="false"/>
    <w:lsdException w:name="envelope address" w:uiPriority="0" w:semiHidden="false" w:unhideWhenUsed="false"/>
    <w:lsdException w:name="HTML Preformatted" w:uiPriority="0" w:semiHidden="false" w:unhideWhenUsed="false" w:qFormat="true"/>
    <w:lsdException w:name="Colorful List Accent 1" w:uiPriority="72" w:semiHidden="false" w:unhideWhenUsed="false"/>
    <w:lsdException w:name="List Number 4" w:uiPriority="0" w:semiHidden="false" w:unhideWhenUsed="false"/>
    <w:lsdException w:name="Message Header" w:uiPriority="0" w:semiHidden="false" w:unhideWhenUsed="false"/>
    <w:lsdException w:name="caption" w:uiPriority="0" w:qFormat="true"/>
    <w:lsdException w:name="annotation subject" w:uiPriority="0" w:semiHidden="false" w:unhideWhenUsed="false"/>
    <w:lsdException w:name="Dark List Accent 4" w:uiPriority="70" w:semiHidden="false" w:unhideWhenUsed="false"/>
    <w:lsdException w:name="Table Subtle 2" w:uiPriority="0"/>
    <w:lsdException w:name="index 9" w:uiPriority="0" w:semiHidden="false" w:unhideWhenUsed="false"/>
    <w:lsdException w:name="endnote reference" w:uiPriority="0" w:semiHidden="false" w:unhideWhenUsed="false"/>
    <w:lsdException w:name="Colorful List Accent 4" w:uiPriority="72" w:semiHidden="false" w:unhideWhenUsed="false"/>
    <w:lsdException w:name="annotation reference" w:uiPriority="0" w:semiHidden="false" w:unhideWhenUsed="false"/>
    <w:lsdException w:name="macro" w:uiPriority="0" w:semiHidden="false" w:unhideWhenUsed="false"/>
    <w:lsdException w:name="List Number" w:uiPriority="0" w:semiHidden="false" w:unhideWhenUsed="false"/>
    <w:lsdException w:name="Light Shading Accent 5" w:uiPriority="60" w:semiHidden="false" w:unhideWhenUsed="false"/>
    <w:lsdException w:name="Medium List 1 Accent 5" w:uiPriority="65" w:semiHidden="false" w:unhideWhenUsed="false"/>
    <w:lsdException w:name="heading 7" w:uiPriority="0" w:qFormat="true"/>
    <w:lsdException w:name="Table Contemporary" w:uiPriority="0"/>
    <w:lsdException w:name="Medium List 2 Accent 1" w:uiPriority="66" w:semiHidden="false" w:unhideWhenUsed="false"/>
    <w:lsdException w:name="Medium Grid 1 Accent 1" w:uiPriority="67" w:semiHidden="false" w:unhideWhenUsed="false"/>
    <w:lsdException w:name="Medium List 1" w:uiPriority="65" w:semiHidden="false" w:unhideWhenUsed="false"/>
    <w:lsdException w:name="Table Colorful 1" w:uiPriority="0"/>
    <w:lsdException w:name="List Continue 3" w:uiPriority="0" w:semiHidden="false" w:unhideWhenUsed="false"/>
    <w:lsdException w:name="List Number 5" w:uiPriority="0" w:semiHidden="false" w:unhideWhenUsed="false"/>
    <w:lsdException w:name="Table Grid" w:uiPriority="0" w:semiHidden="false" w:unhideWhenUsed="false"/>
    <w:lsdException w:name="Colorful Shading" w:uiPriority="71" w:semiHidden="false" w:unhideWhenUsed="false"/>
    <w:lsdException w:name="Medium List 2 Accent 4" w:uiPriority="66" w:semiHidden="false" w:unhideWhenUsed="false"/>
    <w:lsdException w:name="Dark List Accent 5" w:uiPriority="70" w:semiHidden="false" w:unhideWhenUsed="false"/>
    <w:lsdException w:name="List Continue 5" w:uiPriority="0" w:semiHidden="false" w:unhideWhenUsed="false"/>
    <w:lsdException w:name="heading 1" w:uiPriority="0" w:semiHidden="false" w:unhideWhenUsed="false" w:qFormat="true"/>
    <w:lsdException w:name="Medium Shading 1 Accent 4" w:uiPriority="63" w:semiHidden="false" w:unhideWhenUsed="false"/>
    <w:lsdException w:name="Light Shading Accent 6" w:uiPriority="60" w:semiHidden="false" w:unhideWhenUsed="false"/>
    <w:lsdException w:name="Medium Shading 2 Accent 2" w:uiPriority="64" w:semiHidden="false" w:unhideWhenUsed="false"/>
    <w:lsdException w:name="Light List Accent 1" w:uiPriority="61" w:semiHidden="false" w:unhideWhenUsed="false"/>
    <w:lsdException w:name="Table Grid 6" w:uiPriority="0"/>
    <w:lsdException w:name="Medium Grid 1 Accent 3" w:uiPriority="67" w:semiHidden="false" w:unhideWhenUsed="false"/>
    <w:lsdException w:name="List Bullet 4" w:uiPriority="0" w:semiHidden="false" w:unhideWhenUsed="false"/>
    <w:lsdException w:name="HTML Sample" w:uiPriority="0" w:semiHidden="false" w:unhideWhenUsed="false"/>
    <w:lsdException w:name="List 2" w:uiPriority="0" w:semiHidden="false" w:unhideWhenUsed="false"/>
    <w:lsdException w:name="Medium Grid 3" w:uiPriority="69" w:semiHidden="false" w:unhideWhenUsed="false"/>
    <w:lsdException w:name="Table Grid 8" w:uiPriority="0"/>
    <w:lsdException w:name="Medium List 1 Accent 2" w:uiPriority="65" w:semiHidden="false" w:unhideWhenUsed="false"/>
    <w:lsdException w:name="Table Grid 3" w:uiPriority="0"/>
    <w:lsdException w:name="E-mail Signature" w:uiPriority="0" w:semiHidden="false" w:unhideWhenUsed="false"/>
    <w:lsdException w:name="heading 2" w:uiPriority="0" w:qFormat="true"/>
    <w:lsdException w:name="Table List 1" w:uiPriority="0"/>
    <w:lsdException w:name="Colorful Grid Accent 1" w:uiPriority="73" w:semiHidden="false" w:unhideWhenUsed="false"/>
    <w:lsdException w:name="Table Elegant" w:uiPriority="0"/>
    <w:lsdException w:name="heading 3" w:uiPriority="0" w:qFormat="true"/>
    <w:lsdException w:name="toc 5" w:uiPriority="0" w:semiHidden="false" w:unhideWhenUsed="false"/>
    <w:lsdException w:name="Light Grid Accent 1" w:uiPriority="62" w:semiHidden="false" w:unhideWhenUsed="false"/>
    <w:lsdException w:name="Colorful Grid Accent 2" w:uiPriority="73" w:semiHidden="false" w:unhideWhenUsed="false"/>
    <w:lsdException w:name="Medium Grid 1 Accent 5" w:uiPriority="67" w:semiHidden="false" w:unhideWhenUsed="false"/>
    <w:lsdException w:name="Colorful List Accent 3" w:uiPriority="72" w:semiHidden="false" w:unhideWhenUsed="false"/>
    <w:lsdException w:name="Dark List" w:uiPriority="70" w:semiHidden="false" w:unhideWhenUsed="false"/>
    <w:lsdException w:name="Colorful Grid Accent 4" w:uiPriority="73" w:semiHidden="false" w:unhideWhenUsed="false"/>
    <w:lsdException w:name="Dark List Accent 2" w:uiPriority="70" w:semiHidden="false" w:unhideWhenUsed="false"/>
    <w:lsdException w:name="Body Text" w:uiPriority="0" w:semiHidden="false" w:unhideWhenUsed="false" w:qFormat="true"/>
    <w:lsdException w:name="Light Grid" w:uiPriority="62" w:semiHidden="false" w:unhideWhenUsed="false"/>
    <w:lsdException w:name="table of figures" w:uiPriority="0" w:semiHidden="false" w:unhideWhenUsed="false"/>
    <w:lsdException w:name="index heading" w:uiPriority="0" w:semiHidden="false" w:unhideWhenUsed="false"/>
    <w:lsdException w:name="Medium Shading 2 Accent 6" w:uiPriority="64" w:semiHidden="false" w:unhideWhenUsed="false"/>
    <w:lsdException w:name="List Number 2" w:uiPriority="0" w:semiHidden="false" w:unhideWhenUsed="false"/>
    <w:lsdException w:name="Medium Grid 3 Accent 2" w:uiPriority="69" w:semiHidden="false" w:unhideWhenUsed="false"/>
    <w:lsdException w:name="Table Simple 1" w:uiPriority="0"/>
    <w:lsdException w:name="List Bullet 3" w:uiPriority="0" w:semiHidden="false" w:unhideWhenUsed="false"/>
    <w:lsdException w:name="List Bullet 5" w:uiPriority="0" w:semiHidden="false" w:unhideWhenUsed="false"/>
    <w:lsdException w:name="Table Classic 4" w:uiPriority="0"/>
    <w:lsdException w:name="Colorful Shading Accent 3" w:uiPriority="71" w:semiHidden="false" w:unhideWhenUsed="false"/>
    <w:lsdException w:name="index 6" w:uiPriority="0" w:semiHidden="false" w:unhideWhenUsed="false"/>
    <w:lsdException w:name="envelope return" w:uiPriority="0" w:semiHidden="false" w:unhideWhenUsed="false"/>
    <w:lsdException w:name="toc 4" w:uiPriority="0" w:semiHidden="false" w:unhideWhenUsed="false"/>
    <w:lsdException w:name="Light List Accent 3" w:uiPriority="61" w:semiHidden="false" w:unhideWhenUsed="false"/>
    <w:lsdException w:name="Light Shading Accent 1" w:uiPriority="60" w:semiHidden="false" w:unhideWhenUsed="false"/>
    <w:lsdException w:name="List Continue 4" w:uiPriority="0" w:semiHidden="false" w:unhideWhenUsed="false"/>
    <w:lsdException w:name="heading 9" w:uiPriority="0" w:qFormat="true"/>
    <w:lsdException w:name="Medium Shading 2 Accent 1" w:uiPriority="64" w:semiHidden="false" w:unhideWhenUsed="false"/>
    <w:lsdException w:name="List Bullet 2" w:uiPriority="0" w:semiHidden="false" w:unhideWhenUsed="false"/>
    <w:lsdException w:name="Normal (Web)" w:uiPriority="0" w:semiHidden="false" w:unhideWhenUsed="false" w:qFormat="true"/>
    <w:lsdException w:name="Table Columns 3" w:uiPriority="0"/>
    <w:lsdException w:name="Body Text 3" w:uiPriority="0" w:semiHidden="false" w:unhideWhenUsed="false"/>
    <w:lsdException w:name="FollowedHyperlink" w:uiPriority="0" w:semiHidden="false" w:unhideWhenUsed="false"/>
    <w:lsdException w:name="HTML Definition" w:uiPriority="0" w:semiHidden="false" w:unhideWhenUsed="false"/>
    <w:lsdException w:name="List Continue 2" w:uiPriority="0" w:semiHidden="false" w:unhideWhenUsed="false"/>
    <w:lsdException w:name="Plain Text" w:uiPriority="0" w:semiHidden="false" w:unhideWhenUsed="false"/>
    <w:lsdException w:name="index 3" w:uiPriority="0" w:semiHidden="false" w:unhideWhenUsed="false"/>
    <w:lsdException w:name="Table Web 2" w:uiPriority="0"/>
    <w:lsdException w:name="footnote text" w:uiPriority="0" w:semiHidden="false" w:unhideWhenUsed="false"/>
    <w:lsdException w:name="Medium List 1 Accent 6" w:uiPriority="65" w:semiHidden="false" w:unhideWhenUsed="false"/>
    <w:lsdException w:name="toc 7" w:uiPriority="0" w:semiHidden="false" w:unhideWhenUsed="false"/>
    <w:lsdException w:name="Medium Grid 3 Accent 1" w:uiPriority="69" w:semiHidden="false" w:unhideWhenUsed="false"/>
    <w:lsdException w:name="Medium Grid 2 Accent 6" w:uiPriority="68" w:semiHidden="false" w:unhideWhenUsed="false"/>
    <w:lsdException w:name="Colorful Grid Accent 3" w:uiPriority="73" w:semiHidden="false" w:unhideWhenUsed="false"/>
    <w:lsdException w:name="Light List Accent 5" w:uiPriority="61" w:semiHidden="false" w:unhideWhenUsed="false"/>
    <w:lsdException w:name="Medium List 1 Accent 3" w:uiPriority="65" w:semiHidden="false" w:unhideWhenUsed="false"/>
    <w:lsdException w:name="Medium Grid 3 Accent 5" w:uiPriority="69" w:semiHidden="false" w:unhideWhenUsed="false"/>
    <w:lsdException w:name="Medium List 2 Accent 3" w:uiPriority="66" w:semiHidden="false" w:unhideWhenUsed="false"/>
    <w:lsdException w:name="index 5" w:uiPriority="0" w:semiHidden="false" w:unhideWhenUsed="false"/>
    <w:lsdException w:name="Body Text First Indent" w:uiPriority="0" w:semiHidden="false" w:unhideWhenUsed="false"/>
    <w:lsdException w:name="Body Text Indent" w:uiPriority="0" w:semiHidden="false" w:unhideWhenUsed="false"/>
    <w:lsdException w:name="Medium List 2 Accent 6" w:uiPriority="66" w:semiHidden="false" w:unhideWhenUsed="false"/>
    <w:lsdException w:name="Table List 4" w:uiPriority="0"/>
    <w:lsdException w:name="Medium Grid 3 Accent 3" w:uiPriority="69" w:semiHidden="false" w:unhideWhenUsed="false"/>
    <w:lsdException w:name="Medium List 2 Accent 2" w:uiPriority="66" w:semiHidden="false" w:unhideWhenUsed="false"/>
    <w:lsdException w:name="Colorful Shading Accent 1" w:uiPriority="71" w:semiHidden="false" w:unhideWhenUsed="false"/>
    <w:lsdException w:name="HTML Address" w:uiPriority="0" w:semiHidden="false" w:unhideWhenUsed="false"/>
    <w:lsdException w:name="Table List 5" w:uiPriority="0"/>
    <w:lsdException w:name="Table List 7" w:uiPriority="0"/>
    <w:lsdException w:name="Date" w:uiPriority="0" w:semiHidden="false" w:unhideWhenUsed="false"/>
    <w:lsdException w:name="Light Grid Accent 6" w:uiPriority="62" w:semiHidden="false" w:unhideWhenUsed="false"/>
    <w:lsdException w:name="Medium Grid 3 Accent 6" w:uiPriority="69" w:semiHidden="false" w:unhideWhenUsed="false"/>
    <w:lsdException w:name="HTML Code" w:uiPriority="0" w:semiHidden="false" w:unhideWhenUsed="false"/>
    <w:lsdException w:name="Table Columns 4" w:uiPriority="0"/>
    <w:lsdException w:name="Table Classic 3" w:uiPriority="0"/>
    <w:lsdException w:name="Body Text First Indent 2" w:uiPriority="0" w:semiHidden="false" w:unhideWhenUsed="false"/>
    <w:lsdException w:name="Document Map" w:uiPriority="0" w:semiHidden="false" w:unhideWhenUsed="false"/>
    <w:lsdException w:name="Table Web 1" w:uiPriority="0"/>
    <w:lsdException w:name="heading 5" w:uiPriority="0" w:qFormat="true"/>
    <w:lsdException w:name="Signature" w:uiPriority="0" w:semiHidden="false" w:unhideWhenUsed="false"/>
    <w:lsdException w:name="Subtitle" w:uiPriority="0" w:semiHidden="false" w:unhideWhenUsed="false" w:qFormat="true"/>
    <w:lsdException w:name="Light Shading Accent 2" w:uiPriority="60" w:semiHidden="false" w:unhideWhenUsed="false"/>
    <w:lsdException w:name="Normal Indent" w:uiPriority="0" w:semiHidden="false" w:unhideWhenUsed="false"/>
    <w:lsdException w:name="Medium List 2 Accent 5" w:uiPriority="66" w:semiHidden="false" w:unhideWhenUsed="false"/>
    <w:lsdException w:name="Table Classic 2" w:uiPriority="0"/>
    <w:lsdException w:name="Table Simple 3" w:uiPriority="0"/>
    <w:lsdException w:name="Medium Shading 1" w:uiPriority="63" w:semiHidden="false" w:unhideWhenUsed="false"/>
    <w:lsdException w:name="index 1" w:uiPriority="0" w:semiHidden="false" w:unhideWhenUsed="false"/>
    <w:lsdException w:name="Medium List 2" w:uiPriority="66" w:semiHidden="false" w:unhideWhenUsed="false"/>
    <w:lsdException w:name="Table List 6" w:uiPriority="0"/>
    <w:lsdException w:name="Medium Shading 1 Accent 6" w:uiPriority="63" w:semiHidden="false" w:unhideWhenUsed="false"/>
    <w:lsdException w:name="Medium Grid 1 Accent 6" w:uiPriority="67" w:semiHidden="false" w:unhideWhenUsed="false"/>
    <w:lsdException w:name="Table Colorful 2" w:uiPriority="0"/>
    <w:lsdException w:name="Light List Accent 2" w:uiPriority="61" w:semiHidden="false" w:unhideWhenUsed="false"/>
    <w:lsdException w:name="Table 3D effects 2" w:uiPriority="0"/>
    <w:lsdException w:name="toc 6" w:uiPriority="0" w:semiHidden="false" w:unhideWhenUsed="false"/>
    <w:lsdException w:name="Table Columns 2" w:uiPriority="0"/>
    <w:lsdException w:name="Medium Shading 2" w:uiPriority="64" w:semiHidden="false" w:unhideWhenUsed="false"/>
    <w:lsdException w:name="index 4" w:uiPriority="0" w:semiHidden="false" w:unhideWhenUsed="false"/>
    <w:lsdException w:name="Medium Shading 2 Accent 5" w:uiPriority="64" w:semiHidden="false" w:unhideWhenUsed="false"/>
    <w:lsdException w:name="Colorful Shading Accent 6" w:uiPriority="71" w:semiHidden="false" w:unhideWhenUsed="false"/>
    <w:lsdException w:name="HTML Typewriter" w:uiPriority="0" w:semiHidden="false" w:unhideWhenUsed="false"/>
    <w:lsdException w:name="Normal" w:uiPriority="0" w:semiHidden="false" w:unhideWhenUsed="false" w:qFormat="true"/>
    <w:lsdException w:name="index 2" w:uiPriority="0" w:semiHidden="false" w:unhideWhenUsed="false"/>
    <w:lsdException w:name="page number" w:uiPriority="0" w:semiHidden="false" w:unhideWhenUsed="false"/>
    <w:lsdException w:name="toc 8" w:uiPriority="0" w:semiHidden="false" w:unhideWhenUsed="false"/>
    <w:lsdException w:name="Light List Accent 6" w:uiPriority="61" w:semiHidden="false" w:unhideWhenUsed="false"/>
    <w:lsdException w:name="HTML Acronym" w:uiPriority="0" w:semiHidden="false" w:unhideWhenUsed="false"/>
    <w:lsdException w:name="Table 3D effects 3" w:uiPriority="0"/>
    <w:lsdException w:name="Colorful Shading Accent 4" w:uiPriority="71" w:semiHidden="false" w:unhideWhenUsed="false"/>
    <w:lsdException w:name="Table Columns 5" w:uiPriority="0"/>
    <w:lsdException w:name="List Number 3" w:uiPriority="0" w:semiHidden="false" w:unhideWhenUsed="false"/>
    <w:lsdException w:name="Table Subtle 1" w:uiPriority="0"/>
    <w:lsdException w:name="Light Grid Accent 3" w:uiPriority="62" w:semiHidden="false" w:unhideWhenUsed="false"/>
    <w:lsdException w:name="Table Grid 4" w:uiPriority="0"/>
    <w:lsdException w:name="Medium Grid 1" w:uiPriority="67" w:semiHidden="false" w:unhideWhenUsed="false"/>
    <w:lsdException w:name="List Bullet" w:uiPriority="0" w:semiHidden="false" w:unhideWhenUsed="false"/>
    <w:lsdException w:name="Medium Shading 1 Accent 1" w:uiPriority="63" w:semiHidden="false" w:unhideWhenUsed="false"/>
    <w:lsdException w:name="Medium Shading 1 Accent 5" w:uiPriority="63" w:semiHidden="false" w:unhideWhenUsed="false"/>
    <w:lsdException w:name="Medium Grid 1 Accent 4" w:uiPriority="67" w:semiHidden="false" w:unhideWhenUsed="false"/>
    <w:lsdException w:name="footer" w:uiPriority="0" w:semiHidden="false" w:unhideWhenUsed="false" w:qFormat="true"/>
    <w:lsdException w:name="Table Grid 7" w:uiPriority="0"/>
    <w:lsdException w:name="toa heading" w:uiPriority="0" w:semiHidden="false" w:unhideWhenUsed="false"/>
    <w:lsdException w:name="Light Shading Accent 3" w:uiPriority="60" w:semiHidden="false" w:unhideWhenUsed="false"/>
    <w:lsdException w:name="Colorful List" w:uiPriority="72" w:semiHidden="false" w:unhideWhenUsed="false"/>
    <w:lsdException w:name="Medium Grid 3 Accent 4" w:uiPriority="69" w:semiHidden="false" w:unhideWhenUsed="false"/>
    <w:lsdException w:name="Body Text Indent 2" w:uiPriority="0" w:semiHidden="false" w:unhideWhenUsed="false"/>
    <w:lsdException w:name="Emphasis" w:uiPriority="0" w:semiHidden="false" w:unhideWhenUsed="false" w:qFormat="true"/>
    <w:lsdException w:name="Light Shading" w:uiPriority="60" w:semiHidden="false" w:unhideWhenUsed="false"/>
    <w:lsdException w:name="HTML Cite" w:uiPriority="0" w:semiHidden="false" w:unhideWhenUsed="false"/>
    <w:lsdException w:name="annotation text" w:uiPriority="0" w:semiHidden="false" w:unhideWhenUsed="false"/>
    <w:lsdException w:name="table of authorities" w:uiPriority="0" w:semiHidden="false" w:unhideWhenUsed="false" w:qFormat="true"/>
  </w:latentStyles>
  <w:style w:type="paragraph" w:styleId="000001" w:default="true">
    <w:name w:val="Normal"/>
    <w:next w:val="000002"/>
    <w:uiPriority w:val="0"/>
    <w:qFormat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table" w:styleId="000010" w:customStyle="true">
    <w:name w:val="Table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000017" w:customStyle="true">
    <w:name w:val="vl"/>
    <w:basedOn w:val="000003"/>
    <w:uiPriority w:val="0"/>
    <w:qFormat/>
    <w:rPr>
      <w:color w:val="999999"/>
      <w:sz w:val="18"/>
      <w:szCs w:val="18"/>
    </w:rPr>
  </w:style>
  <w:style w:type="character" w:styleId="00000f" w:customStyle="true">
    <w:name w:val="UserStyle_0"/>
    <w:basedOn w:val="00000d"/>
    <w:link w:val="00000e"/>
    <w:uiPriority w:val="0"/>
    <w:qFormat/>
    <w:rPr>
      <w:rFonts w:cs="Times New Roman"/>
      <w:b/>
      <w:bCs/>
      <w:kern w:val="44"/>
      <w:sz w:val="44"/>
      <w:szCs w:val="44"/>
    </w:rPr>
  </w:style>
  <w:style w:type="character" w:styleId="000003" w:default="true">
    <w:name w:val="Default Paragraph Font"/>
    <w:uiPriority w:val="1"/>
    <w:semiHidden/>
    <w:unhideWhenUsed/>
    <w:qFormat/>
  </w:style>
  <w:style w:type="character" w:styleId="000018" w:customStyle="true">
    <w:name w:val="pos-name1"/>
    <w:basedOn w:val="000003"/>
    <w:uiPriority w:val="0"/>
    <w:qFormat/>
    <w:rPr>
      <w:color w:val="195BD4"/>
      <w:sz w:val="27"/>
      <w:szCs w:val="27"/>
    </w:rPr>
  </w:style>
  <w:style w:type="character" w:styleId="000015" w:customStyle="true">
    <w:name w:val="salary"/>
    <w:basedOn w:val="000003"/>
    <w:uiPriority w:val="0"/>
    <w:qFormat/>
    <w:rPr>
      <w:b/>
      <w:color w:val="FF6666"/>
    </w:rPr>
  </w:style>
  <w:style w:type="table" w:styleId="000012" w:customStyle="true">
    <w:name w:val="TableGrid"/>
    <w:basedOn w:val="000010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000013" w:customStyle="true">
    <w:name w:val="first-child"/>
    <w:basedOn w:val="000003"/>
    <w:uiPriority w:val="0"/>
    <w:qFormat/>
  </w:style>
  <w:style w:type="paragraph" w:styleId="00000a">
    <w:name w:val="HTML Preformatted"/>
    <w:basedOn w:val="000001"/>
    <w:uiPriority w:val="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000016" w:customStyle="true">
    <w:name w:val="salary1"/>
    <w:basedOn w:val="000003"/>
    <w:uiPriority w:val="0"/>
    <w:qFormat/>
  </w:style>
  <w:style w:type="character" w:styleId="000009" w:customStyle="true">
    <w:name w:val="页眉 字符"/>
    <w:basedOn w:val="00000d"/>
    <w:link w:val="000008"/>
    <w:uiPriority w:val="0"/>
    <w:semiHidden/>
    <w:qFormat/>
    <w:rPr>
      <w:sz w:val="18"/>
      <w:szCs w:val="18"/>
    </w:rPr>
  </w:style>
  <w:style w:type="character" w:styleId="000007" w:customStyle="true">
    <w:name w:val="页脚 字符"/>
    <w:basedOn w:val="00000d"/>
    <w:link w:val="000006"/>
    <w:uiPriority w:val="0"/>
    <w:semiHidden/>
    <w:qFormat/>
    <w:rPr>
      <w:sz w:val="18"/>
      <w:szCs w:val="18"/>
    </w:rPr>
  </w:style>
  <w:style w:type="paragraph" w:styleId="000005">
    <w:name w:val="table of authorities"/>
    <w:basedOn w:val="000001"/>
    <w:next w:val="000001"/>
    <w:uiPriority w:val="0"/>
    <w:qFormat/>
    <w:pPr>
      <w:ind w:left="420" w:leftChars="200"/>
    </w:pPr>
  </w:style>
  <w:style w:type="character" w:styleId="000014" w:customStyle="true">
    <w:name w:val="layui-this"/>
    <w:basedOn w:val="000003"/>
    <w:uiPriority w:val="0"/>
    <w:qFormat/>
    <w:rPr>
      <w:bdr w:val="single" w:color="EEEEEE" w:sz="6" w:space="0"/>
      <w:shd w:val="clear" w:fill="FFFFFF"/>
    </w:rPr>
  </w:style>
  <w:style w:type="character" w:styleId="00000c">
    <w:name w:val="Hyperlink"/>
    <w:basedOn w:val="00000d"/>
    <w:uiPriority w:val="0"/>
    <w:qFormat/>
    <w:rPr>
      <w:color w:val="0000FF"/>
      <w:u w:val="single"/>
    </w:rPr>
  </w:style>
  <w:style w:type="character" w:styleId="00001c" w:customStyle="true">
    <w:name w:val="pos-name3"/>
    <w:basedOn w:val="000003"/>
    <w:uiPriority w:val="0"/>
    <w:qFormat/>
    <w:rPr>
      <w:color w:val="195BD4"/>
      <w:sz w:val="27"/>
      <w:szCs w:val="27"/>
    </w:rPr>
  </w:style>
  <w:style w:type="paragraph" w:styleId="00000b">
    <w:name w:val="Normal (Web)"/>
    <w:basedOn w:val="000001"/>
    <w:uiPriority w:val="0"/>
    <w:qFormat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  <w:style w:type="character" w:styleId="000019" w:customStyle="true">
    <w:name w:val="pos-name"/>
    <w:basedOn w:val="000003"/>
    <w:uiPriority w:val="0"/>
    <w:qFormat/>
    <w:rPr>
      <w:color w:val="195BD4"/>
      <w:sz w:val="27"/>
      <w:szCs w:val="27"/>
    </w:rPr>
  </w:style>
  <w:style w:type="paragraph" w:styleId="000006">
    <w:name w:val="footer"/>
    <w:basedOn w:val="000001"/>
    <w:link w:val="000007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e" w:customStyle="true">
    <w:name w:val="Heading1"/>
    <w:basedOn w:val="000001"/>
    <w:next w:val="000001"/>
    <w:link w:val="00000f"/>
    <w:uiPriority w:val="0"/>
    <w:qFormat/>
    <w:pPr>
      <w:keepNext/>
      <w:keepLines/>
      <w:spacing w:before="340" w:after="330" w:line="578" w:lineRule="auto"/>
    </w:pPr>
    <w:rPr>
      <w:rFonts w:cs="Times New Roman"/>
      <w:b/>
      <w:bCs/>
      <w:kern w:val="44"/>
      <w:sz w:val="44"/>
      <w:szCs w:val="44"/>
    </w:rPr>
  </w:style>
  <w:style w:type="table" w:styleId="000004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>
    <w:name w:val="Body Text"/>
    <w:basedOn w:val="000001"/>
    <w:next w:val="000001"/>
    <w:uiPriority w:val="0"/>
    <w:qFormat/>
  </w:style>
  <w:style w:type="paragraph" w:styleId="000011" w:customStyle="true">
    <w:name w:val="HtmlNormal"/>
    <w:basedOn w:val="000001"/>
    <w:uiPriority w:val="0"/>
    <w:qFormat/>
    <w:pPr>
      <w:spacing w:before="100" w:beforeAutospacing="true" w:after="100" w:afterAutospacing="true"/>
      <w:jc w:val="left"/>
    </w:pPr>
    <w:rPr>
      <w:rFonts w:ascii="宋体" w:hAnsi="宋体"/>
      <w:kern w:val="0"/>
      <w:sz w:val="24"/>
      <w:szCs w:val="24"/>
    </w:rPr>
  </w:style>
  <w:style w:type="paragraph" w:styleId="000008">
    <w:name w:val="header"/>
    <w:basedOn w:val="000001"/>
    <w:link w:val="000009"/>
    <w:uiPriority w:val="0"/>
    <w:qFormat/>
    <w:pPr>
      <w:pBdr>
        <w:bottom w:val="single" w:color="000000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1a" w:customStyle="true">
    <w:name w:val="salary7"/>
    <w:basedOn w:val="000003"/>
    <w:uiPriority w:val="0"/>
    <w:qFormat/>
    <w:rPr>
      <w:b/>
      <w:color w:val="FF6666"/>
    </w:rPr>
  </w:style>
  <w:style w:type="character" w:styleId="00000d" w:customStyle="true">
    <w:name w:val="NormalCharacter"/>
    <w:uiPriority w:val="0"/>
    <w:qFormat/>
  </w:style>
  <w:style w:type="character" w:styleId="00001b" w:customStyle="true">
    <w:name w:val="salary8"/>
    <w:basedOn w:val="000003"/>
    <w:uiPriority w:val="0"/>
    <w:qFormat/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footer" Target="footer3.xml" /><Relationship Id="rId7" Type="http://schemas.openxmlformats.org/officeDocument/2006/relationships/footer" Target="footer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3" Type="http://schemas.openxmlformats.org/officeDocument/2006/relationships/theme" Target="theme/theme1.xml" /><Relationship Id="rId8" Type="http://schemas.openxmlformats.org/officeDocument/2006/relationships/footer" Target="footer2.xml" /><Relationship Id="rId2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2025-11-12T15:38:10Z</dcterms:created>
  <dcterms:modified xsi:type="dcterms:W3CDTF">2025-11-12T15:38:10Z</dcterms:modified>
</cp:coreProperties>
</file>