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A513C">
      <w:pPr>
        <w:spacing w:line="52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Spec="center" w:tblpY="576"/>
        <w:tblOverlap w:val="never"/>
        <w:tblW w:w="10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9"/>
        <w:gridCol w:w="1129"/>
        <w:gridCol w:w="1134"/>
        <w:gridCol w:w="1275"/>
        <w:gridCol w:w="3261"/>
        <w:gridCol w:w="1134"/>
      </w:tblGrid>
      <w:tr w14:paraId="26978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060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51BE4CA0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恒信瑞物业2025年面向社会公开招聘工作人员</w:t>
            </w:r>
          </w:p>
          <w:p w14:paraId="2886BA92">
            <w:pPr>
              <w:spacing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职位及要求一览表</w:t>
            </w:r>
          </w:p>
          <w:p w14:paraId="06BEBFE2">
            <w:pPr>
              <w:spacing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</w:p>
        </w:tc>
      </w:tr>
      <w:tr w14:paraId="58B6D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73424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89E3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14:paraId="6D9447B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4B7B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拟招聘人数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DDD5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  <w:p w14:paraId="3FA161F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1A3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AAA7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岗位报名条件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833F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753C9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1A6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8AB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出纳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FB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89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本科及以上学历学位（硕士研究生优先）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29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会计学、财务管理等相关专业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4C75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1.28岁以下；（研究生以上学历放宽至32岁以下）</w:t>
            </w:r>
          </w:p>
          <w:p w14:paraId="77A6F471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本科及以上学历；</w:t>
            </w:r>
          </w:p>
          <w:p w14:paraId="1F7B8990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3.具有初级会计及以上职称；</w:t>
            </w:r>
          </w:p>
          <w:p w14:paraId="19C446DA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4.熟悉现金管理、银行结算、票据管理等业务流程；</w:t>
            </w:r>
          </w:p>
          <w:p w14:paraId="357AE306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5.工作认真细致，责任心强，具备良好的职业操守和保密意识；</w:t>
            </w:r>
          </w:p>
          <w:p w14:paraId="17EFF05D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6.具有一年以上财务工作经验；</w:t>
            </w:r>
          </w:p>
          <w:p w14:paraId="662D87B6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7.具有良好的沟通协调能力和服务意识。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9F30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0E82447C">
      <w:pPr>
        <w:pStyle w:val="2"/>
        <w:ind w:firstLine="420"/>
        <w:rPr>
          <w:rFonts w:hint="eastAsia"/>
          <w:highlight w:val="yellow"/>
        </w:rPr>
      </w:pPr>
    </w:p>
    <w:p w14:paraId="2F0E6E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MzRmZjc1M2VmMjc2NmI5ZWEwOGE2NzAwNTkxNWEifQ=="/>
  </w:docVars>
  <w:rsids>
    <w:rsidRoot w:val="5AAF4896"/>
    <w:rsid w:val="2A73664D"/>
    <w:rsid w:val="2DBB39C6"/>
    <w:rsid w:val="336E6738"/>
    <w:rsid w:val="56346932"/>
    <w:rsid w:val="5AAF4896"/>
    <w:rsid w:val="5C5E48AD"/>
    <w:rsid w:val="6A0A597F"/>
    <w:rsid w:val="745D327B"/>
    <w:rsid w:val="7537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237</Characters>
  <Lines>0</Lines>
  <Paragraphs>0</Paragraphs>
  <TotalTime>2</TotalTime>
  <ScaleCrop>false</ScaleCrop>
  <LinksUpToDate>false</LinksUpToDate>
  <CharactersWithSpaces>237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2025-10-20T04:32:00Z</dcterms:created>
  <dc:creator>天道酬勤</dc:creator>
  <cp:lastModifiedBy>WPS_1602294935</cp:lastModifiedBy>
  <dcterms:modified xsi:type="dcterms:W3CDTF">2025-11-10T08:31:21Z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393B402834214BF0B36B2DD3B4D0386F_11</vt:lpwstr>
  </property>
  <property fmtid="{D5CDD505-2E9C-101B-9397-08002B2CF9AE}" pid="4" name="KSOTemplateDocerSaveRecord">
    <vt:lpwstr>eyJoZGlkIjoiZjEwNWVhZDI5N2RhZWY0NWQzYjk1NzZhZGE3YjkzMGIiLCJ1c2VySWQiOiIxMTI5Mjk0NDA3In0=</vt:lpwstr>
  </property>
</Properties>
</file>