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26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32"/>
        <w:gridCol w:w="740"/>
        <w:gridCol w:w="1173"/>
        <w:gridCol w:w="1159"/>
        <w:gridCol w:w="537"/>
        <w:gridCol w:w="745"/>
        <w:gridCol w:w="1691"/>
        <w:gridCol w:w="750"/>
        <w:gridCol w:w="2100"/>
        <w:gridCol w:w="873"/>
        <w:gridCol w:w="995"/>
        <w:gridCol w:w="1418"/>
        <w:gridCol w:w="808"/>
      </w:tblGrid>
      <w:tr w14:paraId="2195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4826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AB9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</w:t>
            </w:r>
            <w:bookmarkStart w:id="0" w:name="_GoBack"/>
            <w:bookmarkEnd w:id="0"/>
          </w:p>
          <w:p w14:paraId="1F6E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会理市2025年公开招聘综合应急抢险救援队伍队员岗位和条件要求一览表</w:t>
            </w:r>
          </w:p>
          <w:p w14:paraId="15F0D57A">
            <w:pPr>
              <w:pStyle w:val="2"/>
              <w:rPr>
                <w:rFonts w:hint="default"/>
              </w:rPr>
            </w:pPr>
          </w:p>
        </w:tc>
      </w:tr>
      <w:tr w14:paraId="0C11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招聘对象范围</w:t>
            </w: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0E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B0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3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E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1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F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会理市应急管理局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特殊岗位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综合应急抢险救援队伍队员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202502A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2007年11月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12日以前出生，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年11月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12日以后出生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会理市应急管理局（会理市顺城西路北段66号办公区，B栋8楼）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5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会理市应急管理局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特殊岗位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运兵车驾驶员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202502B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2007年11月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12日以前出生，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年11月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12日以后出生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  <w:p w14:paraId="24F80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具有A1驾驶证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会理市应急管理局（会理市顺城西路北段66号办公区，B栋8楼）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F5BFFA"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B3D4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2025-11-07T03:15:03Z</dcterms:created>
  <dc:creator>Administrator</dc:creator>
  <cp:lastModifiedBy>Administrator</cp:lastModifiedBy>
  <dcterms:modified xsi:type="dcterms:W3CDTF">2025-11-07T03:15:30Z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eyJoZGlkIjoiY2MxOGQyZDU2OTdmMzU5YTQwN2M2ZjRlZmRkOWM3NWYiLCJ1c2VySWQiOiIzMjk1MTYzODIifQ==</vt:lpwstr>
  </property>
  <property fmtid="{D5CDD505-2E9C-101B-9397-08002B2CF9AE}" pid="4" name="ICV">
    <vt:lpwstr>F768BC91DDFE417EA18DAD324A7A68D7_12</vt:lpwstr>
  </property>
</Properties>
</file>