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C811">
      <w:pPr>
        <w:pStyle w:val="11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bookmarkStart w:id="0" w:name="OLE_LINK6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江西省交通设计研究院有限责任公司招聘岗位明细表</w:t>
      </w:r>
    </w:p>
    <w:tbl>
      <w:tblPr>
        <w:tblStyle w:val="12"/>
        <w:tblW w:w="15800" w:type="dxa"/>
        <w:tblInd w:w="-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6"/>
        <w:gridCol w:w="1459"/>
        <w:gridCol w:w="945"/>
        <w:gridCol w:w="885"/>
        <w:gridCol w:w="960"/>
        <w:gridCol w:w="2415"/>
        <w:gridCol w:w="1545"/>
        <w:gridCol w:w="1245"/>
        <w:gridCol w:w="2180"/>
        <w:gridCol w:w="1170"/>
        <w:gridCol w:w="1170"/>
      </w:tblGrid>
      <w:tr w14:paraId="7233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招聘资格条件</w:t>
            </w: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薪资</w:t>
            </w:r>
          </w:p>
          <w:p w14:paraId="53AE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待遇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1" w:name="OLE_LINK2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招聘岗位所在单位</w:t>
            </w:r>
            <w:bookmarkEnd w:id="1"/>
          </w:p>
        </w:tc>
      </w:tr>
      <w:tr w14:paraId="0D35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7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职称/资格证书</w:t>
            </w: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8A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水运设计岗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负责港口、航道等水运工程的设计工作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海岸及近海工程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（081505）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（082400）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水路交通运输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（086103）</w:t>
            </w:r>
          </w:p>
          <w:p w14:paraId="6EB0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港口航道与海岸工程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（081103）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；土木、水利与海洋工程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（081009T）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；土木、水利与交通工程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（081010T）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；水文与水资源工程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（081102）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年及以上水运设计工作经验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，累计完成2个以上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中大型水运工程设计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工程师及以上职称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具有注册土木工程师（港口与航道工程）证书者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薪资面谈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江西省交通设计研究院有限责任公司</w:t>
            </w:r>
            <w:bookmarkEnd w:id="2"/>
          </w:p>
        </w:tc>
      </w:tr>
      <w:tr w14:paraId="00DD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低空技术岗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低空产业规划、空域规划、航路航线划设、低空起降场规划选址设计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交通运输规划与管理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（082303）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、航空交通运输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（086104）</w:t>
            </w:r>
          </w:p>
          <w:p w14:paraId="40D3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（081801）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、交通工程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（081802）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、无人驾驶航空器系统工程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（082009T）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年及以上低空、航空规划设计工作经验，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累计完成1个以上低空类规划设计项目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工程师及以上职称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负责过以下项目1项以上或参与过以下项目3项以上者优先：低空产业规划、空域规划、航路航线划设、低空起降场规划选址设计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薪资面谈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江西省交通设计研究院有限责任公司</w:t>
            </w:r>
          </w:p>
        </w:tc>
      </w:tr>
      <w:tr w14:paraId="3C04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道桥工程岗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负责总体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2"/>
                <w:szCs w:val="22"/>
              </w:rPr>
              <w:t>路线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设计</w:t>
            </w:r>
            <w:r>
              <w:rPr>
                <w:rFonts w:hint="eastAsia"/>
                <w:color w:val="auto"/>
                <w:sz w:val="22"/>
                <w:szCs w:val="22"/>
              </w:rPr>
              <w:t>、城乡规划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等工作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研究生专业</w:t>
            </w: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城乡规划</w:t>
            </w:r>
            <w:r>
              <w:rPr>
                <w:rFonts w:hint="eastAsia"/>
                <w:color w:val="auto"/>
                <w:sz w:val="22"/>
                <w:szCs w:val="22"/>
              </w:rPr>
              <w:t>（085300）</w:t>
            </w: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、道路交通运输</w:t>
            </w:r>
            <w:r>
              <w:rPr>
                <w:rFonts w:hint="eastAsia"/>
                <w:color w:val="auto"/>
                <w:sz w:val="22"/>
                <w:szCs w:val="22"/>
              </w:rPr>
              <w:t>（0</w:t>
            </w:r>
            <w:r>
              <w:rPr>
                <w:color w:val="auto"/>
                <w:sz w:val="22"/>
                <w:szCs w:val="22"/>
              </w:rPr>
              <w:t>86102</w:t>
            </w:r>
            <w:r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年及以上</w:t>
            </w: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规划工作经验，以主要完成人身份完成3项以上交通规划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工程师及以上职称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本科为道路桥梁与渡河工程专业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（081006T）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薪资面谈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江西省交通设计研究院有限责任公司</w:t>
            </w:r>
          </w:p>
        </w:tc>
      </w:tr>
      <w:tr w14:paraId="6F90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负责智慧交通等综合性工程的设计、咨询、养护及科研课题等工作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研究生专业</w:t>
            </w: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电机与电器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（080801）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、电力系统及其自动化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（080802）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、电路与系统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（080902）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、通信与信息系统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（081001）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、信号与信息处理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（081002）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、控制理论与控制工程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（081101）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、计算机应用技术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（081203）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、交通信息工程及控制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（082302）</w:t>
            </w:r>
          </w:p>
          <w:p w14:paraId="374A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本科专业</w:t>
            </w: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电气工程及其自动化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（080601）</w:t>
            </w: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、电子信息工程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（080701）</w:t>
            </w: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通信工程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（080703）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、信息工程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（080706）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，累计参与完成2个及以上机电工程设计项目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工程师及以上职称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1.最高学历为本科，报考需为I类院校毕业生；</w:t>
            </w:r>
          </w:p>
          <w:p w14:paraId="7478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具有高速公路机电工程相关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经验者优先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薪资面谈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江西省交通设计研究院有限责任公司</w:t>
            </w:r>
          </w:p>
        </w:tc>
      </w:tr>
      <w:tr w14:paraId="5469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电气设计岗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负责市政电气设计工作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：电力系统及其自动化（080802）</w:t>
            </w:r>
          </w:p>
          <w:p w14:paraId="6F12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（080601）、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建筑电气与智能化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（081004）</w:t>
            </w:r>
          </w:p>
          <w:p w14:paraId="09D1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年及以上电气设计工作经验，累计完成20公里及以上城市道路项目电气设计或完成5条及以上城市道路项目电气设计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工程师及以上职称且具有注册公用设备工程师（供配电）证书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具有1个大型或2个中型及以上电气设计业绩者优先（以全国建筑市场监管平台记录为准）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薪资面谈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子公司（江西城通工程技术有限公司）</w:t>
            </w:r>
          </w:p>
        </w:tc>
      </w:tr>
      <w:tr w14:paraId="2907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bookmarkStart w:id="3" w:name="_GoBack"/>
            <w:bookmarkEnd w:id="3"/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 w14:paraId="3EE56874">
      <w:pPr>
        <w:rPr>
          <w:rFonts w:hint="default"/>
          <w:color w:val="auto"/>
          <w:lang w:val="en-US" w:eastAsia="zh-CN"/>
        </w:rPr>
        <w:sectPr>
          <w:footerReference r:id="rId3" w:type="default"/>
          <w:pgSz w:w="16838" w:h="11906" w:orient="landscape"/>
          <w:pgMar w:top="994" w:right="1417" w:bottom="1814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720A996A">
      <w:pPr>
        <w:pStyle w:val="11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江西省交通设计研究院有限责任公司招聘相关院校名单</w:t>
      </w:r>
    </w:p>
    <w:tbl>
      <w:tblPr>
        <w:tblStyle w:val="12"/>
        <w:tblW w:w="14385" w:type="dxa"/>
        <w:tblInd w:w="-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10057"/>
      </w:tblGrid>
      <w:tr w14:paraId="4F8F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0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院校名称</w:t>
            </w:r>
          </w:p>
        </w:tc>
      </w:tr>
      <w:tr w14:paraId="5EDE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I类</w:t>
            </w:r>
          </w:p>
        </w:tc>
        <w:tc>
          <w:tcPr>
            <w:tcW w:w="10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华大学、北京大学、中国人民大学、北京理工大学、北京航空航天大学、中央民族大学、中国农业大学、北京师范大学、复旦大学、华东师范大学、同济大学、上海交通大学、西安交通大学、西北工业大学、西北农林科技大学、湖南大学、中南大学、南开大学、天津大学、大连理工大学、东北大学、南京大学、东南大学、山东大学、中国海洋大学、武汉大学、华中科技大学、中山大学、华南理工大学、四川大学、电子科技大学、重庆大学、吉林大学、哈尔滨工业大学、浙江大学、中国科学技术大学、厦门大学、兰州大学</w:t>
            </w:r>
          </w:p>
        </w:tc>
      </w:tr>
    </w:tbl>
    <w:p w14:paraId="30A55791">
      <w:pPr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994" w:right="1417" w:bottom="181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2FC5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AA72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AA72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1A07"/>
    <w:rsid w:val="01397BED"/>
    <w:rsid w:val="01FB0763"/>
    <w:rsid w:val="02D65A42"/>
    <w:rsid w:val="03932968"/>
    <w:rsid w:val="04106874"/>
    <w:rsid w:val="06AC583B"/>
    <w:rsid w:val="085541CD"/>
    <w:rsid w:val="08886930"/>
    <w:rsid w:val="08F9116F"/>
    <w:rsid w:val="096B6791"/>
    <w:rsid w:val="0B063BEC"/>
    <w:rsid w:val="0C1C5226"/>
    <w:rsid w:val="0C7C7B18"/>
    <w:rsid w:val="0E565370"/>
    <w:rsid w:val="0F0E5D7B"/>
    <w:rsid w:val="0F9A0DDA"/>
    <w:rsid w:val="105F2578"/>
    <w:rsid w:val="10E51F4F"/>
    <w:rsid w:val="10EF4890"/>
    <w:rsid w:val="12242E52"/>
    <w:rsid w:val="122F4F10"/>
    <w:rsid w:val="12587EAA"/>
    <w:rsid w:val="14EB5E1F"/>
    <w:rsid w:val="157B1D2C"/>
    <w:rsid w:val="15900A0D"/>
    <w:rsid w:val="17125765"/>
    <w:rsid w:val="176849C4"/>
    <w:rsid w:val="17F97134"/>
    <w:rsid w:val="17FB0599"/>
    <w:rsid w:val="19475E38"/>
    <w:rsid w:val="19683329"/>
    <w:rsid w:val="1B8E6DE8"/>
    <w:rsid w:val="1DB932DF"/>
    <w:rsid w:val="1E3839CE"/>
    <w:rsid w:val="1E9D5A66"/>
    <w:rsid w:val="1F083F6F"/>
    <w:rsid w:val="1FB90985"/>
    <w:rsid w:val="20624B7E"/>
    <w:rsid w:val="2073612F"/>
    <w:rsid w:val="215520D0"/>
    <w:rsid w:val="22515D99"/>
    <w:rsid w:val="22715A35"/>
    <w:rsid w:val="230069DE"/>
    <w:rsid w:val="248D10AB"/>
    <w:rsid w:val="256F5763"/>
    <w:rsid w:val="278B3029"/>
    <w:rsid w:val="285859B0"/>
    <w:rsid w:val="28E757D3"/>
    <w:rsid w:val="2B231503"/>
    <w:rsid w:val="2B601C79"/>
    <w:rsid w:val="2B8E6C5B"/>
    <w:rsid w:val="2C7E7DF9"/>
    <w:rsid w:val="2D85560F"/>
    <w:rsid w:val="2E583F28"/>
    <w:rsid w:val="2FA9669F"/>
    <w:rsid w:val="30421D12"/>
    <w:rsid w:val="305755AC"/>
    <w:rsid w:val="30B252F5"/>
    <w:rsid w:val="31327A8F"/>
    <w:rsid w:val="31AC3A46"/>
    <w:rsid w:val="31B17BBE"/>
    <w:rsid w:val="31CA2B8D"/>
    <w:rsid w:val="32070094"/>
    <w:rsid w:val="32511CB4"/>
    <w:rsid w:val="328E0A0B"/>
    <w:rsid w:val="33097955"/>
    <w:rsid w:val="33A0665A"/>
    <w:rsid w:val="35200797"/>
    <w:rsid w:val="364764B8"/>
    <w:rsid w:val="371646AB"/>
    <w:rsid w:val="3762240D"/>
    <w:rsid w:val="3860581D"/>
    <w:rsid w:val="38BD5167"/>
    <w:rsid w:val="394979EB"/>
    <w:rsid w:val="398B0274"/>
    <w:rsid w:val="3AA532DE"/>
    <w:rsid w:val="3B7E4196"/>
    <w:rsid w:val="3C487C1E"/>
    <w:rsid w:val="3D6528F4"/>
    <w:rsid w:val="3D776F75"/>
    <w:rsid w:val="3F2F6178"/>
    <w:rsid w:val="3F6C69F3"/>
    <w:rsid w:val="3FEF3F0D"/>
    <w:rsid w:val="4045462A"/>
    <w:rsid w:val="40A67811"/>
    <w:rsid w:val="412F6B9C"/>
    <w:rsid w:val="413F55A5"/>
    <w:rsid w:val="429B4FBF"/>
    <w:rsid w:val="42DA4B00"/>
    <w:rsid w:val="435F0C4E"/>
    <w:rsid w:val="439C24FA"/>
    <w:rsid w:val="43B66A0F"/>
    <w:rsid w:val="44DC60E9"/>
    <w:rsid w:val="453047D6"/>
    <w:rsid w:val="45C321A9"/>
    <w:rsid w:val="46367B1D"/>
    <w:rsid w:val="46411AAC"/>
    <w:rsid w:val="46BD6055"/>
    <w:rsid w:val="4712723D"/>
    <w:rsid w:val="48E34C7E"/>
    <w:rsid w:val="49984575"/>
    <w:rsid w:val="49E20DDA"/>
    <w:rsid w:val="4AFE4BB8"/>
    <w:rsid w:val="4B997C05"/>
    <w:rsid w:val="4CB62B1B"/>
    <w:rsid w:val="4D431C30"/>
    <w:rsid w:val="4E663D07"/>
    <w:rsid w:val="4FFA30A9"/>
    <w:rsid w:val="50BB264B"/>
    <w:rsid w:val="514702E5"/>
    <w:rsid w:val="51FA29C6"/>
    <w:rsid w:val="52BB45B2"/>
    <w:rsid w:val="53086792"/>
    <w:rsid w:val="53C25776"/>
    <w:rsid w:val="54A5594E"/>
    <w:rsid w:val="55700F04"/>
    <w:rsid w:val="57395D75"/>
    <w:rsid w:val="57526F68"/>
    <w:rsid w:val="582E0517"/>
    <w:rsid w:val="59D712CA"/>
    <w:rsid w:val="59E43589"/>
    <w:rsid w:val="5AB564AA"/>
    <w:rsid w:val="5C3C44EA"/>
    <w:rsid w:val="5D524BC6"/>
    <w:rsid w:val="5D8F50A8"/>
    <w:rsid w:val="5DB51CB7"/>
    <w:rsid w:val="5DC35112"/>
    <w:rsid w:val="5DD63ED9"/>
    <w:rsid w:val="5DE862D6"/>
    <w:rsid w:val="5DEE3493"/>
    <w:rsid w:val="608E702D"/>
    <w:rsid w:val="609273CA"/>
    <w:rsid w:val="62D20D5A"/>
    <w:rsid w:val="62F62717"/>
    <w:rsid w:val="63455D2C"/>
    <w:rsid w:val="63793000"/>
    <w:rsid w:val="652D7939"/>
    <w:rsid w:val="65924FD0"/>
    <w:rsid w:val="65B93103"/>
    <w:rsid w:val="65E96173"/>
    <w:rsid w:val="66B55359"/>
    <w:rsid w:val="67562865"/>
    <w:rsid w:val="67C52965"/>
    <w:rsid w:val="67E94E71"/>
    <w:rsid w:val="686D796B"/>
    <w:rsid w:val="69386BBF"/>
    <w:rsid w:val="69463307"/>
    <w:rsid w:val="694C76D2"/>
    <w:rsid w:val="6951711A"/>
    <w:rsid w:val="6A7168F4"/>
    <w:rsid w:val="6A895273"/>
    <w:rsid w:val="6C0A5428"/>
    <w:rsid w:val="6C4F7038"/>
    <w:rsid w:val="6CF91898"/>
    <w:rsid w:val="6D03117D"/>
    <w:rsid w:val="6E2554F3"/>
    <w:rsid w:val="6EB70030"/>
    <w:rsid w:val="708E101D"/>
    <w:rsid w:val="720B26F6"/>
    <w:rsid w:val="751F20D5"/>
    <w:rsid w:val="77E318A7"/>
    <w:rsid w:val="78D770B8"/>
    <w:rsid w:val="793A1C09"/>
    <w:rsid w:val="7B5053EA"/>
    <w:rsid w:val="7BF64E87"/>
    <w:rsid w:val="7CDA6BEF"/>
    <w:rsid w:val="7F14180E"/>
    <w:rsid w:val="7F822168"/>
    <w:rsid w:val="7FF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宋体"/>
      <w:sz w:val="21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</w:rPr>
  </w:style>
  <w:style w:type="paragraph" w:styleId="5">
    <w:name w:val="Body Text"/>
    <w:basedOn w:val="1"/>
    <w:qFormat/>
    <w:uiPriority w:val="1"/>
    <w:pPr>
      <w:ind w:left="129"/>
    </w:pPr>
    <w:rPr>
      <w:sz w:val="32"/>
      <w:szCs w:val="32"/>
    </w:rPr>
  </w:style>
  <w:style w:type="paragraph" w:styleId="6">
    <w:name w:val="Body Text Indent"/>
    <w:basedOn w:val="1"/>
    <w:qFormat/>
    <w:uiPriority w:val="0"/>
    <w:pPr>
      <w:ind w:right="-47" w:firstLine="360" w:firstLineChars="200"/>
    </w:pPr>
    <w:rPr>
      <w:sz w:val="18"/>
      <w:szCs w:val="24"/>
    </w:r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customStyle="1" w:styleId="16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1"/>
    <w:basedOn w:val="14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8">
    <w:name w:val="font12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1614</Characters>
  <Lines>0</Lines>
  <Paragraphs>0</Paragraphs>
  <TotalTime>7</TotalTime>
  <ScaleCrop>false</ScaleCrop>
  <LinksUpToDate>false</LinksUpToDate>
  <CharactersWithSpaces>1614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2024-12-18T10:50:00Z</dcterms:created>
  <dc:creator>lenovo</dc:creator>
  <cp:lastModifiedBy>熊青</cp:lastModifiedBy>
  <cp:lastPrinted>2025-10-10T07:39:00Z</cp:lastPrinted>
  <dcterms:modified xsi:type="dcterms:W3CDTF">2025-10-30T09:44:10Z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0221D3CF73A9403D80149041C59C700F_13</vt:lpwstr>
  </property>
  <property fmtid="{D5CDD505-2E9C-101B-9397-08002B2CF9AE}" pid="4" name="KSOTemplateDocerSaveRecord">
    <vt:lpwstr>eyJoZGlkIjoiZDUyOGFiYjI4MDFjZTJlN2NlNDc2NjNlMzgxOWEwOGMiLCJ1c2VySWQiOiIxNDc4ODMzNDk4In0=</vt:lpwstr>
  </property>
</Properties>
</file>