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附件1：</w:t>
      </w:r>
    </w:p>
    <w:p>
      <w:pPr>
        <w:widowControl/>
        <w:jc w:val="left"/>
        <w:rPr>
          <w:rFonts w:hint="eastAsia" w:ascii="方正小标宋简体" w:hAnsi="仿宋_GB2312" w:eastAsia="方正小标宋简体" w:cs="仿宋_GB2312"/>
          <w:sz w:val="40"/>
          <w:szCs w:val="32"/>
        </w:rPr>
      </w:pPr>
    </w:p>
    <w:p>
      <w:pPr>
        <w:widowControl/>
        <w:jc w:val="center"/>
        <w:rPr>
          <w:rFonts w:hint="eastAsia" w:ascii="方正小标宋简体" w:hAnsi="仿宋_GB2312" w:eastAsia="方正小标宋简体" w:cs="仿宋_GB2312"/>
          <w:sz w:val="40"/>
          <w:szCs w:val="32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0"/>
          <w:szCs w:val="32"/>
        </w:rPr>
        <w:t>石棉县公安局招聘警务辅助人员岗位和条件要求一览表</w:t>
      </w:r>
    </w:p>
    <w:bookmarkEnd w:id="0"/>
    <w:p>
      <w:pPr>
        <w:widowControl/>
        <w:ind w:firstLine="1200" w:firstLineChars="300"/>
        <w:jc w:val="left"/>
        <w:rPr>
          <w:rFonts w:hint="eastAsia" w:ascii="方正小标宋简体" w:hAnsi="黑体" w:eastAsia="方正小标宋简体" w:cs="仿宋_GB2312"/>
          <w:sz w:val="40"/>
          <w:szCs w:val="32"/>
        </w:rPr>
      </w:pPr>
    </w:p>
    <w:tbl>
      <w:tblPr>
        <w:tblStyle w:val="3"/>
        <w:tblW w:w="141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033"/>
        <w:gridCol w:w="1600"/>
        <w:gridCol w:w="900"/>
        <w:gridCol w:w="1800"/>
        <w:gridCol w:w="1367"/>
        <w:gridCol w:w="2183"/>
        <w:gridCol w:w="2150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6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  <w:r>
              <w:rPr>
                <w:rFonts w:hint="eastAsia" w:ascii="黑体" w:hAnsi="黑体" w:eastAsia="黑体" w:cs="仿宋_GB2312"/>
                <w:sz w:val="24"/>
                <w:szCs w:val="32"/>
              </w:rPr>
              <w:t>岗位编号</w:t>
            </w:r>
          </w:p>
        </w:tc>
        <w:tc>
          <w:tcPr>
            <w:tcW w:w="103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  <w:r>
              <w:rPr>
                <w:rFonts w:hint="eastAsia" w:ascii="黑体" w:hAnsi="黑体" w:eastAsia="黑体" w:cs="仿宋_GB2312"/>
                <w:sz w:val="24"/>
                <w:szCs w:val="32"/>
              </w:rPr>
              <w:t>主管部门</w:t>
            </w:r>
          </w:p>
        </w:tc>
        <w:tc>
          <w:tcPr>
            <w:tcW w:w="16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  <w:r>
              <w:rPr>
                <w:rFonts w:hint="eastAsia" w:ascii="黑体" w:hAnsi="黑体" w:eastAsia="黑体" w:cs="仿宋_GB2312"/>
                <w:sz w:val="24"/>
                <w:szCs w:val="32"/>
              </w:rPr>
              <w:t>招聘岗位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  <w:r>
              <w:rPr>
                <w:rFonts w:hint="eastAsia" w:ascii="黑体" w:hAnsi="黑体" w:eastAsia="黑体" w:cs="仿宋_GB2312"/>
                <w:sz w:val="24"/>
                <w:szCs w:val="32"/>
              </w:rPr>
              <w:t>招聘名额</w:t>
            </w:r>
          </w:p>
        </w:tc>
        <w:tc>
          <w:tcPr>
            <w:tcW w:w="750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  <w:r>
              <w:rPr>
                <w:rFonts w:hint="eastAsia" w:ascii="黑体" w:hAnsi="黑体" w:eastAsia="黑体" w:cs="仿宋_GB2312"/>
                <w:sz w:val="24"/>
                <w:szCs w:val="32"/>
              </w:rPr>
              <w:t>报考资格条件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  <w:r>
              <w:rPr>
                <w:rFonts w:hint="eastAsia" w:ascii="黑体" w:hAnsi="黑体" w:eastAsia="黑体" w:cs="仿宋_GB2312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6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</w:p>
        </w:tc>
        <w:tc>
          <w:tcPr>
            <w:tcW w:w="103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  <w:r>
              <w:rPr>
                <w:rFonts w:hint="eastAsia" w:ascii="黑体" w:hAnsi="黑体" w:eastAsia="黑体" w:cs="仿宋_GB2312"/>
                <w:sz w:val="24"/>
                <w:szCs w:val="32"/>
              </w:rPr>
              <w:t>学历要求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  <w:r>
              <w:rPr>
                <w:rFonts w:hint="eastAsia" w:ascii="黑体" w:hAnsi="黑体" w:eastAsia="黑体" w:cs="仿宋_GB2312"/>
                <w:sz w:val="24"/>
                <w:szCs w:val="32"/>
              </w:rPr>
              <w:t>专业要求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  <w:r>
              <w:rPr>
                <w:rFonts w:hint="eastAsia" w:ascii="黑体" w:hAnsi="黑体" w:eastAsia="黑体" w:cs="仿宋_GB2312"/>
                <w:sz w:val="24"/>
                <w:szCs w:val="32"/>
              </w:rPr>
              <w:t>年龄要求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  <w:r>
              <w:rPr>
                <w:rFonts w:hint="eastAsia" w:ascii="黑体" w:hAnsi="黑体" w:eastAsia="黑体" w:cs="仿宋_GB2312"/>
                <w:sz w:val="24"/>
                <w:szCs w:val="32"/>
              </w:rPr>
              <w:t>身高要求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6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2025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1001</w:t>
            </w:r>
          </w:p>
        </w:tc>
        <w:tc>
          <w:tcPr>
            <w:tcW w:w="1033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石棉县公安局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文职辅警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大专及以上文化程度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不限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  <w:lang w:val="en-US" w:eastAsia="zh-CN"/>
              </w:rPr>
              <w:t>18周岁及以上、</w:t>
            </w: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35周岁及以下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女性155厘米及以上;男性168及以上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不限性别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6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2025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1002</w:t>
            </w:r>
          </w:p>
        </w:tc>
        <w:tc>
          <w:tcPr>
            <w:tcW w:w="1033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勤务辅警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高中及以上文化程度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不限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  <w:lang w:val="en-US" w:eastAsia="zh-CN"/>
              </w:rPr>
              <w:t>18周岁及以上、</w:t>
            </w: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35周岁及以下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168厘米及以上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限男性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66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2025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1003</w:t>
            </w:r>
          </w:p>
        </w:tc>
        <w:tc>
          <w:tcPr>
            <w:tcW w:w="1033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反恐特警警务辅警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高中及以上文化程度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不限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  <w:lang w:val="en-US" w:eastAsia="zh-CN"/>
              </w:rPr>
              <w:t>18周岁及以上、</w:t>
            </w: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35周岁及以下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172厘米及以上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黑体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黑体" w:eastAsia="仿宋_GB2312" w:cs="仿宋_GB2312"/>
                <w:sz w:val="24"/>
                <w:szCs w:val="32"/>
              </w:rPr>
              <w:t>限男性</w:t>
            </w:r>
          </w:p>
        </w:tc>
      </w:tr>
    </w:tbl>
    <w:p>
      <w:pPr>
        <w:widowControl/>
        <w:jc w:val="left"/>
        <w:rPr>
          <w:rFonts w:hint="eastAsia" w:ascii="黑体" w:hAnsi="黑体" w:eastAsia="黑体" w:cs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DF7152"/>
    <w:rsid w:val="64D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2025-11-05T08:41:00Z</dcterms:created>
  <dc:creator>strawberry</dc:creator>
  <cp:lastModifiedBy>strawberry</cp:lastModifiedBy>
  <dcterms:modified xsi:type="dcterms:W3CDTF">2025-11-05T08:43:07Z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04E84438DD094593A834A9F3BC518DA3</vt:lpwstr>
  </property>
</Properties>
</file>