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3F8D">
      <w:pPr>
        <w:spacing w:line="500" w:lineRule="exact"/>
        <w:jc w:val="both"/>
        <w:rPr>
          <w:rFonts w:hint="eastAsi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24"/>
          <w:szCs w:val="24"/>
          <w:lang w:val="en-US" w:eastAsia="zh-CN" w:bidi="ar-SA"/>
        </w:rPr>
        <w:t xml:space="preserve">附件1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会同县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招聘社区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专职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录用计划和岗位要求表</w:t>
      </w:r>
      <w:bookmarkEnd w:id="0"/>
    </w:p>
    <w:tbl>
      <w:tblPr>
        <w:tblStyle w:val="5"/>
        <w:tblpPr w:leftFromText="180" w:rightFromText="180" w:vertAnchor="text" w:horzAnchor="page" w:tblpXSpec="center" w:tblpY="237"/>
        <w:tblW w:w="15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00"/>
        <w:gridCol w:w="1095"/>
        <w:gridCol w:w="1362"/>
        <w:gridCol w:w="1307"/>
        <w:gridCol w:w="995"/>
        <w:gridCol w:w="1040"/>
        <w:gridCol w:w="4158"/>
        <w:gridCol w:w="2220"/>
      </w:tblGrid>
      <w:tr w14:paraId="500B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tblHeader/>
          <w:jc w:val="center"/>
        </w:trPr>
        <w:tc>
          <w:tcPr>
            <w:tcW w:w="1216" w:type="dxa"/>
            <w:noWrap/>
            <w:vAlign w:val="center"/>
          </w:tcPr>
          <w:p w14:paraId="521100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800" w:type="dxa"/>
            <w:noWrap/>
            <w:vAlign w:val="center"/>
          </w:tcPr>
          <w:p w14:paraId="052F61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 w14:paraId="626C9D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95" w:type="dxa"/>
            <w:noWrap/>
            <w:vAlign w:val="center"/>
          </w:tcPr>
          <w:p w14:paraId="57E24D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招聘人数</w:t>
            </w:r>
          </w:p>
        </w:tc>
        <w:tc>
          <w:tcPr>
            <w:tcW w:w="1362" w:type="dxa"/>
            <w:noWrap/>
            <w:vAlign w:val="center"/>
          </w:tcPr>
          <w:p w14:paraId="44A5D023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年龄</w:t>
            </w:r>
          </w:p>
        </w:tc>
        <w:tc>
          <w:tcPr>
            <w:tcW w:w="1307" w:type="dxa"/>
            <w:noWrap/>
            <w:vAlign w:val="center"/>
          </w:tcPr>
          <w:p w14:paraId="26A0CA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95" w:type="dxa"/>
            <w:noWrap/>
            <w:vAlign w:val="center"/>
          </w:tcPr>
          <w:p w14:paraId="18AEB7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40" w:type="dxa"/>
            <w:noWrap/>
            <w:vAlign w:val="center"/>
          </w:tcPr>
          <w:p w14:paraId="7B3297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  <w:p w14:paraId="62CE22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4158" w:type="dxa"/>
            <w:noWrap/>
            <w:vAlign w:val="center"/>
          </w:tcPr>
          <w:p w14:paraId="09473E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  <w:tc>
          <w:tcPr>
            <w:tcW w:w="2220" w:type="dxa"/>
            <w:noWrap/>
            <w:vAlign w:val="center"/>
          </w:tcPr>
          <w:p w14:paraId="4D3FE595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注</w:t>
            </w:r>
          </w:p>
        </w:tc>
      </w:tr>
      <w:tr w14:paraId="6D98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16" w:type="dxa"/>
            <w:vMerge w:val="restart"/>
            <w:noWrap/>
            <w:vAlign w:val="center"/>
          </w:tcPr>
          <w:p w14:paraId="24100DE5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highlight w:val="none"/>
                <w:lang w:eastAsia="zh-CN"/>
              </w:rPr>
              <w:t>会同县林城镇人民政府</w:t>
            </w:r>
          </w:p>
        </w:tc>
        <w:tc>
          <w:tcPr>
            <w:tcW w:w="1800" w:type="dxa"/>
            <w:noWrap/>
            <w:vAlign w:val="center"/>
          </w:tcPr>
          <w:p w14:paraId="15CB476B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（一）</w:t>
            </w:r>
          </w:p>
        </w:tc>
        <w:tc>
          <w:tcPr>
            <w:tcW w:w="1095" w:type="dxa"/>
            <w:noWrap/>
            <w:vAlign w:val="center"/>
          </w:tcPr>
          <w:p w14:paraId="5E15CD68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2" w:type="dxa"/>
            <w:noWrap/>
            <w:vAlign w:val="center"/>
          </w:tcPr>
          <w:p w14:paraId="21074AEF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307" w:type="dxa"/>
            <w:noWrap/>
            <w:vAlign w:val="center"/>
          </w:tcPr>
          <w:p w14:paraId="17ED641D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 w14:paraId="263BB861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40" w:type="dxa"/>
            <w:noWrap/>
            <w:vAlign w:val="center"/>
          </w:tcPr>
          <w:p w14:paraId="4252F7A6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 w14:paraId="27368607"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即可）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20" w:type="dxa"/>
            <w:noWrap/>
            <w:vAlign w:val="center"/>
          </w:tcPr>
          <w:p w14:paraId="3A990D5D"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04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 w14:paraId="426774AC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00" w:type="dxa"/>
            <w:noWrap/>
            <w:vAlign w:val="center"/>
          </w:tcPr>
          <w:p w14:paraId="4F47D454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/>
            <w:vAlign w:val="center"/>
          </w:tcPr>
          <w:p w14:paraId="74BAFBA4">
            <w:pPr>
              <w:spacing w:line="30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2" w:type="dxa"/>
            <w:noWrap/>
            <w:vAlign w:val="center"/>
          </w:tcPr>
          <w:p w14:paraId="2ABD181C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307" w:type="dxa"/>
            <w:noWrap/>
            <w:vAlign w:val="center"/>
          </w:tcPr>
          <w:p w14:paraId="24F35F00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 w14:paraId="6BE8AF8F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040" w:type="dxa"/>
            <w:noWrap/>
            <w:vAlign w:val="center"/>
          </w:tcPr>
          <w:p w14:paraId="629C90CD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 w14:paraId="46002B43"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即可）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20" w:type="dxa"/>
            <w:noWrap/>
            <w:vAlign w:val="center"/>
          </w:tcPr>
          <w:p w14:paraId="65FE5384"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CD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 w14:paraId="1EB35BC1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800" w:type="dxa"/>
            <w:noWrap/>
            <w:vAlign w:val="center"/>
          </w:tcPr>
          <w:p w14:paraId="3E56FCF0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社区专职工作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/>
            <w:vAlign w:val="center"/>
          </w:tcPr>
          <w:p w14:paraId="39F65668">
            <w:pPr>
              <w:spacing w:line="300" w:lineRule="exact"/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2" w:type="dxa"/>
            <w:noWrap/>
            <w:vAlign w:val="center"/>
          </w:tcPr>
          <w:p w14:paraId="10B78F2D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07" w:type="dxa"/>
            <w:noWrap/>
            <w:vAlign w:val="center"/>
          </w:tcPr>
          <w:p w14:paraId="3AEE2388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95" w:type="dxa"/>
            <w:noWrap/>
            <w:vAlign w:val="center"/>
          </w:tcPr>
          <w:p w14:paraId="24F65222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040" w:type="dxa"/>
            <w:noWrap/>
            <w:vAlign w:val="center"/>
          </w:tcPr>
          <w:p w14:paraId="1357415F">
            <w:pPr>
              <w:spacing w:line="30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4158" w:type="dxa"/>
            <w:noWrap/>
            <w:vAlign w:val="center"/>
          </w:tcPr>
          <w:p w14:paraId="66C06E2B"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具有会同县户籍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本人（本人父母或配偶）在会同县有房产的不受户籍限制（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该条件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1AF2017C"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2.退役军人、任职满1个任期（或聘期）经考核合格且仍在岗的村务专干或获得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社会工作者职业水平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证书的人员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该条件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符合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</w:rPr>
              <w:t>一项）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7D654B73">
            <w:pPr>
              <w:pStyle w:val="4"/>
              <w:numPr>
                <w:ilvl w:val="0"/>
                <w:numId w:val="0"/>
              </w:numPr>
              <w:spacing w:before="0" w:beforeAutospacing="0" w:line="240" w:lineRule="auto"/>
              <w:rPr>
                <w:rFonts w:hint="default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3.必须同时符合上述1、2项资格条件。</w:t>
            </w:r>
          </w:p>
        </w:tc>
        <w:tc>
          <w:tcPr>
            <w:tcW w:w="2220" w:type="dxa"/>
            <w:noWrap/>
            <w:vAlign w:val="center"/>
          </w:tcPr>
          <w:p w14:paraId="71B3B81B">
            <w:pPr>
              <w:pStyle w:val="4"/>
              <w:spacing w:before="0" w:beforeAutospacing="0" w:line="240" w:lineRule="auto"/>
              <w:ind w:firstLine="0" w:firstLineChars="0"/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lang w:val="en-US" w:eastAsia="zh-CN"/>
              </w:rPr>
              <w:t>村务专干报名时需提供会同县委组织部工作证明；退役军人需提供会同县退役军人事务局服役证明。</w:t>
            </w:r>
          </w:p>
        </w:tc>
      </w:tr>
    </w:tbl>
    <w:p w14:paraId="27E4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24"/>
          <w:lang w:val="en-US" w:eastAsia="zh-CN"/>
        </w:rPr>
        <w:sectPr>
          <w:pgSz w:w="16838" w:h="11906" w:orient="landscape"/>
          <w:pgMar w:top="1179" w:right="1213" w:bottom="1179" w:left="1213" w:header="851" w:footer="992" w:gutter="0"/>
          <w:pgNumType w:fmt="numberInDash"/>
          <w:cols w:space="720" w:num="1"/>
          <w:rtlGutter w:val="0"/>
          <w:docGrid w:type="lines" w:linePitch="443" w:charSpace="0"/>
        </w:sectPr>
      </w:pPr>
    </w:p>
    <w:p w14:paraId="7E090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DYxOTFiNGQ0ZDhjOTkzNmQ5MDAwODMwZTBjNTgifQ=="/>
  </w:docVars>
  <w:rsids>
    <w:rsidRoot w:val="5A7571E5"/>
    <w:rsid w:val="23934EAE"/>
    <w:rsid w:val="5A75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before="100" w:beforeAutospacing="1"/>
      <w:ind w:firstLine="100" w:firstLineChars="100"/>
    </w:pPr>
    <w:rPr>
      <w:rFonts w:asci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420</Characters>
  <Lines>0</Lines>
  <Paragraphs>0</Paragraphs>
  <TotalTime>0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2025-10-31T08:09:00Z</dcterms:created>
  <dc:creator>Administrator</dc:creator>
  <cp:lastModifiedBy>皮皮婷</cp:lastModifiedBy>
  <dcterms:modified xsi:type="dcterms:W3CDTF">2025-11-03T09:53:00Z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3E00708DC8B941B0BAD1AF2B4595F6E9_13</vt:lpwstr>
  </property>
</Properties>
</file>