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19FA">
      <w:pPr>
        <w:widowControl/>
        <w:shd w:val="clear" w:color="auto" w:fill="FFFFFF"/>
        <w:spacing w:before="0" w:beforeAutospacing="0" w:after="0" w:afterAutospacing="0" w:line="630" w:lineRule="atLeast"/>
        <w:ind w:left="0" w:right="0"/>
        <w:jc w:val="left"/>
        <w:rPr>
          <w:rFonts w:hint="default" w:ascii="黑体" w:hAnsi="黑体" w:eastAsia="黑体" w:cs="黑体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 w:bidi="ar"/>
        </w:rPr>
        <w:t>附件1</w:t>
      </w:r>
    </w:p>
    <w:tbl>
      <w:tblPr>
        <w:tblStyle w:val="4"/>
        <w:tblW w:w="0" w:type="auto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05"/>
        <w:gridCol w:w="1516"/>
        <w:gridCol w:w="816"/>
        <w:gridCol w:w="5071"/>
        <w:gridCol w:w="2287"/>
        <w:gridCol w:w="2694"/>
      </w:tblGrid>
      <w:tr w14:paraId="3E19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仙居县卫生健康局2026年校园招聘卫技人员计划表（28名）</w:t>
            </w:r>
          </w:p>
        </w:tc>
      </w:tr>
      <w:tr w14:paraId="5872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</w:tr>
      <w:tr w14:paraId="0C85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疾控中心1人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A6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传染病预防控制、公共卫生与预防医学、流行病与卫生统计学、公共卫生、预防医学</w:t>
            </w:r>
            <w:bookmarkStart w:id="0" w:name="_GoBack"/>
            <w:bookmarkEnd w:id="0"/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笔试（医学基础）+面试</w:t>
            </w:r>
          </w:p>
        </w:tc>
      </w:tr>
      <w:tr w14:paraId="44A5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县人民医院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18人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骨一科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骨科学、临床医学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  <w:tr w14:paraId="1EDB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4D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神经病学、内科学、血管病学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E9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D7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4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C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肾脏内分泌科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内科学、中西医结合内科学、中医内科学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04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4F5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C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64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重症医学、急诊医学、内科学、外科学、麻醉学、中医内科学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E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F3A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6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B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儿科学、儿内科学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4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808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1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3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口腔医学、口腔正畸学、口腔修复学、口腔临床医学、口腔颌面外科学、牙体牙髓病学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93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015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3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7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59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6E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16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重症医学、急诊医学、内科学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2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CA1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5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62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耳鼻咽喉科学、外科学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6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8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肿瘤学、中医肿瘤学、内科学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4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C5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B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放射影像学、介入放射学、放射肿瘤学、影像医学与核医学、内科学、外科学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B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、护理、临床护理学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笔试（护理学）+面试</w:t>
            </w:r>
          </w:p>
        </w:tc>
      </w:tr>
      <w:tr w14:paraId="5CBB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、护理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B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C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县中医院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3人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神经病学、内科学、血管病学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37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  <w:tr w14:paraId="2E4C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D6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C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县第五人民医院6人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精神医学、临床医学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6E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DB7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应用心理学、心理学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1F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笔试（医学基础）+面试</w:t>
            </w:r>
          </w:p>
        </w:tc>
      </w:tr>
    </w:tbl>
    <w:p w14:paraId="2B879A3D">
      <w:pPr>
        <w:pStyle w:val="3"/>
        <w:widowControl/>
        <w:shd w:val="clear" w:color="auto" w:fill="FFFFFF"/>
        <w:spacing w:before="0" w:beforeAutospacing="0" w:after="0" w:afterAutospacing="0" w:line="630" w:lineRule="atLeast"/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6F48"/>
    <w:rsid w:val="304E76D3"/>
    <w:rsid w:val="572B3D66"/>
    <w:rsid w:val="731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603</Characters>
  <Lines>0</Lines>
  <Paragraphs>0</Paragraphs>
  <TotalTime>0</TotalTime>
  <ScaleCrop>false</ScaleCrop>
  <LinksUpToDate>false</LinksUpToDate>
  <CharactersWithSpaces>603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2025-10-28T08:40:00Z</dcterms:created>
  <dc:creator>Administrator</dc:creator>
  <cp:lastModifiedBy>Libra</cp:lastModifiedBy>
  <dcterms:modified xsi:type="dcterms:W3CDTF">2025-10-31T07:04:07Z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eyJoZGlkIjoiNTNlNzBlNzExZmQxNzAzODA1ZjQxNmY0MGU1MjdlNDUiLCJ1c2VySWQiOiIzMDIyNjE4OTIifQ==</vt:lpwstr>
  </property>
  <property fmtid="{D5CDD505-2E9C-101B-9397-08002B2CF9AE}" pid="4" name="ICV">
    <vt:lpwstr>969F33BE2F6840E3BF07A3DE8AE6A5FB_12</vt:lpwstr>
  </property>
</Properties>
</file>