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F1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5CF4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E3F1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体检项目</w:t>
      </w:r>
    </w:p>
    <w:bookmarkEnd w:id="0"/>
    <w:p w14:paraId="6326F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5C7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彩超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甲状腺彩色多普勒超声检查</w:t>
      </w:r>
    </w:p>
    <w:p w14:paraId="31BC6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二、数字化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DR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腰椎X线摄影、数字化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DR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颈椎X线摄影</w:t>
      </w:r>
    </w:p>
    <w:p w14:paraId="05450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碳-14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尿素呼气试验</w:t>
      </w:r>
    </w:p>
    <w:p w14:paraId="0FD6A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四、十二通道常规心电图检查</w:t>
      </w:r>
    </w:p>
    <w:p w14:paraId="3B64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彩超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肝胆胰脾彩色多普勒超声检查</w:t>
      </w:r>
    </w:p>
    <w:p w14:paraId="40CB6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彩超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泌尿系彩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色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多普勒超声检查</w:t>
      </w:r>
    </w:p>
    <w:p w14:paraId="1C18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七、尿常规</w:t>
      </w:r>
    </w:p>
    <w:p w14:paraId="65BBD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八、全血细胞计数+5分类检查</w:t>
      </w:r>
    </w:p>
    <w:p w14:paraId="5918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九、葡萄糖测定</w:t>
      </w:r>
    </w:p>
    <w:p w14:paraId="5988B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十、肝功12项</w:t>
      </w:r>
    </w:p>
    <w:p w14:paraId="26965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十一、血脂8项</w:t>
      </w:r>
    </w:p>
    <w:p w14:paraId="6534A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十二、酶标五项30</w:t>
      </w:r>
    </w:p>
    <w:p w14:paraId="73205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十三、肾功6项</w:t>
      </w:r>
    </w:p>
    <w:p w14:paraId="1E8BF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十四、促甲状腺激素测定</w:t>
      </w:r>
    </w:p>
    <w:p w14:paraId="69CB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十五、游离甲状腺素测定</w:t>
      </w:r>
    </w:p>
    <w:p w14:paraId="700BA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十六、游离三碘甲状原氨酸测定</w:t>
      </w:r>
    </w:p>
    <w:p w14:paraId="29795CAC">
      <w:r>
        <w:rPr>
          <w:rFonts w:hint="default" w:ascii="Times New Roman" w:hAnsi="Times New Roman" w:eastAsia="方正仿宋_GBK" w:cs="Times New Roman"/>
          <w:sz w:val="32"/>
          <w:szCs w:val="32"/>
        </w:rPr>
        <w:t>十七、骨密度检查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826DC"/>
    <w:rsid w:val="7438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2025-10-30T03:01:00Z</dcterms:created>
  <dc:creator>风泌曼</dc:creator>
  <cp:lastModifiedBy>风泌曼</cp:lastModifiedBy>
  <dcterms:modified xsi:type="dcterms:W3CDTF">2025-10-30T03:01:19Z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2EED17C1EA1B432A8758245516A221F7_11</vt:lpwstr>
  </property>
  <property fmtid="{D5CDD505-2E9C-101B-9397-08002B2CF9AE}" pid="4" name="KSOTemplateDocerSaveRecord">
    <vt:lpwstr>eyJoZGlkIjoiODc4NmY3YzI4ODkwYzhhMjdkNWNiNThiZTIyNjNhNGUiLCJ1c2VySWQiOiIzMzUyMjAyOTIifQ==</vt:lpwstr>
  </property>
</Properties>
</file>