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326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</w:rPr>
      </w:pPr>
      <w:r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</w:rPr>
        <w:t>附件</w:t>
      </w:r>
      <w:r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  <w:lang w:val="en-US"/>
        </w:rPr>
        <w:t>3</w:t>
      </w:r>
    </w:p>
    <w:p w14:paraId="67E58E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</w:t>
      </w:r>
      <w:r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/>
        </w:rPr>
        <w:t>名</w:t>
      </w:r>
      <w:r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须知</w:t>
      </w:r>
    </w:p>
    <w:p w14:paraId="1C6955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Style w:val="6"/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val="en-US"/>
        </w:rPr>
      </w:pPr>
      <w:r>
        <w:rPr>
          <w:rStyle w:val="6"/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  <w:t>（</w:t>
      </w:r>
      <w:r>
        <w:rPr>
          <w:rStyle w:val="6"/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val="en-US"/>
        </w:rPr>
        <w:t>县属部分事业单位岗位）</w:t>
      </w:r>
    </w:p>
    <w:p w14:paraId="673048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C490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报名人员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认真阅读报名须知，按要求准备报名材料，并扫描下方二维码填写报考信息。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提交的报考申请材料应当真实、准确、完整。报考者提供虚假报考申请材料的，一经查实，将取消报考资格，涉及伪造、变造有关证件、材料、信息骗取考试资格的，将按照有关规定严肃处理。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报名人员可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在工作日内（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周一至周五：8：30—11：30，14：00—17：00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）拨打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电话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咨询报考事宜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报名与考试时使用的身份证必须一致，报名时要仔细阅读《诚信承诺书》并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进行电子签名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6D91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1581785</wp:posOffset>
            </wp:positionH>
            <wp:positionV relativeFrom="paragraph">
              <wp:posOffset>139700</wp:posOffset>
            </wp:positionV>
            <wp:extent cx="2451735" cy="2451735"/>
            <wp:effectExtent l="0" t="0" r="1905" b="1905"/>
            <wp:wrapNone/>
            <wp:docPr id="1" name="图片 1" descr="C:/Users/Administrator/Desktop/9eb71cca05866eb446dd349b0271fef4.png9eb71cca05866eb446dd349b0271fe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9eb71cca05866eb446dd349b0271fef4.png9eb71cca05866eb446dd349b0271fef4"/>
                    <pic:cNvPicPr>
                      <a:picLocks noChangeAspect="1"/>
                    </pic:cNvPicPr>
                  </pic:nvPicPr>
                  <pic:blipFill>
                    <a:blip r:embed="rId4"/>
                    <a:srcRect t="13" b="13"/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7DEEE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3B38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AF8A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E6E7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431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248D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A5B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时需提交的相关材料如下：</w:t>
      </w:r>
    </w:p>
    <w:p w14:paraId="6D03D8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①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报名所用学历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有效期内的《教育部学历证书电子注册备案表》及《中国高等教育学位在线验证报告》的在线验证码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4B4BC2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正反面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及所有学历的毕业证、学位证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所学专业以毕业证书上注明的专业为准；国（境）外院校毕业生须提供教育部国（境）外学历学位认证书，学历认证有关事项可登录教育部留学服务中心网站（http://www.cscse.edu.cn）查询。在国（境）外院校所学专业原则上以所获学位证书上注明的专业为准，如遇特殊情况由设岗单位请示研判）；</w:t>
      </w:r>
    </w:p>
    <w:p w14:paraId="3D5F02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未取得毕业证书的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2026年毕业生，须提供本人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学生证照片、《教育部学籍在线验证报告》的在线验证码（验证报告要在有效期内，可通过学信网进行查询）、本人关于毕业证书专业与报考岗位专业一致的书面承诺证明（参照附件5）；</w:t>
      </w:r>
    </w:p>
    <w:p w14:paraId="53065E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国（境）外院校全日制毕业生需提供关于全日制学制的相关官方证明；</w:t>
      </w:r>
    </w:p>
    <w:p w14:paraId="75B2E9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④使用“在庆高校省级及以上一流本科专业”条件进行报名的考生，以2019、2020、2021年度认定的国家级和省级一流本科专业为准，认定当年及以后，该专业毕业符合条件的考生可以报名；</w:t>
      </w:r>
    </w:p>
    <w:p w14:paraId="704569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使用“专业综合排名”条件进行报名的考生，需要提供专业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排名的证明材料（加盖学校相关部门公章）（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2026年应届毕业生以公告发布之日前的每一个完整学年的排名情况为准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。认定综合排名采取四舍五入的原则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，以“综合评价排名前30%”为例，如证明材料中综合排名为30.4%，则符合报名条件；如证明材料中综合排名为30.5%，则不符合报名条件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参照附件6）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4F4ED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⑤报考“中共党员”（含中共预备党员）岗位的考生，需要提供党员党组织关系所在基层党委开具的党员身份证明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（参照附件7）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677AD2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大庆户籍考生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须提供公告发布之日前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的，户口簿户主和本人页面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（户主页为有公安机关户籍章的页面）；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大庆高考生源考生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须到学校档案馆打印普通高等学校录取新生名册（加盖学校档案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管理部门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公章）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并上传清晰照片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AD1B6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录取批次证明材料须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到学校档案馆打印普通高等学校录取新生名册（加盖学校档案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管理部门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公章）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并上传清晰照片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541ED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⑧考生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须提交档案保管部门出具的保管档案证明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。其中未毕业考生可联系学校档案保管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部门出具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已毕业考生（档案存放在黑龙江省各地人才部门），可在微信小程序中搜索“龙江人才”，点击登录→输入姓名及身份证号→进行人脸识别验证→我要办→出具证明，提交审核后生成存档证明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2EE5DE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已正式就业毕业生须提供就业单位出具的同意报考证明（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参照附件8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，以及档案保管证明；</w:t>
      </w:r>
    </w:p>
    <w:p w14:paraId="4B4EE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现场资格确认阶段需提供以上材料的纸质版原件或复印件，并现场签订《诚信承诺书》。</w:t>
      </w:r>
    </w:p>
    <w:p w14:paraId="096C9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网络报考时间：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11月4日9:00—11月12日16:00。</w:t>
      </w:r>
    </w:p>
    <w:p w14:paraId="4537F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咨询电话：0459—3410041。</w:t>
      </w:r>
    </w:p>
    <w:p w14:paraId="4F5099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481D5C-9330-4BEF-B9FD-BD022A0C9B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18E0FC9-3107-4A62-B6CC-3B6557B2C2C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6FC4A00-2A31-4E71-B7D2-44AF285E8B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3A6992A-CF4A-4E7B-87DE-9AE437D22C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00000000"/>
    <w:rsid w:val="0147198F"/>
    <w:rsid w:val="01D844A3"/>
    <w:rsid w:val="03912F41"/>
    <w:rsid w:val="05162021"/>
    <w:rsid w:val="05E277B3"/>
    <w:rsid w:val="0640283F"/>
    <w:rsid w:val="078A686A"/>
    <w:rsid w:val="0792694C"/>
    <w:rsid w:val="080F3174"/>
    <w:rsid w:val="09453EFD"/>
    <w:rsid w:val="09CD35A1"/>
    <w:rsid w:val="0B491B94"/>
    <w:rsid w:val="0C144437"/>
    <w:rsid w:val="0D193B67"/>
    <w:rsid w:val="0FD905A1"/>
    <w:rsid w:val="0FF024B1"/>
    <w:rsid w:val="11C56BB4"/>
    <w:rsid w:val="135827DF"/>
    <w:rsid w:val="13F549F9"/>
    <w:rsid w:val="15C47445"/>
    <w:rsid w:val="16A23B23"/>
    <w:rsid w:val="17650D6F"/>
    <w:rsid w:val="17871CFD"/>
    <w:rsid w:val="17B60D70"/>
    <w:rsid w:val="19FF698C"/>
    <w:rsid w:val="1A330456"/>
    <w:rsid w:val="1A4F3CB5"/>
    <w:rsid w:val="1A505860"/>
    <w:rsid w:val="1A7C06C2"/>
    <w:rsid w:val="1BDA6A19"/>
    <w:rsid w:val="1C2F20FA"/>
    <w:rsid w:val="1C695740"/>
    <w:rsid w:val="1CE32A62"/>
    <w:rsid w:val="1D024523"/>
    <w:rsid w:val="1D1C50CD"/>
    <w:rsid w:val="1E8B5D3F"/>
    <w:rsid w:val="1F9F6471"/>
    <w:rsid w:val="1FE73549"/>
    <w:rsid w:val="202A27D1"/>
    <w:rsid w:val="209F0212"/>
    <w:rsid w:val="213F231A"/>
    <w:rsid w:val="214C6E3A"/>
    <w:rsid w:val="218D48F0"/>
    <w:rsid w:val="227A751F"/>
    <w:rsid w:val="229F5FCB"/>
    <w:rsid w:val="25BF3725"/>
    <w:rsid w:val="271436A9"/>
    <w:rsid w:val="279D773E"/>
    <w:rsid w:val="28866DB6"/>
    <w:rsid w:val="2A152533"/>
    <w:rsid w:val="2AF51106"/>
    <w:rsid w:val="2B3E3C04"/>
    <w:rsid w:val="2B6D7ACB"/>
    <w:rsid w:val="2BB91781"/>
    <w:rsid w:val="2BC056E1"/>
    <w:rsid w:val="2BDA2339"/>
    <w:rsid w:val="2C4677AE"/>
    <w:rsid w:val="2CD53B9A"/>
    <w:rsid w:val="2CFE0EFF"/>
    <w:rsid w:val="2E0D69C3"/>
    <w:rsid w:val="2E334A71"/>
    <w:rsid w:val="2F0241AF"/>
    <w:rsid w:val="2F94496F"/>
    <w:rsid w:val="302530D3"/>
    <w:rsid w:val="30881A2C"/>
    <w:rsid w:val="31A46D01"/>
    <w:rsid w:val="322C7EDF"/>
    <w:rsid w:val="32C3767A"/>
    <w:rsid w:val="32F96123"/>
    <w:rsid w:val="336124DA"/>
    <w:rsid w:val="34592D57"/>
    <w:rsid w:val="3474215D"/>
    <w:rsid w:val="34BB6F6D"/>
    <w:rsid w:val="34BE2416"/>
    <w:rsid w:val="35711EBA"/>
    <w:rsid w:val="36BC445A"/>
    <w:rsid w:val="38C33EF1"/>
    <w:rsid w:val="38DA69D3"/>
    <w:rsid w:val="3AD11CED"/>
    <w:rsid w:val="3C184C27"/>
    <w:rsid w:val="3EEA46C5"/>
    <w:rsid w:val="3F1610EE"/>
    <w:rsid w:val="3F9B22EA"/>
    <w:rsid w:val="3FA304D7"/>
    <w:rsid w:val="409E3FCC"/>
    <w:rsid w:val="411F7D82"/>
    <w:rsid w:val="415E0B68"/>
    <w:rsid w:val="41C92F68"/>
    <w:rsid w:val="41D77026"/>
    <w:rsid w:val="422B36F8"/>
    <w:rsid w:val="422E7D02"/>
    <w:rsid w:val="42B9463D"/>
    <w:rsid w:val="42C929F1"/>
    <w:rsid w:val="42D30641"/>
    <w:rsid w:val="44985B95"/>
    <w:rsid w:val="45D9461B"/>
    <w:rsid w:val="46101EFE"/>
    <w:rsid w:val="474F75B8"/>
    <w:rsid w:val="47827BE2"/>
    <w:rsid w:val="478C3B1C"/>
    <w:rsid w:val="47950985"/>
    <w:rsid w:val="48A17316"/>
    <w:rsid w:val="4A136C16"/>
    <w:rsid w:val="4B147944"/>
    <w:rsid w:val="4B2C5164"/>
    <w:rsid w:val="4B5F01B4"/>
    <w:rsid w:val="4BCA2533"/>
    <w:rsid w:val="4BF83643"/>
    <w:rsid w:val="4C881B9E"/>
    <w:rsid w:val="4CAE1DDD"/>
    <w:rsid w:val="4DB44E76"/>
    <w:rsid w:val="4DFC7501"/>
    <w:rsid w:val="4E102281"/>
    <w:rsid w:val="507411A1"/>
    <w:rsid w:val="517C102C"/>
    <w:rsid w:val="526E3BD0"/>
    <w:rsid w:val="52B23CBC"/>
    <w:rsid w:val="52E115EA"/>
    <w:rsid w:val="547C1BB1"/>
    <w:rsid w:val="548328B3"/>
    <w:rsid w:val="5613353D"/>
    <w:rsid w:val="566A0FAB"/>
    <w:rsid w:val="57B67101"/>
    <w:rsid w:val="57FF2CC1"/>
    <w:rsid w:val="598D382A"/>
    <w:rsid w:val="5A883A53"/>
    <w:rsid w:val="5B925F49"/>
    <w:rsid w:val="5BDA69FA"/>
    <w:rsid w:val="5BE10DB9"/>
    <w:rsid w:val="5D954414"/>
    <w:rsid w:val="5E9A3CC2"/>
    <w:rsid w:val="5EDE56B0"/>
    <w:rsid w:val="5EE475B9"/>
    <w:rsid w:val="5F1813C8"/>
    <w:rsid w:val="5F7E303B"/>
    <w:rsid w:val="6074484D"/>
    <w:rsid w:val="612742F0"/>
    <w:rsid w:val="624337C3"/>
    <w:rsid w:val="62D41677"/>
    <w:rsid w:val="63995B13"/>
    <w:rsid w:val="63AF3B7E"/>
    <w:rsid w:val="64611072"/>
    <w:rsid w:val="64AF3298"/>
    <w:rsid w:val="6568285E"/>
    <w:rsid w:val="65A57AA4"/>
    <w:rsid w:val="65FD054E"/>
    <w:rsid w:val="660E5B28"/>
    <w:rsid w:val="66651C8A"/>
    <w:rsid w:val="67E54AB2"/>
    <w:rsid w:val="69CD7801"/>
    <w:rsid w:val="6A3749C6"/>
    <w:rsid w:val="6B1C2C96"/>
    <w:rsid w:val="6C6C0370"/>
    <w:rsid w:val="6CF92CFE"/>
    <w:rsid w:val="6D153920"/>
    <w:rsid w:val="6D8D74BA"/>
    <w:rsid w:val="6EE3678F"/>
    <w:rsid w:val="6FD04C60"/>
    <w:rsid w:val="70115367"/>
    <w:rsid w:val="70435AE2"/>
    <w:rsid w:val="7058169C"/>
    <w:rsid w:val="708C4FED"/>
    <w:rsid w:val="70AA6167"/>
    <w:rsid w:val="72F0605A"/>
    <w:rsid w:val="736B376C"/>
    <w:rsid w:val="753A3580"/>
    <w:rsid w:val="75822AD7"/>
    <w:rsid w:val="762C0D71"/>
    <w:rsid w:val="76FE10CA"/>
    <w:rsid w:val="782D11B6"/>
    <w:rsid w:val="78D331E1"/>
    <w:rsid w:val="792B75B7"/>
    <w:rsid w:val="7A7F6203"/>
    <w:rsid w:val="7B607AF4"/>
    <w:rsid w:val="7C8D2B6B"/>
    <w:rsid w:val="7CBB27A4"/>
    <w:rsid w:val="7CF81394"/>
    <w:rsid w:val="7D9D2EC1"/>
    <w:rsid w:val="7F45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autoRedefine/>
    <w:qFormat/>
    <w:uiPriority w:val="0"/>
    <w:rPr>
      <w:rFonts w:cs="Times New Roman"/>
      <w:color w:val="0000FF"/>
      <w:u w:val="single"/>
    </w:rPr>
  </w:style>
  <w:style w:type="character" w:customStyle="1" w:styleId="6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1262</Words>
  <Characters>1344</Characters>
  <Lines>0</Lines>
  <Paragraphs>0</Paragraphs>
  <TotalTime>0</TotalTime>
  <ScaleCrop>false</ScaleCrop>
  <LinksUpToDate>false</LinksUpToDate>
  <CharactersWithSpaces>1344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2021-06-23T01:53:00Z</dcterms:created>
  <dc:creator>Administrator</dc:creator>
  <cp:lastModifiedBy>宁宁</cp:lastModifiedBy>
  <cp:lastPrinted>2024-03-26T00:36:00Z</cp:lastPrinted>
  <dcterms:modified xsi:type="dcterms:W3CDTF">2025-10-30T07:46:16Z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0AB3DE5443FF42678F76605D705C53E5_13</vt:lpwstr>
  </property>
  <property fmtid="{D5CDD505-2E9C-101B-9397-08002B2CF9AE}" pid="4" name="KSOTemplateDocerSaveRecord">
    <vt:lpwstr>eyJoZGlkIjoiYmFiOWE2N2I4NmNiMTEyMjg2ZWZhMGYyNzRmMTYyYjMiLCJ1c2VySWQiOiI0MjIyMzEzNjAifQ==</vt:lpwstr>
  </property>
</Properties>
</file>