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BEA13A"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3"/>
          <w:szCs w:val="33"/>
          <w:u w:val="none"/>
        </w:rPr>
        <w:t>石城县卫生健康总院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3"/>
          <w:szCs w:val="33"/>
          <w:u w:val="none"/>
        </w:rPr>
        <w:t>2025年公开选调农村</w:t>
      </w:r>
    </w:p>
    <w:p w14:paraId="66E899B7"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3"/>
          <w:szCs w:val="33"/>
          <w:u w:val="none"/>
        </w:rPr>
        <w:t>订单定向本科医学生岗位信息表</w:t>
      </w:r>
    </w:p>
    <w:p w14:paraId="1DC259C5"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tbl>
      <w:tblPr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 w14:paraId="7166B515">
        <w:tblPrEx>
          <w:tblLayout w:type="fixed"/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7647EA6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ascii="仿宋_GB2312" w:hAnsi="-webkit-standard" w:eastAsia="仿宋_GB2312" w:cs="仿宋_GB2312"/>
                <w:b/>
                <w:caps w:val="0"/>
                <w:spacing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4257EE3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b/>
                <w:caps w:val="0"/>
                <w:spacing w:val="0"/>
                <w:sz w:val="24"/>
                <w:szCs w:val="24"/>
                <w:u w:val="none"/>
              </w:rPr>
              <w:t>单位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B929D42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b/>
                <w:caps w:val="0"/>
                <w:spacing w:val="0"/>
                <w:sz w:val="24"/>
                <w:szCs w:val="24"/>
                <w:u w:val="none"/>
              </w:rPr>
              <w:t>选调</w:t>
            </w:r>
          </w:p>
          <w:p w14:paraId="6214E68C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b/>
                <w:caps w:val="0"/>
                <w:spacing w:val="0"/>
                <w:sz w:val="24"/>
                <w:szCs w:val="24"/>
                <w:u w:val="none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14E2AE1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b/>
                <w:caps w:val="0"/>
                <w:spacing w:val="0"/>
                <w:sz w:val="24"/>
                <w:szCs w:val="24"/>
                <w:u w:val="none"/>
              </w:rPr>
              <w:t>专业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CAC33AB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b/>
                <w:caps w:val="0"/>
                <w:spacing w:val="0"/>
                <w:sz w:val="24"/>
                <w:szCs w:val="24"/>
                <w:u w:val="none"/>
              </w:rPr>
              <w:t>其他条件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C2AC94A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b/>
                <w:caps w:val="0"/>
                <w:spacing w:val="0"/>
                <w:sz w:val="24"/>
                <w:szCs w:val="24"/>
                <w:u w:val="none"/>
              </w:rPr>
              <w:t>备注</w:t>
            </w:r>
          </w:p>
        </w:tc>
      </w:tr>
      <w:tr w14:paraId="33B44F8C">
        <w:tblPrEx>
          <w:tblLayout w:type="fixed"/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9D6F05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676159C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县卫生健康总院人民医院分院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A24DAEE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179C9D0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西医临床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C6FF72C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具有执业医师资格证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4244987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由高分从低分进行选岗</w:t>
            </w:r>
          </w:p>
        </w:tc>
      </w:tr>
      <w:tr w14:paraId="18309DA9">
        <w:tblPrEx>
          <w:tblLayout w:type="fixed"/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A24D120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BB93082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县卫生健康总院中医院分院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4F97944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1FBD41C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西医临床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F3375E5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023813B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7A6380F3">
        <w:tblPrEx>
          <w:tblLayout w:type="fixed"/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0AD201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795A72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县卫生健康总院结防所分院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B2F2324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065CBD3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西医临床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5C66F01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A4C923C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53F7264D">
        <w:tblPrEx>
          <w:tblLayout w:type="fixed"/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899F8DF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FA70D40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县卫生健康总院第三人民医院分院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002572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525B0B8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西医临床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1146766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DF7DB9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3E4FADCC">
        <w:tblPrEx>
          <w:tblLayout w:type="fixed"/>
        </w:tblPrEx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B369EFF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501467C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县卫生健康总院皮防所分院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48428019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79408E5A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西医临床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618EA47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73F762E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</w:tr>
      <w:tr w14:paraId="44F09169">
        <w:tblPrEx>
          <w:tblLayout w:type="fixed"/>
        </w:tblPrEx>
        <w:trPr>
          <w:trHeight w:val="117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763C8DD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18F2A5E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县卫生健康总院妇保院分院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5741ECFB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64BF4CA0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中医学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25A9B2E6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-webkit-standard" w:hAnsi="-webkit-standard" w:eastAsia="-webkit-standard" w:cs="-webkit-standard"/>
                <w:caps w:val="0"/>
                <w:spacing w:val="0"/>
                <w:sz w:val="18"/>
                <w:szCs w:val="18"/>
                <w:u w:val="none"/>
              </w:rPr>
              <w:t> 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F664C5A">
            <w:pPr>
              <w:pStyle w:val="2"/>
              <w:widowControl/>
              <w:spacing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仿宋_GB2312" w:hAnsi="-webkit-standard" w:eastAsia="仿宋_GB2312" w:cs="仿宋_GB2312"/>
                <w:caps w:val="0"/>
                <w:spacing w:val="0"/>
                <w:sz w:val="21"/>
                <w:szCs w:val="21"/>
                <w:u w:val="none"/>
              </w:rPr>
              <w:t>笔试成绩须不低于60分</w:t>
            </w:r>
          </w:p>
        </w:tc>
      </w:tr>
    </w:tbl>
    <w:p w14:paraId="6C3E66A7"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 w14:paraId="36F43280"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 w14:paraId="0F2D545B"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 w14:paraId="01EF1889">
      <w:pPr>
        <w:pStyle w:val="2"/>
        <w:widowControl/>
        <w:spacing w:beforeAutospacing="0" w:after="0" w:afterAutospacing="0" w:line="324" w:lineRule="atLeast"/>
        <w:ind w:left="0" w:right="0" w:firstLine="0"/>
        <w:jc w:val="center"/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caps w:val="0"/>
          <w:color w:val="000000"/>
          <w:spacing w:val="0"/>
          <w:sz w:val="27"/>
          <w:szCs w:val="27"/>
          <w:u w:val="none"/>
        </w:rPr>
        <w:t> </w:t>
      </w:r>
    </w:p>
    <w:p w14:paraId="5251C1BE">
      <w:pPr>
        <w:widowControl/>
        <w:jc w:val="left"/>
      </w:pPr>
    </w:p>
    <w:p w14:paraId="452FB28B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2025-10-27T18:25:56Z</dcterms:created>
  <dc:creator>iPhone</dc:creator>
  <cp:lastModifiedBy>iPhone</cp:lastModifiedBy>
  <dcterms:modified xsi:type="dcterms:W3CDTF">2025-10-27T18:26:45Z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2052-12.34.0</vt:lpwstr>
  </property>
  <property fmtid="{D5CDD505-2E9C-101B-9397-08002B2CF9AE}" pid="3" name="ICV">
    <vt:lpwstr>7CAA9505DD38202AB448FF68F58BC698_31</vt:lpwstr>
  </property>
</Properties>
</file>