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541" w:firstLineChars="350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绵竹市特聘动物防疫专员报名表</w:t>
      </w:r>
    </w:p>
    <w:p>
      <w:pPr>
        <w:spacing w:line="560" w:lineRule="exact"/>
        <w:ind w:firstLine="1541" w:firstLineChars="350"/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</w:p>
    <w:tbl>
      <w:tblPr>
        <w:tblStyle w:val="2"/>
        <w:tblW w:w="9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1509"/>
        <w:gridCol w:w="1304"/>
        <w:gridCol w:w="719"/>
        <w:gridCol w:w="260"/>
        <w:gridCol w:w="336"/>
        <w:gridCol w:w="902"/>
        <w:gridCol w:w="39"/>
        <w:gridCol w:w="751"/>
        <w:gridCol w:w="539"/>
        <w:gridCol w:w="1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3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97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28"/>
              </w:rPr>
              <w:t>二寸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3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7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2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6359" w:type="dxa"/>
            <w:gridSpan w:val="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3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职称、执（职）业资格</w:t>
            </w:r>
          </w:p>
        </w:tc>
        <w:tc>
          <w:tcPr>
            <w:tcW w:w="353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112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3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服务类型</w:t>
            </w:r>
          </w:p>
        </w:tc>
        <w:tc>
          <w:tcPr>
            <w:tcW w:w="8142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 xml:space="preserve">□科教单位一线兽医服务人员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 xml:space="preserve">企业兽医技术骨干  </w:t>
            </w:r>
          </w:p>
          <w:p>
            <w:pPr>
              <w:ind w:firstLine="420" w:firstLineChars="150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□执业兽医、乡村兽医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128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142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7" w:hRule="atLeast"/>
        </w:trPr>
        <w:tc>
          <w:tcPr>
            <w:tcW w:w="13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142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bottom"/>
              <w:rPr>
                <w:rFonts w:hint="default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90A19"/>
    <w:rsid w:val="0E82063A"/>
    <w:rsid w:val="1C2A7229"/>
    <w:rsid w:val="25074289"/>
    <w:rsid w:val="25F72A62"/>
    <w:rsid w:val="34F16190"/>
    <w:rsid w:val="38BC2EA9"/>
    <w:rsid w:val="3ED859D6"/>
    <w:rsid w:val="3F3C31FD"/>
    <w:rsid w:val="50D63371"/>
    <w:rsid w:val="50EC6582"/>
    <w:rsid w:val="57966CC1"/>
    <w:rsid w:val="59BA0568"/>
    <w:rsid w:val="5CC121E9"/>
    <w:rsid w:val="5D39706F"/>
    <w:rsid w:val="61A91711"/>
    <w:rsid w:val="63F452F3"/>
    <w:rsid w:val="65390A19"/>
    <w:rsid w:val="6C526C22"/>
    <w:rsid w:val="74162805"/>
    <w:rsid w:val="7EA4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2025-10-27T04:28:00Z</dcterms:created>
  <dc:creator>吴加清</dc:creator>
  <cp:lastModifiedBy>吴加清</cp:lastModifiedBy>
  <dcterms:modified xsi:type="dcterms:W3CDTF">2025-10-27T04:30:10Z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