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Cs w:val="32"/>
        </w:rPr>
      </w:pPr>
    </w:p>
    <w:p>
      <w:pPr>
        <w:rPr>
          <w:rFonts w:hint="default" w:ascii="Times New Roman" w:hAnsi="Times New Roman" w:eastAsia="黑体" w:cs="Times New Roman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285"/>
        <w:tblOverlap w:val="never"/>
        <w:tblW w:w="144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341"/>
        <w:gridCol w:w="1500"/>
        <w:gridCol w:w="721"/>
        <w:gridCol w:w="1035"/>
        <w:gridCol w:w="697"/>
        <w:gridCol w:w="1013"/>
        <w:gridCol w:w="1131"/>
        <w:gridCol w:w="2655"/>
        <w:gridCol w:w="1005"/>
        <w:gridCol w:w="1509"/>
        <w:gridCol w:w="12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4499" w:type="dxa"/>
            <w:gridSpan w:val="12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  <w:t>中共雅安市委办公室互联网信息中心2025年公开选调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lang w:eastAsia="zh-CN"/>
              </w:rPr>
              <w:t>事业单位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</w:rPr>
              <w:t>工作人员岗位表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eastAsia="zh-CN" w:bidi="ar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名额</w:t>
            </w:r>
          </w:p>
        </w:tc>
        <w:tc>
          <w:tcPr>
            <w:tcW w:w="5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报考资格条件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013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学历学位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8" w:hRule="atLeas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中共雅安市委办公室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中共雅安市委办公室互联网信息中心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一类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九级管理岗位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 w:bidi="ar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周岁及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以下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本科</w:t>
            </w:r>
            <w:bookmarkStart w:id="0" w:name="_GoBack"/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eastAsia="zh-CN" w:bidi="ar"/>
              </w:rPr>
              <w:t>及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、并取得学士</w:t>
            </w:r>
            <w:r>
              <w:rPr>
                <w:rFonts w:hint="eastAsia" w:cs="Times New Roman"/>
                <w:kern w:val="0"/>
                <w:sz w:val="22"/>
                <w:szCs w:val="22"/>
                <w:lang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以上学位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本科：计算机类、信息管理与信息系统专业、法学专业、汉语言文学专业、行政管理专业、工商管理专业、经济学类一级学科、金融学类、新闻学专业、传播学专业、网络与新媒体专业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研究生：计算机科学与技术一级学科、法学一级学科、中国语言文学一级学科、公共管理一级学科、工商管理一级学科、应用经济学一级学科、新闻传播学一级学科、新闻与传播专业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 xml:space="preserve">1.中共党员(含预备党员)；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  <w:t>2.具有2年及以上办公室工作经历。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报名地址：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中共雅安市委办公室1126办公室（雅安市雨城区正和路1号），联系电话：0835—2852016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bidi="ar"/>
              </w:rPr>
              <w:t>在本单位最低服务年限不低于5年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8F25"/>
    <w:rsid w:val="6BAFB0F9"/>
    <w:rsid w:val="76716093"/>
    <w:rsid w:val="7AEDC3D5"/>
    <w:rsid w:val="7ECF8F25"/>
    <w:rsid w:val="7FDF9ED6"/>
    <w:rsid w:val="B77EE7DD"/>
    <w:rsid w:val="E1DA58A1"/>
    <w:rsid w:val="E72E0C5E"/>
    <w:rsid w:val="FCFB6526"/>
    <w:rsid w:val="FD7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2024-12-06T00:15:00Z</dcterms:created>
  <dc:creator>【人事科、机关党委】石杨扬</dc:creator>
  <cp:lastModifiedBy>user</cp:lastModifiedBy>
  <dcterms:modified xsi:type="dcterms:W3CDTF">2025-10-27T10:48:46Z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