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93DA6" w14:textId="77777777" w:rsidR="00CA7E58" w:rsidRDefault="00D04CC7" w:rsidP="00D04CC7">
      <w:pPr>
        <w:widowControl/>
        <w:spacing w:line="405" w:lineRule="atLeast"/>
        <w:ind w:firstLine="480"/>
        <w:jc w:val="center"/>
        <w:rPr>
          <w:rFonts w:ascii="方正小标宋简体" w:eastAsia="方正小标宋简体" w:hAnsi="微软雅黑" w:cs="宋体"/>
          <w:bCs/>
          <w:color w:val="000000"/>
          <w:kern w:val="0"/>
          <w:sz w:val="44"/>
          <w:szCs w:val="44"/>
          <w:bdr w:val="none" w:sz="0" w:space="0" w:color="auto" w:frame="1"/>
        </w:rPr>
      </w:pPr>
      <w:bookmarkStart w:id="0" w:name="OLE_LINK17"/>
      <w:bookmarkStart w:id="1" w:name="OLE_LINK18"/>
      <w:r w:rsidRPr="00D04CC7">
        <w:rPr>
          <w:rFonts w:ascii="方正小标宋简体" w:eastAsia="方正小标宋简体" w:hAnsi="微软雅黑" w:cs="宋体" w:hint="eastAsia"/>
          <w:bCs/>
          <w:color w:val="000000"/>
          <w:kern w:val="0"/>
          <w:sz w:val="44"/>
          <w:szCs w:val="44"/>
          <w:bdr w:val="none" w:sz="0" w:space="0" w:color="auto" w:frame="1"/>
        </w:rPr>
        <w:t>中国民用航空局清算中心</w:t>
      </w:r>
      <w:r w:rsidR="005E5AF8">
        <w:rPr>
          <w:rFonts w:ascii="方正小标宋简体" w:eastAsia="方正小标宋简体" w:hAnsi="微软雅黑" w:cs="宋体" w:hint="eastAsia"/>
          <w:bCs/>
          <w:color w:val="000000"/>
          <w:kern w:val="0"/>
          <w:sz w:val="44"/>
          <w:szCs w:val="44"/>
          <w:bdr w:val="none" w:sz="0" w:space="0" w:color="auto" w:frame="1"/>
        </w:rPr>
        <w:t>简介</w:t>
      </w:r>
    </w:p>
    <w:p w14:paraId="3432FB34" w14:textId="0246A716" w:rsidR="00D04CC7" w:rsidRDefault="005E5AF8" w:rsidP="00D04CC7">
      <w:pPr>
        <w:widowControl/>
        <w:spacing w:line="405" w:lineRule="atLeast"/>
        <w:ind w:firstLine="480"/>
        <w:jc w:val="center"/>
        <w:rPr>
          <w:rFonts w:ascii="方正小标宋简体" w:eastAsia="方正小标宋简体" w:hAnsi="微软雅黑" w:cs="宋体"/>
          <w:bCs/>
          <w:color w:val="000000"/>
          <w:kern w:val="0"/>
          <w:sz w:val="44"/>
          <w:szCs w:val="44"/>
          <w:bdr w:val="none" w:sz="0" w:space="0" w:color="auto" w:frame="1"/>
        </w:rPr>
      </w:pPr>
      <w:r>
        <w:rPr>
          <w:rFonts w:ascii="方正小标宋简体" w:eastAsia="方正小标宋简体" w:hAnsi="微软雅黑" w:cs="宋体" w:hint="eastAsia"/>
          <w:bCs/>
          <w:color w:val="000000"/>
          <w:kern w:val="0"/>
          <w:sz w:val="44"/>
          <w:szCs w:val="44"/>
          <w:bdr w:val="none" w:sz="0" w:space="0" w:color="auto" w:frame="1"/>
        </w:rPr>
        <w:t>及</w:t>
      </w:r>
      <w:bookmarkEnd w:id="0"/>
      <w:bookmarkEnd w:id="1"/>
      <w:r w:rsidR="00016BC6">
        <w:rPr>
          <w:rFonts w:ascii="方正小标宋简体" w:eastAsia="方正小标宋简体" w:hAnsi="微软雅黑" w:cs="宋体" w:hint="eastAsia"/>
          <w:bCs/>
          <w:color w:val="000000"/>
          <w:kern w:val="0"/>
          <w:sz w:val="44"/>
          <w:szCs w:val="44"/>
          <w:bdr w:val="none" w:sz="0" w:space="0" w:color="auto" w:frame="1"/>
        </w:rPr>
        <w:t>岗位信息</w:t>
      </w:r>
    </w:p>
    <w:p w14:paraId="7BE0FBD7" w14:textId="77777777" w:rsidR="00D30613" w:rsidRPr="00D30613" w:rsidRDefault="00D30613" w:rsidP="00213E36">
      <w:pPr>
        <w:widowControl/>
        <w:spacing w:line="405" w:lineRule="atLeast"/>
        <w:ind w:firstLine="480"/>
        <w:jc w:val="left"/>
        <w:rPr>
          <w:rFonts w:ascii="仿宋_GB2312" w:eastAsia="仿宋_GB2312" w:hAnsi="微软雅黑" w:cs="宋体"/>
          <w:bCs/>
          <w:color w:val="000000"/>
          <w:kern w:val="0"/>
          <w:sz w:val="32"/>
          <w:szCs w:val="32"/>
          <w:bdr w:val="none" w:sz="0" w:space="0" w:color="auto" w:frame="1"/>
        </w:rPr>
      </w:pPr>
    </w:p>
    <w:p w14:paraId="4BB10E6F" w14:textId="3CAFA68C" w:rsidR="00213E36" w:rsidRPr="00213E36" w:rsidRDefault="00213E36" w:rsidP="00AE6497">
      <w:pPr>
        <w:widowControl/>
        <w:spacing w:line="405" w:lineRule="atLeast"/>
        <w:ind w:firstLineChars="200" w:firstLine="640"/>
        <w:rPr>
          <w:rFonts w:ascii="仿宋_GB2312" w:eastAsia="仿宋_GB2312" w:hAnsi="微软雅黑" w:cs="宋体"/>
          <w:color w:val="333333"/>
          <w:kern w:val="0"/>
          <w:sz w:val="32"/>
          <w:szCs w:val="32"/>
        </w:rPr>
      </w:pPr>
      <w:r w:rsidRPr="00213E36">
        <w:rPr>
          <w:rFonts w:ascii="仿宋_GB2312" w:eastAsia="仿宋_GB2312" w:hAnsi="微软雅黑" w:cs="宋体" w:hint="eastAsia"/>
          <w:color w:val="000000"/>
          <w:kern w:val="0"/>
          <w:sz w:val="32"/>
          <w:szCs w:val="32"/>
          <w:bdr w:val="none" w:sz="0" w:space="0" w:color="auto" w:frame="1"/>
        </w:rPr>
        <w:t>中国民用航空局清算中心</w:t>
      </w:r>
      <w:r w:rsidR="004043DA">
        <w:rPr>
          <w:rFonts w:ascii="仿宋_GB2312" w:eastAsia="仿宋_GB2312" w:hAnsi="微软雅黑" w:cs="宋体" w:hint="eastAsia"/>
          <w:color w:val="000000"/>
          <w:kern w:val="0"/>
          <w:sz w:val="32"/>
          <w:szCs w:val="32"/>
          <w:bdr w:val="none" w:sz="0" w:space="0" w:color="auto" w:frame="1"/>
        </w:rPr>
        <w:t>是经中央机构编制委员会办公室批准成立的民航局直属事业单位，</w:t>
      </w:r>
      <w:r w:rsidR="004043DA" w:rsidRPr="004043DA">
        <w:rPr>
          <w:rFonts w:ascii="仿宋_GB2312" w:eastAsia="仿宋_GB2312" w:hAnsi="微软雅黑" w:cs="宋体"/>
          <w:color w:val="000000"/>
          <w:kern w:val="0"/>
          <w:sz w:val="32"/>
          <w:szCs w:val="32"/>
          <w:bdr w:val="none" w:sz="0" w:space="0" w:color="auto" w:frame="1"/>
        </w:rPr>
        <w:t>主要承担民航单位民航发展基金、空管服务费、机场服务费等行业资金清算业务，负责公务机票政府采购、民航政府采购、国库集中支付、电子行程单等政务服务业务，承担国内通程航班平台建设与管理、</w:t>
      </w:r>
      <w:proofErr w:type="gramStart"/>
      <w:r w:rsidR="004043DA" w:rsidRPr="004043DA">
        <w:rPr>
          <w:rFonts w:ascii="仿宋_GB2312" w:eastAsia="仿宋_GB2312" w:hAnsi="微软雅黑" w:cs="宋体"/>
          <w:color w:val="000000"/>
          <w:kern w:val="0"/>
          <w:sz w:val="32"/>
          <w:szCs w:val="32"/>
          <w:bdr w:val="none" w:sz="0" w:space="0" w:color="auto" w:frame="1"/>
        </w:rPr>
        <w:t>逾重行李</w:t>
      </w:r>
      <w:proofErr w:type="gramEnd"/>
      <w:r w:rsidR="004043DA" w:rsidRPr="004043DA">
        <w:rPr>
          <w:rFonts w:ascii="仿宋_GB2312" w:eastAsia="仿宋_GB2312" w:hAnsi="微软雅黑" w:cs="宋体"/>
          <w:color w:val="000000"/>
          <w:kern w:val="0"/>
          <w:sz w:val="32"/>
          <w:szCs w:val="32"/>
          <w:bdr w:val="none" w:sz="0" w:space="0" w:color="auto" w:frame="1"/>
        </w:rPr>
        <w:t>统一结算和跨航司快线签转平台建设等民航运输促进业务。清算中心服务对象涵盖在中国大陆实际运营的全部客货运航空公司、运输机场、空管单位，同时为民航局相关司局和民航系统各级预算单位提供技术支持。</w:t>
      </w:r>
      <w:r w:rsidRPr="00213E36">
        <w:rPr>
          <w:rFonts w:ascii="仿宋_GB2312" w:eastAsia="仿宋_GB2312" w:hAnsi="微软雅黑" w:cs="宋体" w:hint="eastAsia"/>
          <w:color w:val="000000"/>
          <w:kern w:val="0"/>
          <w:sz w:val="32"/>
          <w:szCs w:val="32"/>
          <w:bdr w:val="none" w:sz="0" w:space="0" w:color="auto" w:frame="1"/>
        </w:rPr>
        <w:t>因工作需要，根</w:t>
      </w:r>
      <w:r w:rsidR="00766341">
        <w:rPr>
          <w:rFonts w:ascii="仿宋_GB2312" w:eastAsia="仿宋_GB2312" w:hAnsi="微软雅黑" w:cs="宋体" w:hint="eastAsia"/>
          <w:color w:val="000000"/>
          <w:kern w:val="0"/>
          <w:sz w:val="32"/>
          <w:szCs w:val="32"/>
          <w:bdr w:val="none" w:sz="0" w:space="0" w:color="auto" w:frame="1"/>
        </w:rPr>
        <w:t>据《事业单位人事管理条例》和《事业单位公开招聘人员暂行规定》，</w:t>
      </w:r>
      <w:r w:rsidR="00766341" w:rsidRPr="007A0975">
        <w:rPr>
          <w:rFonts w:ascii="仿宋_GB2312" w:eastAsia="仿宋_GB2312" w:hint="eastAsia"/>
          <w:sz w:val="32"/>
          <w:szCs w:val="32"/>
        </w:rPr>
        <w:t>拟</w:t>
      </w:r>
      <w:r w:rsidR="004043DA">
        <w:rPr>
          <w:rFonts w:ascii="仿宋_GB2312" w:eastAsia="仿宋_GB2312" w:hint="eastAsia"/>
          <w:sz w:val="32"/>
          <w:szCs w:val="32"/>
        </w:rPr>
        <w:t>面向社会公开</w:t>
      </w:r>
      <w:r w:rsidR="00766341" w:rsidRPr="007A0975">
        <w:rPr>
          <w:rFonts w:ascii="仿宋_GB2312" w:eastAsia="仿宋_GB2312" w:hint="eastAsia"/>
          <w:sz w:val="32"/>
          <w:szCs w:val="32"/>
        </w:rPr>
        <w:t>招聘</w:t>
      </w:r>
      <w:r w:rsidR="004C5BB2">
        <w:rPr>
          <w:rFonts w:ascii="仿宋_GB2312" w:eastAsia="仿宋_GB2312" w:hint="eastAsia"/>
          <w:sz w:val="32"/>
          <w:szCs w:val="32"/>
        </w:rPr>
        <w:t>工作</w:t>
      </w:r>
      <w:r w:rsidR="00672F28">
        <w:rPr>
          <w:rFonts w:ascii="仿宋_GB2312" w:eastAsia="仿宋_GB2312" w:hint="eastAsia"/>
          <w:sz w:val="32"/>
          <w:szCs w:val="32"/>
        </w:rPr>
        <w:t>人员</w:t>
      </w:r>
      <w:r w:rsidR="0056757F">
        <w:rPr>
          <w:rFonts w:ascii="仿宋_GB2312" w:eastAsia="仿宋_GB2312" w:hint="eastAsia"/>
          <w:sz w:val="32"/>
          <w:szCs w:val="32"/>
        </w:rPr>
        <w:t>4名</w:t>
      </w:r>
      <w:r w:rsidR="00766341" w:rsidRPr="007A0975">
        <w:rPr>
          <w:rFonts w:ascii="仿宋_GB2312" w:eastAsia="仿宋_GB2312" w:hint="eastAsia"/>
          <w:sz w:val="32"/>
          <w:szCs w:val="32"/>
        </w:rPr>
        <w:t>，</w:t>
      </w:r>
      <w:r w:rsidRPr="00213E36">
        <w:rPr>
          <w:rFonts w:ascii="仿宋_GB2312" w:eastAsia="仿宋_GB2312" w:hAnsi="微软雅黑" w:cs="宋体" w:hint="eastAsia"/>
          <w:color w:val="000000"/>
          <w:kern w:val="0"/>
          <w:sz w:val="32"/>
          <w:szCs w:val="32"/>
          <w:bdr w:val="none" w:sz="0" w:space="0" w:color="auto" w:frame="1"/>
        </w:rPr>
        <w:t>现将有关事项公告如下</w:t>
      </w:r>
      <w:r w:rsidR="00766341">
        <w:rPr>
          <w:rFonts w:ascii="仿宋_GB2312" w:eastAsia="仿宋_GB2312" w:hAnsi="微软雅黑" w:cs="宋体" w:hint="eastAsia"/>
          <w:color w:val="000000"/>
          <w:kern w:val="0"/>
          <w:sz w:val="32"/>
          <w:szCs w:val="32"/>
          <w:bdr w:val="none" w:sz="0" w:space="0" w:color="auto" w:frame="1"/>
        </w:rPr>
        <w:t>。</w:t>
      </w:r>
    </w:p>
    <w:p w14:paraId="0B4BD3EA" w14:textId="2BB80BDC" w:rsidR="004043DA" w:rsidRPr="00632FE9" w:rsidRDefault="00213E36" w:rsidP="00632FE9">
      <w:pPr>
        <w:ind w:firstLineChars="200" w:firstLine="640"/>
        <w:rPr>
          <w:rFonts w:ascii="黑体" w:eastAsia="黑体" w:hAnsi="黑体"/>
          <w:sz w:val="32"/>
          <w:szCs w:val="32"/>
        </w:rPr>
      </w:pPr>
      <w:r w:rsidRPr="00D30613">
        <w:rPr>
          <w:rFonts w:ascii="黑体" w:eastAsia="黑体" w:hAnsi="黑体" w:cs="宋体" w:hint="eastAsia"/>
          <w:bCs/>
          <w:color w:val="000000"/>
          <w:kern w:val="0"/>
          <w:sz w:val="32"/>
          <w:szCs w:val="32"/>
          <w:bdr w:val="none" w:sz="0" w:space="0" w:color="auto" w:frame="1"/>
        </w:rPr>
        <w:t>一、</w:t>
      </w:r>
      <w:r w:rsidR="004043DA" w:rsidRPr="00751CFB">
        <w:rPr>
          <w:rFonts w:ascii="黑体" w:eastAsia="黑体" w:hAnsi="黑体" w:hint="eastAsia"/>
          <w:sz w:val="32"/>
          <w:szCs w:val="32"/>
        </w:rPr>
        <w:t>招聘</w:t>
      </w:r>
      <w:r w:rsidR="00632FE9">
        <w:rPr>
          <w:rFonts w:ascii="黑体" w:eastAsia="黑体" w:hAnsi="黑体" w:hint="eastAsia"/>
          <w:sz w:val="32"/>
          <w:szCs w:val="32"/>
        </w:rPr>
        <w:t>岗位</w:t>
      </w:r>
    </w:p>
    <w:p w14:paraId="770D65B6" w14:textId="6FBB4ADF" w:rsidR="004043DA" w:rsidRDefault="004043DA" w:rsidP="004043DA">
      <w:pPr>
        <w:ind w:firstLineChars="200" w:firstLine="640"/>
        <w:rPr>
          <w:rFonts w:ascii="仿宋_GB2312" w:eastAsia="仿宋_GB2312"/>
          <w:sz w:val="32"/>
          <w:szCs w:val="32"/>
        </w:rPr>
      </w:pPr>
      <w:r w:rsidRPr="00B631DA">
        <w:rPr>
          <w:rFonts w:ascii="仿宋_GB2312" w:eastAsia="仿宋_GB2312" w:hint="eastAsia"/>
          <w:sz w:val="32"/>
          <w:szCs w:val="32"/>
        </w:rPr>
        <w:t>本次招聘面向</w:t>
      </w:r>
      <w:r>
        <w:rPr>
          <w:rFonts w:ascii="仿宋_GB2312" w:eastAsia="仿宋_GB2312" w:hint="eastAsia"/>
          <w:sz w:val="32"/>
          <w:szCs w:val="32"/>
        </w:rPr>
        <w:t>具有北京市常住户口的社会在职人员，</w:t>
      </w:r>
      <w:r w:rsidR="00817D42" w:rsidRPr="00817D42">
        <w:rPr>
          <w:rFonts w:ascii="仿宋_GB2312" w:eastAsia="仿宋_GB2312" w:hint="eastAsia"/>
          <w:sz w:val="32"/>
          <w:szCs w:val="32"/>
        </w:rPr>
        <w:t>年龄一般不超过38周岁（</w:t>
      </w:r>
      <w:r w:rsidR="007B7DE0">
        <w:rPr>
          <w:rFonts w:ascii="仿宋_GB2312" w:eastAsia="仿宋_GB2312" w:hint="eastAsia"/>
          <w:sz w:val="32"/>
          <w:szCs w:val="32"/>
        </w:rPr>
        <w:t>含38周岁</w:t>
      </w:r>
      <w:bookmarkStart w:id="2" w:name="_GoBack"/>
      <w:bookmarkEnd w:id="2"/>
      <w:r w:rsidR="00817D42" w:rsidRPr="00817D42">
        <w:rPr>
          <w:rFonts w:ascii="仿宋_GB2312" w:eastAsia="仿宋_GB2312" w:hint="eastAsia"/>
          <w:sz w:val="32"/>
          <w:szCs w:val="32"/>
        </w:rPr>
        <w:t>）</w:t>
      </w:r>
      <w:r w:rsidR="00817D42">
        <w:rPr>
          <w:rFonts w:ascii="仿宋_GB2312" w:eastAsia="仿宋_GB2312" w:hint="eastAsia"/>
          <w:sz w:val="32"/>
          <w:szCs w:val="32"/>
        </w:rPr>
        <w:t>，</w:t>
      </w:r>
      <w:r w:rsidRPr="00AC0A6D">
        <w:rPr>
          <w:rFonts w:ascii="仿宋_GB2312" w:eastAsia="仿宋_GB2312" w:hint="eastAsia"/>
          <w:sz w:val="32"/>
          <w:szCs w:val="32"/>
        </w:rPr>
        <w:t>包含符合岗位要求的</w:t>
      </w:r>
      <w:r>
        <w:rPr>
          <w:rFonts w:ascii="仿宋_GB2312" w:eastAsia="仿宋_GB2312" w:hint="eastAsia"/>
          <w:sz w:val="32"/>
          <w:szCs w:val="32"/>
        </w:rPr>
        <w:t>北京市户籍</w:t>
      </w:r>
      <w:r w:rsidRPr="00AC0A6D">
        <w:rPr>
          <w:rFonts w:ascii="仿宋_GB2312" w:eastAsia="仿宋_GB2312" w:hint="eastAsia"/>
          <w:sz w:val="32"/>
          <w:szCs w:val="32"/>
        </w:rPr>
        <w:t>留学回国人员</w:t>
      </w:r>
      <w:r>
        <w:rPr>
          <w:rFonts w:ascii="仿宋_GB2312" w:eastAsia="仿宋_GB2312" w:hint="eastAsia"/>
          <w:sz w:val="32"/>
          <w:szCs w:val="32"/>
        </w:rPr>
        <w:t>，</w:t>
      </w:r>
      <w:r w:rsidRPr="00D63062">
        <w:rPr>
          <w:rFonts w:ascii="仿宋_GB2312" w:eastAsia="仿宋_GB2312" w:hint="eastAsia"/>
          <w:sz w:val="32"/>
          <w:szCs w:val="32"/>
        </w:rPr>
        <w:t>留学回国人员应在2025年7月底前取得相关学历学位，并经教育部留学服务中心认证。因在京落户指标及相关政策要求，本次不招收需办理进京落户</w:t>
      </w:r>
      <w:r w:rsidRPr="00D63062">
        <w:rPr>
          <w:rFonts w:ascii="仿宋_GB2312" w:eastAsia="仿宋_GB2312" w:hint="eastAsia"/>
          <w:sz w:val="32"/>
          <w:szCs w:val="32"/>
        </w:rPr>
        <w:lastRenderedPageBreak/>
        <w:t>的京外留学回国人员</w:t>
      </w:r>
      <w:r>
        <w:rPr>
          <w:rFonts w:ascii="仿宋_GB2312" w:eastAsia="仿宋_GB2312" w:hint="eastAsia"/>
          <w:sz w:val="32"/>
          <w:szCs w:val="32"/>
        </w:rPr>
        <w:t>。</w:t>
      </w:r>
      <w:r w:rsidR="00284582">
        <w:rPr>
          <w:rFonts w:ascii="仿宋_GB2312" w:eastAsia="仿宋_GB2312" w:hint="eastAsia"/>
          <w:sz w:val="32"/>
          <w:szCs w:val="32"/>
        </w:rPr>
        <w:t>招聘岗位及具体要求</w:t>
      </w:r>
      <w:r w:rsidR="00B567AA" w:rsidRPr="00B567AA">
        <w:rPr>
          <w:rFonts w:ascii="仿宋_GB2312" w:eastAsia="仿宋_GB2312" w:hint="eastAsia"/>
          <w:sz w:val="32"/>
          <w:szCs w:val="32"/>
        </w:rPr>
        <w:t>见《民航局清算中心</w:t>
      </w:r>
      <w:r w:rsidR="00B567AA" w:rsidRPr="00B567AA">
        <w:rPr>
          <w:rFonts w:ascii="仿宋_GB2312" w:eastAsia="仿宋_GB2312"/>
          <w:sz w:val="32"/>
          <w:szCs w:val="32"/>
        </w:rPr>
        <w:t>公开招聘岗位信息表</w:t>
      </w:r>
      <w:r w:rsidR="00B567AA" w:rsidRPr="00B567AA">
        <w:rPr>
          <w:rFonts w:ascii="仿宋_GB2312" w:eastAsia="仿宋_GB2312" w:hint="eastAsia"/>
          <w:sz w:val="32"/>
          <w:szCs w:val="32"/>
        </w:rPr>
        <w:t>》（附件1</w:t>
      </w:r>
      <w:r w:rsidR="00FA0B55">
        <w:rPr>
          <w:rFonts w:ascii="仿宋_GB2312" w:eastAsia="仿宋_GB2312" w:hint="eastAsia"/>
          <w:sz w:val="32"/>
          <w:szCs w:val="32"/>
        </w:rPr>
        <w:t>，以下简称《岗位信息表》</w:t>
      </w:r>
      <w:r w:rsidR="00B567AA" w:rsidRPr="00B567AA">
        <w:rPr>
          <w:rFonts w:ascii="仿宋_GB2312" w:eastAsia="仿宋_GB2312" w:hint="eastAsia"/>
          <w:sz w:val="32"/>
          <w:szCs w:val="32"/>
        </w:rPr>
        <w:t>）</w:t>
      </w:r>
      <w:r w:rsidR="00B567AA">
        <w:rPr>
          <w:rFonts w:ascii="仿宋_GB2312" w:eastAsia="仿宋_GB2312" w:hint="eastAsia"/>
          <w:sz w:val="32"/>
          <w:szCs w:val="32"/>
        </w:rPr>
        <w:t>。</w:t>
      </w:r>
    </w:p>
    <w:p w14:paraId="05B78A38" w14:textId="3A569488" w:rsidR="00213E36" w:rsidRPr="00D30613" w:rsidRDefault="004043DA" w:rsidP="00AE6497">
      <w:pPr>
        <w:widowControl/>
        <w:spacing w:line="405" w:lineRule="atLeast"/>
        <w:ind w:firstLineChars="200" w:firstLine="640"/>
        <w:rPr>
          <w:rFonts w:ascii="黑体" w:eastAsia="黑体" w:hAnsi="黑体" w:cs="宋体"/>
          <w:bCs/>
          <w:color w:val="000000"/>
          <w:kern w:val="0"/>
          <w:sz w:val="32"/>
          <w:szCs w:val="32"/>
          <w:bdr w:val="none" w:sz="0" w:space="0" w:color="auto" w:frame="1"/>
        </w:rPr>
      </w:pPr>
      <w:r>
        <w:rPr>
          <w:rFonts w:ascii="黑体" w:eastAsia="黑体" w:hAnsi="黑体" w:cs="宋体" w:hint="eastAsia"/>
          <w:bCs/>
          <w:color w:val="000000"/>
          <w:kern w:val="0"/>
          <w:sz w:val="32"/>
          <w:szCs w:val="32"/>
          <w:bdr w:val="none" w:sz="0" w:space="0" w:color="auto" w:frame="1"/>
        </w:rPr>
        <w:t>二</w:t>
      </w:r>
      <w:r w:rsidR="00213E36" w:rsidRPr="00D30613">
        <w:rPr>
          <w:rFonts w:ascii="黑体" w:eastAsia="黑体" w:hAnsi="黑体" w:cs="宋体" w:hint="eastAsia"/>
          <w:bCs/>
          <w:color w:val="000000"/>
          <w:kern w:val="0"/>
          <w:sz w:val="32"/>
          <w:szCs w:val="32"/>
          <w:bdr w:val="none" w:sz="0" w:space="0" w:color="auto" w:frame="1"/>
        </w:rPr>
        <w:t>、招聘程序</w:t>
      </w:r>
    </w:p>
    <w:p w14:paraId="6D3E3A6B" w14:textId="77777777" w:rsidR="00213E36" w:rsidRPr="00D30613" w:rsidRDefault="00213E36" w:rsidP="00AE6497">
      <w:pPr>
        <w:widowControl/>
        <w:spacing w:line="405" w:lineRule="atLeast"/>
        <w:ind w:firstLineChars="200" w:firstLine="643"/>
        <w:rPr>
          <w:rFonts w:ascii="楷体_GB2312" w:eastAsia="楷体_GB2312" w:hAnsi="微软雅黑" w:cs="宋体"/>
          <w:b/>
          <w:color w:val="000000"/>
          <w:kern w:val="0"/>
          <w:sz w:val="32"/>
          <w:szCs w:val="32"/>
          <w:bdr w:val="none" w:sz="0" w:space="0" w:color="auto" w:frame="1"/>
        </w:rPr>
      </w:pPr>
      <w:r w:rsidRPr="00D30613">
        <w:rPr>
          <w:rFonts w:ascii="楷体_GB2312" w:eastAsia="楷体_GB2312" w:hAnsi="微软雅黑" w:cs="宋体" w:hint="eastAsia"/>
          <w:b/>
          <w:color w:val="000000"/>
          <w:kern w:val="0"/>
          <w:sz w:val="32"/>
          <w:szCs w:val="32"/>
          <w:bdr w:val="none" w:sz="0" w:space="0" w:color="auto" w:frame="1"/>
        </w:rPr>
        <w:t>（一）信息公告</w:t>
      </w:r>
    </w:p>
    <w:p w14:paraId="0753FDEE" w14:textId="0D22852A" w:rsidR="00213E36" w:rsidRPr="00213E36" w:rsidRDefault="00213E36" w:rsidP="00AE6497">
      <w:pPr>
        <w:widowControl/>
        <w:spacing w:line="405" w:lineRule="atLeast"/>
        <w:ind w:firstLineChars="200" w:firstLine="640"/>
        <w:rPr>
          <w:rFonts w:ascii="仿宋_GB2312" w:eastAsia="仿宋_GB2312" w:hAnsi="微软雅黑" w:cs="宋体"/>
          <w:color w:val="333333"/>
          <w:kern w:val="0"/>
          <w:sz w:val="32"/>
          <w:szCs w:val="32"/>
        </w:rPr>
      </w:pPr>
      <w:r w:rsidRPr="00213E36">
        <w:rPr>
          <w:rFonts w:ascii="仿宋_GB2312" w:eastAsia="仿宋_GB2312" w:hAnsi="微软雅黑" w:cs="宋体" w:hint="eastAsia"/>
          <w:color w:val="000000"/>
          <w:kern w:val="0"/>
          <w:sz w:val="32"/>
          <w:szCs w:val="32"/>
          <w:bdr w:val="none" w:sz="0" w:space="0" w:color="auto" w:frame="1"/>
        </w:rPr>
        <w:t>通过</w:t>
      </w:r>
      <w:r w:rsidR="00817D42">
        <w:rPr>
          <w:rFonts w:ascii="仿宋_GB2312" w:eastAsia="仿宋_GB2312" w:hAnsi="微软雅黑" w:cs="宋体" w:hint="eastAsia"/>
          <w:color w:val="000000"/>
          <w:kern w:val="0"/>
          <w:sz w:val="32"/>
          <w:szCs w:val="32"/>
          <w:bdr w:val="none" w:sz="0" w:space="0" w:color="auto" w:frame="1"/>
        </w:rPr>
        <w:t>中央和国家机关所属事业单位公开招聘服务平台</w:t>
      </w:r>
      <w:r w:rsidRPr="00213E36">
        <w:rPr>
          <w:rFonts w:ascii="仿宋_GB2312" w:eastAsia="仿宋_GB2312" w:hAnsi="微软雅黑" w:cs="宋体" w:hint="eastAsia"/>
          <w:color w:val="000000"/>
          <w:kern w:val="0"/>
          <w:sz w:val="32"/>
          <w:szCs w:val="32"/>
          <w:bdr w:val="none" w:sz="0" w:space="0" w:color="auto" w:frame="1"/>
        </w:rPr>
        <w:t>、民航局清算中心官网、民航人才网</w:t>
      </w:r>
      <w:r w:rsidR="00476DCC">
        <w:rPr>
          <w:rFonts w:ascii="仿宋_GB2312" w:eastAsia="仿宋_GB2312" w:hAnsi="微软雅黑" w:cs="宋体" w:hint="eastAsia"/>
          <w:color w:val="000000"/>
          <w:kern w:val="0"/>
          <w:sz w:val="32"/>
          <w:szCs w:val="32"/>
          <w:bdr w:val="none" w:sz="0" w:space="0" w:color="auto" w:frame="1"/>
        </w:rPr>
        <w:t>、智联招聘平台</w:t>
      </w:r>
      <w:r w:rsidRPr="00213E36">
        <w:rPr>
          <w:rFonts w:ascii="仿宋_GB2312" w:eastAsia="仿宋_GB2312" w:hAnsi="微软雅黑" w:cs="宋体" w:hint="eastAsia"/>
          <w:color w:val="000000"/>
          <w:kern w:val="0"/>
          <w:sz w:val="32"/>
          <w:szCs w:val="32"/>
          <w:bdr w:val="none" w:sz="0" w:space="0" w:color="auto" w:frame="1"/>
        </w:rPr>
        <w:t>发布招聘公告。</w:t>
      </w:r>
    </w:p>
    <w:p w14:paraId="3C414C08" w14:textId="77777777" w:rsidR="00213E36" w:rsidRPr="00D30613" w:rsidRDefault="00213E36" w:rsidP="00AE6497">
      <w:pPr>
        <w:widowControl/>
        <w:spacing w:line="405" w:lineRule="atLeast"/>
        <w:ind w:firstLineChars="200" w:firstLine="643"/>
        <w:rPr>
          <w:rFonts w:ascii="楷体_GB2312" w:eastAsia="楷体_GB2312" w:hAnsi="微软雅黑" w:cs="宋体"/>
          <w:b/>
          <w:color w:val="000000"/>
          <w:kern w:val="0"/>
          <w:sz w:val="32"/>
          <w:szCs w:val="32"/>
          <w:bdr w:val="none" w:sz="0" w:space="0" w:color="auto" w:frame="1"/>
        </w:rPr>
      </w:pPr>
      <w:r w:rsidRPr="00D30613">
        <w:rPr>
          <w:rFonts w:ascii="楷体_GB2312" w:eastAsia="楷体_GB2312" w:hAnsi="微软雅黑" w:cs="宋体" w:hint="eastAsia"/>
          <w:b/>
          <w:color w:val="000000"/>
          <w:kern w:val="0"/>
          <w:sz w:val="32"/>
          <w:szCs w:val="32"/>
          <w:bdr w:val="none" w:sz="0" w:space="0" w:color="auto" w:frame="1"/>
        </w:rPr>
        <w:t>（二）报名</w:t>
      </w:r>
    </w:p>
    <w:p w14:paraId="3E388FE0" w14:textId="18AEAF37" w:rsidR="00213E36" w:rsidRPr="00213E36" w:rsidRDefault="00213E36" w:rsidP="00AE6497">
      <w:pPr>
        <w:widowControl/>
        <w:spacing w:line="405" w:lineRule="atLeast"/>
        <w:ind w:firstLineChars="200" w:firstLine="640"/>
        <w:rPr>
          <w:rFonts w:ascii="仿宋_GB2312" w:eastAsia="仿宋_GB2312" w:hAnsi="微软雅黑" w:cs="宋体"/>
          <w:color w:val="333333"/>
          <w:kern w:val="0"/>
          <w:sz w:val="32"/>
          <w:szCs w:val="32"/>
        </w:rPr>
      </w:pPr>
      <w:r w:rsidRPr="00213E36">
        <w:rPr>
          <w:rFonts w:ascii="仿宋_GB2312" w:eastAsia="仿宋_GB2312" w:hAnsi="微软雅黑" w:cs="宋体" w:hint="eastAsia"/>
          <w:color w:val="000000"/>
          <w:kern w:val="0"/>
          <w:sz w:val="32"/>
          <w:szCs w:val="32"/>
          <w:bdr w:val="none" w:sz="0" w:space="0" w:color="auto" w:frame="1"/>
        </w:rPr>
        <w:t>1.报名方式：自即日起，报考人员可</w:t>
      </w:r>
      <w:r w:rsidR="00393B99">
        <w:rPr>
          <w:rFonts w:ascii="仿宋_GB2312" w:eastAsia="仿宋_GB2312" w:hAnsi="微软雅黑" w:cs="宋体" w:hint="eastAsia"/>
          <w:color w:val="000000"/>
          <w:kern w:val="0"/>
          <w:sz w:val="32"/>
          <w:szCs w:val="32"/>
          <w:bdr w:val="none" w:sz="0" w:space="0" w:color="auto" w:frame="1"/>
        </w:rPr>
        <w:t>登陆</w:t>
      </w:r>
      <w:r w:rsidR="0016013D" w:rsidRPr="0016013D">
        <w:rPr>
          <w:rFonts w:ascii="仿宋_GB2312" w:eastAsia="仿宋_GB2312" w:hAnsi="微软雅黑" w:cs="宋体"/>
          <w:color w:val="000000"/>
          <w:kern w:val="0"/>
          <w:sz w:val="32"/>
          <w:szCs w:val="32"/>
          <w:bdr w:val="none" w:sz="0" w:space="0" w:color="auto" w:frame="1"/>
        </w:rPr>
        <w:t>https://xiaoyuan.zhaopin.com/job/CC326027020J40785620511?jobSourceType=2&amp;jobfrom=practicesearch&amp;productId=-1&amp;channelId=-1</w:t>
      </w:r>
      <w:r w:rsidR="00393B99">
        <w:rPr>
          <w:rFonts w:ascii="仿宋_GB2312" w:eastAsia="仿宋_GB2312" w:hAnsi="微软雅黑" w:cs="宋体"/>
          <w:color w:val="000000"/>
          <w:kern w:val="0"/>
          <w:sz w:val="32"/>
          <w:szCs w:val="32"/>
          <w:bdr w:val="none" w:sz="0" w:space="0" w:color="auto" w:frame="1"/>
        </w:rPr>
        <w:t>报名，报名时间为公告发布之日起</w:t>
      </w:r>
      <w:r w:rsidR="001C2C66">
        <w:rPr>
          <w:rFonts w:ascii="仿宋_GB2312" w:eastAsia="仿宋_GB2312" w:hAnsi="微软雅黑" w:cs="宋体"/>
          <w:color w:val="000000"/>
          <w:kern w:val="0"/>
          <w:sz w:val="32"/>
          <w:szCs w:val="32"/>
          <w:bdr w:val="none" w:sz="0" w:space="0" w:color="auto" w:frame="1"/>
        </w:rPr>
        <w:t>4</w:t>
      </w:r>
      <w:r w:rsidR="005E0785">
        <w:rPr>
          <w:rFonts w:ascii="仿宋_GB2312" w:eastAsia="仿宋_GB2312" w:hAnsi="微软雅黑" w:cs="宋体" w:hint="eastAsia"/>
          <w:color w:val="000000"/>
          <w:kern w:val="0"/>
          <w:sz w:val="32"/>
          <w:szCs w:val="32"/>
          <w:bdr w:val="none" w:sz="0" w:space="0" w:color="auto" w:frame="1"/>
        </w:rPr>
        <w:t>周内</w:t>
      </w:r>
      <w:r w:rsidR="00393B99">
        <w:rPr>
          <w:rFonts w:ascii="仿宋_GB2312" w:eastAsia="仿宋_GB2312" w:hAnsi="微软雅黑" w:cs="宋体" w:hint="eastAsia"/>
          <w:color w:val="000000"/>
          <w:kern w:val="0"/>
          <w:sz w:val="32"/>
          <w:szCs w:val="32"/>
          <w:bdr w:val="none" w:sz="0" w:space="0" w:color="auto" w:frame="1"/>
        </w:rPr>
        <w:t>。</w:t>
      </w:r>
    </w:p>
    <w:p w14:paraId="6CCCD560" w14:textId="0E96FBBA" w:rsidR="00FA0B55" w:rsidRDefault="009B77E4" w:rsidP="00AE6497">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Pr>
          <w:rFonts w:ascii="仿宋_GB2312" w:eastAsia="仿宋_GB2312" w:hAnsi="微软雅黑" w:cs="宋体"/>
          <w:color w:val="000000"/>
          <w:kern w:val="0"/>
          <w:sz w:val="32"/>
          <w:szCs w:val="32"/>
          <w:bdr w:val="none" w:sz="0" w:space="0" w:color="auto" w:frame="1"/>
        </w:rPr>
        <w:t>2</w:t>
      </w:r>
      <w:r w:rsidR="00213E36" w:rsidRPr="00213E36">
        <w:rPr>
          <w:rFonts w:ascii="仿宋_GB2312" w:eastAsia="仿宋_GB2312" w:hAnsi="微软雅黑" w:cs="宋体" w:hint="eastAsia"/>
          <w:color w:val="000000"/>
          <w:kern w:val="0"/>
          <w:sz w:val="32"/>
          <w:szCs w:val="32"/>
          <w:bdr w:val="none" w:sz="0" w:space="0" w:color="auto" w:frame="1"/>
        </w:rPr>
        <w:t>.</w:t>
      </w:r>
      <w:r w:rsidR="00FA0B55">
        <w:rPr>
          <w:rFonts w:ascii="仿宋_GB2312" w:eastAsia="仿宋_GB2312" w:hAnsi="微软雅黑" w:cs="宋体" w:hint="eastAsia"/>
          <w:color w:val="000000"/>
          <w:kern w:val="0"/>
          <w:sz w:val="32"/>
          <w:szCs w:val="32"/>
          <w:bdr w:val="none" w:sz="0" w:space="0" w:color="auto" w:frame="1"/>
        </w:rPr>
        <w:t>报考人员还需在报名网站上</w:t>
      </w:r>
      <w:proofErr w:type="gramStart"/>
      <w:r w:rsidR="00FA0B55">
        <w:rPr>
          <w:rFonts w:ascii="仿宋_GB2312" w:eastAsia="仿宋_GB2312" w:hAnsi="微软雅黑" w:cs="宋体" w:hint="eastAsia"/>
          <w:color w:val="000000"/>
          <w:kern w:val="0"/>
          <w:sz w:val="32"/>
          <w:szCs w:val="32"/>
          <w:bdr w:val="none" w:sz="0" w:space="0" w:color="auto" w:frame="1"/>
        </w:rPr>
        <w:t>传如下</w:t>
      </w:r>
      <w:proofErr w:type="gramEnd"/>
      <w:r w:rsidR="00FA0B55">
        <w:rPr>
          <w:rFonts w:ascii="仿宋_GB2312" w:eastAsia="仿宋_GB2312" w:hAnsi="微软雅黑" w:cs="宋体" w:hint="eastAsia"/>
          <w:color w:val="000000"/>
          <w:kern w:val="0"/>
          <w:sz w:val="32"/>
          <w:szCs w:val="32"/>
          <w:bdr w:val="none" w:sz="0" w:space="0" w:color="auto" w:frame="1"/>
        </w:rPr>
        <w:t>材料：</w:t>
      </w:r>
    </w:p>
    <w:p w14:paraId="1CEAC987" w14:textId="77777777" w:rsidR="00FA0B55" w:rsidRPr="00FA0B55" w:rsidRDefault="00FA0B55" w:rsidP="00FA0B55">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Pr>
          <w:rFonts w:ascii="仿宋_GB2312" w:eastAsia="仿宋_GB2312" w:hAnsi="微软雅黑" w:cs="宋体"/>
          <w:color w:val="000000"/>
          <w:kern w:val="0"/>
          <w:sz w:val="32"/>
          <w:szCs w:val="32"/>
          <w:bdr w:val="none" w:sz="0" w:space="0" w:color="auto" w:frame="1"/>
        </w:rPr>
        <w:t>（</w:t>
      </w:r>
      <w:r>
        <w:rPr>
          <w:rFonts w:ascii="仿宋_GB2312" w:eastAsia="仿宋_GB2312" w:hAnsi="微软雅黑" w:cs="宋体" w:hint="eastAsia"/>
          <w:color w:val="000000"/>
          <w:kern w:val="0"/>
          <w:sz w:val="32"/>
          <w:szCs w:val="32"/>
          <w:bdr w:val="none" w:sz="0" w:space="0" w:color="auto" w:frame="1"/>
        </w:rPr>
        <w:t>1</w:t>
      </w:r>
      <w:r>
        <w:rPr>
          <w:rFonts w:ascii="仿宋_GB2312" w:eastAsia="仿宋_GB2312" w:hAnsi="微软雅黑" w:cs="宋体"/>
          <w:color w:val="000000"/>
          <w:kern w:val="0"/>
          <w:sz w:val="32"/>
          <w:szCs w:val="32"/>
          <w:bdr w:val="none" w:sz="0" w:space="0" w:color="auto" w:frame="1"/>
        </w:rPr>
        <w:t>）</w:t>
      </w:r>
      <w:r w:rsidRPr="00FA0B55">
        <w:rPr>
          <w:rFonts w:ascii="仿宋_GB2312" w:eastAsia="仿宋_GB2312" w:hAnsi="微软雅黑" w:cs="宋体" w:hint="eastAsia"/>
          <w:color w:val="000000"/>
          <w:kern w:val="0"/>
          <w:sz w:val="32"/>
          <w:szCs w:val="32"/>
          <w:bdr w:val="none" w:sz="0" w:space="0" w:color="auto" w:frame="1"/>
        </w:rPr>
        <w:t>身份证原件扫描件（正反面扫描在一页）；</w:t>
      </w:r>
    </w:p>
    <w:p w14:paraId="7642148F" w14:textId="18956563" w:rsidR="00FA0B55" w:rsidRPr="00FA0B55" w:rsidRDefault="00FA0B55" w:rsidP="00FA0B55">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sidRPr="00FA0B55">
        <w:rPr>
          <w:rFonts w:ascii="仿宋_GB2312" w:eastAsia="仿宋_GB2312" w:hAnsi="微软雅黑" w:cs="宋体" w:hint="eastAsia"/>
          <w:color w:val="000000"/>
          <w:kern w:val="0"/>
          <w:sz w:val="32"/>
          <w:szCs w:val="32"/>
          <w:bdr w:val="none" w:sz="0" w:space="0" w:color="auto" w:frame="1"/>
        </w:rPr>
        <w:t>（</w:t>
      </w:r>
      <w:r>
        <w:rPr>
          <w:rFonts w:ascii="仿宋_GB2312" w:eastAsia="仿宋_GB2312" w:hAnsi="微软雅黑" w:cs="宋体"/>
          <w:color w:val="000000"/>
          <w:kern w:val="0"/>
          <w:sz w:val="32"/>
          <w:szCs w:val="32"/>
          <w:bdr w:val="none" w:sz="0" w:space="0" w:color="auto" w:frame="1"/>
        </w:rPr>
        <w:t>2</w:t>
      </w:r>
      <w:r w:rsidRPr="00FA0B55">
        <w:rPr>
          <w:rFonts w:ascii="仿宋_GB2312" w:eastAsia="仿宋_GB2312" w:hAnsi="微软雅黑" w:cs="宋体" w:hint="eastAsia"/>
          <w:color w:val="000000"/>
          <w:kern w:val="0"/>
          <w:sz w:val="32"/>
          <w:szCs w:val="32"/>
          <w:bdr w:val="none" w:sz="0" w:space="0" w:color="auto" w:frame="1"/>
        </w:rPr>
        <w:t>）户口簿（首页、本人页、变更页）原件扫描件；</w:t>
      </w:r>
    </w:p>
    <w:p w14:paraId="601BADF4" w14:textId="0148B096" w:rsidR="00FA0B55" w:rsidRPr="00FA0B55" w:rsidRDefault="00FA0B55" w:rsidP="00FA0B55">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sidRPr="00FA0B55">
        <w:rPr>
          <w:rFonts w:ascii="仿宋_GB2312" w:eastAsia="仿宋_GB2312" w:hAnsi="微软雅黑" w:cs="宋体" w:hint="eastAsia"/>
          <w:color w:val="000000"/>
          <w:kern w:val="0"/>
          <w:sz w:val="32"/>
          <w:szCs w:val="32"/>
          <w:bdr w:val="none" w:sz="0" w:space="0" w:color="auto" w:frame="1"/>
        </w:rPr>
        <w:t>（</w:t>
      </w:r>
      <w:r>
        <w:rPr>
          <w:rFonts w:ascii="仿宋_GB2312" w:eastAsia="仿宋_GB2312" w:hAnsi="微软雅黑" w:cs="宋体"/>
          <w:color w:val="000000"/>
          <w:kern w:val="0"/>
          <w:sz w:val="32"/>
          <w:szCs w:val="32"/>
          <w:bdr w:val="none" w:sz="0" w:space="0" w:color="auto" w:frame="1"/>
        </w:rPr>
        <w:t>3</w:t>
      </w:r>
      <w:r w:rsidRPr="00FA0B55">
        <w:rPr>
          <w:rFonts w:ascii="仿宋_GB2312" w:eastAsia="仿宋_GB2312" w:hAnsi="微软雅黑" w:cs="宋体" w:hint="eastAsia"/>
          <w:color w:val="000000"/>
          <w:kern w:val="0"/>
          <w:sz w:val="32"/>
          <w:szCs w:val="32"/>
          <w:bdr w:val="none" w:sz="0" w:space="0" w:color="auto" w:frame="1"/>
        </w:rPr>
        <w:t>）高等教育各阶段学历、学位证书或教育部学历学位认证书原件扫描件；</w:t>
      </w:r>
    </w:p>
    <w:p w14:paraId="4CCEEE7D" w14:textId="4838E61A" w:rsidR="00FA0B55" w:rsidRPr="00FA0B55" w:rsidRDefault="00FA0B55" w:rsidP="00FA0B55">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sidRPr="00FA0B55">
        <w:rPr>
          <w:rFonts w:ascii="仿宋_GB2312" w:eastAsia="仿宋_GB2312" w:hAnsi="微软雅黑" w:cs="宋体" w:hint="eastAsia"/>
          <w:color w:val="000000"/>
          <w:kern w:val="0"/>
          <w:sz w:val="32"/>
          <w:szCs w:val="32"/>
          <w:bdr w:val="none" w:sz="0" w:space="0" w:color="auto" w:frame="1"/>
        </w:rPr>
        <w:t>（</w:t>
      </w:r>
      <w:r>
        <w:rPr>
          <w:rFonts w:ascii="仿宋_GB2312" w:eastAsia="仿宋_GB2312" w:hAnsi="微软雅黑" w:cs="宋体"/>
          <w:color w:val="000000"/>
          <w:kern w:val="0"/>
          <w:sz w:val="32"/>
          <w:szCs w:val="32"/>
          <w:bdr w:val="none" w:sz="0" w:space="0" w:color="auto" w:frame="1"/>
        </w:rPr>
        <w:t>4</w:t>
      </w:r>
      <w:r w:rsidRPr="00FA0B55">
        <w:rPr>
          <w:rFonts w:ascii="仿宋_GB2312" w:eastAsia="仿宋_GB2312" w:hAnsi="微软雅黑" w:cs="宋体" w:hint="eastAsia"/>
          <w:color w:val="000000"/>
          <w:kern w:val="0"/>
          <w:sz w:val="32"/>
          <w:szCs w:val="32"/>
          <w:bdr w:val="none" w:sz="0" w:space="0" w:color="auto" w:frame="1"/>
        </w:rPr>
        <w:t>）近三个月开具的符合招聘岗位工作年限要求的社保缴费记录；</w:t>
      </w:r>
    </w:p>
    <w:p w14:paraId="39A00CE6" w14:textId="1B41B5CF" w:rsidR="00FA0B55" w:rsidRPr="00FA0B55" w:rsidRDefault="00FA0B55" w:rsidP="00FA0B55">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sidRPr="00FA0B55">
        <w:rPr>
          <w:rFonts w:ascii="仿宋_GB2312" w:eastAsia="仿宋_GB2312" w:hAnsi="微软雅黑" w:cs="宋体" w:hint="eastAsia"/>
          <w:color w:val="000000"/>
          <w:kern w:val="0"/>
          <w:sz w:val="32"/>
          <w:szCs w:val="32"/>
          <w:bdr w:val="none" w:sz="0" w:space="0" w:color="auto" w:frame="1"/>
        </w:rPr>
        <w:t>（</w:t>
      </w:r>
      <w:r w:rsidR="006E0EC2">
        <w:rPr>
          <w:rFonts w:ascii="仿宋_GB2312" w:eastAsia="仿宋_GB2312" w:hAnsi="微软雅黑" w:cs="宋体"/>
          <w:color w:val="000000"/>
          <w:kern w:val="0"/>
          <w:sz w:val="32"/>
          <w:szCs w:val="32"/>
          <w:bdr w:val="none" w:sz="0" w:space="0" w:color="auto" w:frame="1"/>
        </w:rPr>
        <w:t>5</w:t>
      </w:r>
      <w:r w:rsidRPr="00FA0B55">
        <w:rPr>
          <w:rFonts w:ascii="仿宋_GB2312" w:eastAsia="仿宋_GB2312" w:hAnsi="微软雅黑" w:cs="宋体" w:hint="eastAsia"/>
          <w:color w:val="000000"/>
          <w:kern w:val="0"/>
          <w:sz w:val="32"/>
          <w:szCs w:val="32"/>
          <w:bdr w:val="none" w:sz="0" w:space="0" w:color="auto" w:frame="1"/>
        </w:rPr>
        <w:t>）</w:t>
      </w:r>
      <w:r w:rsidR="006E0EC2">
        <w:rPr>
          <w:rFonts w:ascii="仿宋_GB2312" w:eastAsia="仿宋_GB2312" w:hAnsi="微软雅黑" w:cs="宋体" w:hint="eastAsia"/>
          <w:color w:val="000000"/>
          <w:kern w:val="0"/>
          <w:sz w:val="32"/>
          <w:szCs w:val="32"/>
          <w:bdr w:val="none" w:sz="0" w:space="0" w:color="auto" w:frame="1"/>
        </w:rPr>
        <w:t>诚信承诺书等</w:t>
      </w:r>
      <w:r w:rsidRPr="00FA0B55">
        <w:rPr>
          <w:rFonts w:ascii="仿宋_GB2312" w:eastAsia="仿宋_GB2312" w:hAnsi="微软雅黑" w:cs="宋体" w:hint="eastAsia"/>
          <w:color w:val="000000"/>
          <w:kern w:val="0"/>
          <w:sz w:val="32"/>
          <w:szCs w:val="32"/>
          <w:bdr w:val="none" w:sz="0" w:space="0" w:color="auto" w:frame="1"/>
        </w:rPr>
        <w:t>招聘岗位所需的其他材料扫描件（详见附件1《岗位信息表》）。</w:t>
      </w:r>
    </w:p>
    <w:p w14:paraId="2DE2FDBA" w14:textId="0922AE0D" w:rsidR="00213E36" w:rsidRPr="00213E36" w:rsidRDefault="00213E36" w:rsidP="00AE6497">
      <w:pPr>
        <w:widowControl/>
        <w:spacing w:line="405" w:lineRule="atLeast"/>
        <w:ind w:firstLineChars="200" w:firstLine="640"/>
        <w:rPr>
          <w:rFonts w:ascii="仿宋_GB2312" w:eastAsia="仿宋_GB2312" w:hAnsi="微软雅黑" w:cs="宋体"/>
          <w:color w:val="333333"/>
          <w:kern w:val="0"/>
          <w:sz w:val="32"/>
          <w:szCs w:val="32"/>
        </w:rPr>
      </w:pPr>
      <w:r w:rsidRPr="00213E36">
        <w:rPr>
          <w:rFonts w:ascii="仿宋_GB2312" w:eastAsia="仿宋_GB2312" w:hAnsi="微软雅黑" w:cs="宋体" w:hint="eastAsia"/>
          <w:color w:val="000000"/>
          <w:kern w:val="0"/>
          <w:sz w:val="32"/>
          <w:szCs w:val="32"/>
          <w:bdr w:val="none" w:sz="0" w:space="0" w:color="auto" w:frame="1"/>
        </w:rPr>
        <w:lastRenderedPageBreak/>
        <w:t>报名材料应当真实、准确。报考人员提供虚假材料的，一经查实，立即取消报考资格。</w:t>
      </w:r>
    </w:p>
    <w:p w14:paraId="78F02737" w14:textId="77777777" w:rsidR="00D37C3B" w:rsidRPr="00D37C3B" w:rsidRDefault="00D37C3B" w:rsidP="00AE6497">
      <w:pPr>
        <w:widowControl/>
        <w:spacing w:line="405" w:lineRule="atLeast"/>
        <w:ind w:firstLineChars="200" w:firstLine="643"/>
        <w:rPr>
          <w:rFonts w:ascii="楷体_GB2312" w:eastAsia="楷体_GB2312" w:hAnsi="微软雅黑" w:cs="宋体"/>
          <w:b/>
          <w:color w:val="000000"/>
          <w:kern w:val="0"/>
          <w:sz w:val="32"/>
          <w:szCs w:val="32"/>
          <w:bdr w:val="none" w:sz="0" w:space="0" w:color="auto" w:frame="1"/>
        </w:rPr>
      </w:pPr>
      <w:r w:rsidRPr="00D37C3B">
        <w:rPr>
          <w:rFonts w:ascii="楷体_GB2312" w:eastAsia="楷体_GB2312" w:hAnsi="微软雅黑" w:cs="宋体" w:hint="eastAsia"/>
          <w:b/>
          <w:color w:val="000000"/>
          <w:kern w:val="0"/>
          <w:sz w:val="32"/>
          <w:szCs w:val="32"/>
          <w:bdr w:val="none" w:sz="0" w:space="0" w:color="auto" w:frame="1"/>
        </w:rPr>
        <w:t>（三）资格审查</w:t>
      </w:r>
    </w:p>
    <w:p w14:paraId="301D52EE" w14:textId="14DF035D" w:rsidR="00D37C3B" w:rsidRPr="009D256B" w:rsidRDefault="004043DA" w:rsidP="00AE6497">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sidRPr="004043DA">
        <w:rPr>
          <w:rFonts w:ascii="仿宋_GB2312" w:eastAsia="仿宋_GB2312" w:hAnsi="微软雅黑" w:cs="宋体" w:hint="eastAsia"/>
          <w:color w:val="000000"/>
          <w:kern w:val="0"/>
          <w:sz w:val="32"/>
          <w:szCs w:val="32"/>
          <w:bdr w:val="none" w:sz="0" w:space="0" w:color="auto" w:frame="1"/>
        </w:rPr>
        <w:t>资格审查贯穿公开招聘全过程。</w:t>
      </w:r>
      <w:r>
        <w:rPr>
          <w:rFonts w:ascii="仿宋_GB2312" w:eastAsia="仿宋_GB2312" w:hAnsi="微软雅黑" w:cs="宋体" w:hint="eastAsia"/>
          <w:color w:val="000000"/>
          <w:kern w:val="0"/>
          <w:sz w:val="32"/>
          <w:szCs w:val="32"/>
          <w:bdr w:val="none" w:sz="0" w:space="0" w:color="auto" w:frame="1"/>
        </w:rPr>
        <w:t>我</w:t>
      </w:r>
      <w:r w:rsidRPr="004043DA">
        <w:rPr>
          <w:rFonts w:ascii="仿宋_GB2312" w:eastAsia="仿宋_GB2312" w:hAnsi="微软雅黑" w:cs="宋体" w:hint="eastAsia"/>
          <w:color w:val="000000"/>
          <w:kern w:val="0"/>
          <w:sz w:val="32"/>
          <w:szCs w:val="32"/>
          <w:bdr w:val="none" w:sz="0" w:space="0" w:color="auto" w:frame="1"/>
        </w:rPr>
        <w:t>中心将根据公告所述招聘条件和岗位要求，对报考人员的基本信息、报考资格等进行审查，岗位通过资格审查人数与岗位计划招聘数比例达不到</w:t>
      </w:r>
      <w:r w:rsidRPr="004043DA">
        <w:rPr>
          <w:rFonts w:ascii="仿宋_GB2312" w:eastAsia="仿宋_GB2312" w:hAnsi="微软雅黑" w:cs="宋体"/>
          <w:color w:val="000000"/>
          <w:kern w:val="0"/>
          <w:sz w:val="32"/>
          <w:szCs w:val="32"/>
          <w:bdr w:val="none" w:sz="0" w:space="0" w:color="auto" w:frame="1"/>
        </w:rPr>
        <w:t>5</w:t>
      </w:r>
      <w:r w:rsidRPr="004043DA">
        <w:rPr>
          <w:rFonts w:ascii="仿宋_GB2312" w:eastAsia="仿宋_GB2312" w:hAnsi="微软雅黑" w:cs="宋体" w:hint="eastAsia"/>
          <w:color w:val="000000"/>
          <w:kern w:val="0"/>
          <w:sz w:val="32"/>
          <w:szCs w:val="32"/>
          <w:bdr w:val="none" w:sz="0" w:space="0" w:color="auto" w:frame="1"/>
        </w:rPr>
        <w:t>：1的，由中心领导班子集体研究决定是否按照实际通过资格审查的人数组织后续考试。</w:t>
      </w:r>
      <w:bookmarkStart w:id="3" w:name="OLE_LINK7"/>
      <w:bookmarkStart w:id="4" w:name="OLE_LINK8"/>
      <w:r w:rsidR="00D37C3B" w:rsidRPr="009D256B">
        <w:rPr>
          <w:rFonts w:ascii="仿宋_GB2312" w:eastAsia="仿宋_GB2312" w:hAnsi="微软雅黑" w:cs="宋体" w:hint="eastAsia"/>
          <w:color w:val="000000"/>
          <w:kern w:val="0"/>
          <w:sz w:val="32"/>
          <w:szCs w:val="32"/>
          <w:bdr w:val="none" w:sz="0" w:space="0" w:color="auto" w:frame="1"/>
        </w:rPr>
        <w:t>资格</w:t>
      </w:r>
      <w:r>
        <w:rPr>
          <w:rFonts w:ascii="仿宋_GB2312" w:eastAsia="仿宋_GB2312" w:hAnsi="微软雅黑" w:cs="宋体" w:hint="eastAsia"/>
          <w:color w:val="000000"/>
          <w:kern w:val="0"/>
          <w:sz w:val="32"/>
          <w:szCs w:val="32"/>
          <w:bdr w:val="none" w:sz="0" w:space="0" w:color="auto" w:frame="1"/>
        </w:rPr>
        <w:t>审查</w:t>
      </w:r>
      <w:r w:rsidR="00D37C3B" w:rsidRPr="009D256B">
        <w:rPr>
          <w:rFonts w:ascii="仿宋_GB2312" w:eastAsia="仿宋_GB2312" w:hAnsi="微软雅黑" w:cs="宋体" w:hint="eastAsia"/>
          <w:color w:val="000000"/>
          <w:kern w:val="0"/>
          <w:sz w:val="32"/>
          <w:szCs w:val="32"/>
          <w:bdr w:val="none" w:sz="0" w:space="0" w:color="auto" w:frame="1"/>
        </w:rPr>
        <w:t>通过人员将通过电话、邮件等方式通知，不符合条件人员不再另行通知。</w:t>
      </w:r>
      <w:bookmarkEnd w:id="3"/>
      <w:bookmarkEnd w:id="4"/>
    </w:p>
    <w:p w14:paraId="7003484E" w14:textId="77777777" w:rsidR="00D37C3B" w:rsidRPr="00D37C3B" w:rsidRDefault="00D37C3B" w:rsidP="00AE6497">
      <w:pPr>
        <w:widowControl/>
        <w:spacing w:line="405" w:lineRule="atLeast"/>
        <w:ind w:firstLineChars="200" w:firstLine="643"/>
        <w:rPr>
          <w:rFonts w:ascii="楷体_GB2312" w:eastAsia="楷体_GB2312" w:hAnsi="微软雅黑" w:cs="宋体"/>
          <w:b/>
          <w:color w:val="000000"/>
          <w:kern w:val="0"/>
          <w:sz w:val="32"/>
          <w:szCs w:val="32"/>
          <w:bdr w:val="none" w:sz="0" w:space="0" w:color="auto" w:frame="1"/>
        </w:rPr>
      </w:pPr>
      <w:r w:rsidRPr="00D37C3B">
        <w:rPr>
          <w:rFonts w:ascii="楷体_GB2312" w:eastAsia="楷体_GB2312" w:hAnsi="微软雅黑" w:cs="宋体" w:hint="eastAsia"/>
          <w:b/>
          <w:color w:val="000000"/>
          <w:kern w:val="0"/>
          <w:sz w:val="32"/>
          <w:szCs w:val="32"/>
          <w:bdr w:val="none" w:sz="0" w:space="0" w:color="auto" w:frame="1"/>
        </w:rPr>
        <w:t>（四）考试</w:t>
      </w:r>
    </w:p>
    <w:p w14:paraId="48F9BBFE" w14:textId="405CBDD3" w:rsidR="00D37C3B" w:rsidRPr="009D256B" w:rsidRDefault="004043DA" w:rsidP="00AE6497">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sidRPr="00572C12">
        <w:rPr>
          <w:rFonts w:ascii="仿宋_GB2312" w:eastAsia="仿宋_GB2312" w:hint="eastAsia"/>
          <w:sz w:val="32"/>
          <w:szCs w:val="32"/>
        </w:rPr>
        <w:t>考试包括笔试和面试，</w:t>
      </w:r>
      <w:r w:rsidRPr="00DE257E">
        <w:rPr>
          <w:rFonts w:ascii="仿宋_GB2312" w:eastAsia="仿宋_GB2312" w:hint="eastAsia"/>
          <w:sz w:val="32"/>
          <w:szCs w:val="32"/>
        </w:rPr>
        <w:t>满分均为100分，合格分数线均为60分。</w:t>
      </w:r>
      <w:r w:rsidRPr="004043DA">
        <w:rPr>
          <w:rFonts w:ascii="仿宋_GB2312" w:eastAsia="仿宋_GB2312" w:hAnsi="微软雅黑" w:cs="宋体" w:hint="eastAsia"/>
          <w:color w:val="000000"/>
          <w:kern w:val="0"/>
          <w:sz w:val="32"/>
          <w:szCs w:val="32"/>
          <w:bdr w:val="none" w:sz="0" w:space="0" w:color="auto" w:frame="1"/>
        </w:rPr>
        <w:t>根据笔试成绩，按照从高到低的顺序，确定</w:t>
      </w:r>
      <w:r w:rsidRPr="004043DA">
        <w:rPr>
          <w:rFonts w:ascii="仿宋_GB2312" w:eastAsia="仿宋_GB2312" w:hAnsi="微软雅黑" w:cs="宋体"/>
          <w:color w:val="000000"/>
          <w:kern w:val="0"/>
          <w:sz w:val="32"/>
          <w:szCs w:val="32"/>
          <w:bdr w:val="none" w:sz="0" w:space="0" w:color="auto" w:frame="1"/>
        </w:rPr>
        <w:t>5</w:t>
      </w:r>
      <w:r w:rsidRPr="004043DA">
        <w:rPr>
          <w:rFonts w:ascii="仿宋_GB2312" w:eastAsia="仿宋_GB2312" w:hAnsi="微软雅黑" w:cs="宋体" w:hint="eastAsia"/>
          <w:color w:val="000000"/>
          <w:kern w:val="0"/>
          <w:sz w:val="32"/>
          <w:szCs w:val="32"/>
          <w:bdr w:val="none" w:sz="0" w:space="0" w:color="auto" w:frame="1"/>
        </w:rPr>
        <w:t>倍人选参加面试，末位成绩相同的，一并进入面试；若有应聘人员放弃面试资格，将在笔试合格线以上，按照笔试成绩由高到低的顺序依次递补。经递补</w:t>
      </w:r>
      <w:proofErr w:type="gramStart"/>
      <w:r w:rsidRPr="004043DA">
        <w:rPr>
          <w:rFonts w:ascii="仿宋_GB2312" w:eastAsia="仿宋_GB2312" w:hAnsi="微软雅黑" w:cs="宋体" w:hint="eastAsia"/>
          <w:color w:val="000000"/>
          <w:kern w:val="0"/>
          <w:sz w:val="32"/>
          <w:szCs w:val="32"/>
          <w:bdr w:val="none" w:sz="0" w:space="0" w:color="auto" w:frame="1"/>
        </w:rPr>
        <w:t>后比例</w:t>
      </w:r>
      <w:proofErr w:type="gramEnd"/>
      <w:r w:rsidRPr="004043DA">
        <w:rPr>
          <w:rFonts w:ascii="仿宋_GB2312" w:eastAsia="仿宋_GB2312" w:hAnsi="微软雅黑" w:cs="宋体" w:hint="eastAsia"/>
          <w:color w:val="000000"/>
          <w:kern w:val="0"/>
          <w:sz w:val="32"/>
          <w:szCs w:val="32"/>
          <w:bdr w:val="none" w:sz="0" w:space="0" w:color="auto" w:frame="1"/>
        </w:rPr>
        <w:t>仍不足</w:t>
      </w:r>
      <w:r>
        <w:rPr>
          <w:rFonts w:ascii="仿宋_GB2312" w:eastAsia="仿宋_GB2312" w:hAnsi="微软雅黑" w:cs="宋体"/>
          <w:color w:val="000000"/>
          <w:kern w:val="0"/>
          <w:sz w:val="32"/>
          <w:szCs w:val="32"/>
          <w:bdr w:val="none" w:sz="0" w:space="0" w:color="auto" w:frame="1"/>
        </w:rPr>
        <w:t>5:1</w:t>
      </w:r>
      <w:r w:rsidRPr="004043DA">
        <w:rPr>
          <w:rFonts w:ascii="仿宋_GB2312" w:eastAsia="仿宋_GB2312" w:hAnsi="微软雅黑" w:cs="宋体" w:hint="eastAsia"/>
          <w:color w:val="000000"/>
          <w:kern w:val="0"/>
          <w:sz w:val="32"/>
          <w:szCs w:val="32"/>
          <w:bdr w:val="none" w:sz="0" w:space="0" w:color="auto" w:frame="1"/>
        </w:rPr>
        <w:t>的，按实际人数确定进入面试人选。</w:t>
      </w:r>
      <w:r w:rsidR="00D37C3B" w:rsidRPr="009D256B">
        <w:rPr>
          <w:rFonts w:ascii="仿宋_GB2312" w:eastAsia="仿宋_GB2312" w:hAnsi="微软雅黑" w:cs="宋体" w:hint="eastAsia"/>
          <w:color w:val="000000"/>
          <w:kern w:val="0"/>
          <w:sz w:val="32"/>
          <w:szCs w:val="32"/>
          <w:bdr w:val="none" w:sz="0" w:space="0" w:color="auto" w:frame="1"/>
        </w:rPr>
        <w:t>笔试、面试具体时间、地点将通过电话、邮件等方式通知，未进入笔、面试人员不再另行通知。</w:t>
      </w:r>
    </w:p>
    <w:p w14:paraId="2DE10006" w14:textId="35FCE85F" w:rsidR="004043DA" w:rsidRDefault="004043DA" w:rsidP="004043DA">
      <w:pPr>
        <w:ind w:firstLineChars="200" w:firstLine="640"/>
        <w:rPr>
          <w:rFonts w:ascii="仿宋_GB2312" w:eastAsia="仿宋_GB2312"/>
          <w:sz w:val="32"/>
          <w:szCs w:val="32"/>
        </w:rPr>
      </w:pPr>
      <w:r w:rsidRPr="0023696C">
        <w:rPr>
          <w:rFonts w:ascii="仿宋_GB2312" w:eastAsia="仿宋_GB2312" w:hint="eastAsia"/>
          <w:sz w:val="32"/>
          <w:szCs w:val="32"/>
        </w:rPr>
        <w:t>按照综合成绩（综合成绩＝笔试成绩×40%+面试成绩×60%）从高到低的顺序</w:t>
      </w:r>
      <w:r w:rsidRPr="00905E5E">
        <w:rPr>
          <w:rFonts w:ascii="仿宋_GB2312" w:eastAsia="仿宋_GB2312" w:hint="eastAsia"/>
          <w:sz w:val="32"/>
          <w:szCs w:val="32"/>
        </w:rPr>
        <w:t>按照1</w:t>
      </w:r>
      <w:r w:rsidRPr="00905E5E">
        <w:rPr>
          <w:rFonts w:ascii="微软雅黑" w:eastAsia="微软雅黑" w:hAnsi="微软雅黑" w:cs="微软雅黑" w:hint="eastAsia"/>
          <w:sz w:val="32"/>
          <w:szCs w:val="32"/>
        </w:rPr>
        <w:t>︰</w:t>
      </w:r>
      <w:r>
        <w:rPr>
          <w:rFonts w:ascii="仿宋_GB2312" w:eastAsia="仿宋_GB2312"/>
          <w:sz w:val="32"/>
          <w:szCs w:val="32"/>
        </w:rPr>
        <w:t>1</w:t>
      </w:r>
      <w:r w:rsidRPr="00905E5E">
        <w:rPr>
          <w:rFonts w:ascii="仿宋_GB2312" w:eastAsia="仿宋_GB2312" w:hint="eastAsia"/>
          <w:sz w:val="32"/>
          <w:szCs w:val="32"/>
        </w:rPr>
        <w:t>的比例确定考察</w:t>
      </w:r>
      <w:r>
        <w:rPr>
          <w:rFonts w:ascii="仿宋_GB2312" w:eastAsia="仿宋_GB2312" w:hint="eastAsia"/>
          <w:sz w:val="32"/>
          <w:szCs w:val="32"/>
        </w:rPr>
        <w:t>及体检</w:t>
      </w:r>
      <w:r w:rsidRPr="00905E5E">
        <w:rPr>
          <w:rFonts w:ascii="仿宋_GB2312" w:eastAsia="仿宋_GB2312" w:hint="eastAsia"/>
          <w:sz w:val="32"/>
          <w:szCs w:val="32"/>
        </w:rPr>
        <w:t>人选</w:t>
      </w:r>
      <w:r>
        <w:rPr>
          <w:rFonts w:ascii="仿宋_GB2312" w:eastAsia="仿宋_GB2312" w:hint="eastAsia"/>
          <w:sz w:val="32"/>
          <w:szCs w:val="32"/>
        </w:rPr>
        <w:t>。</w:t>
      </w:r>
    </w:p>
    <w:p w14:paraId="47444E4E" w14:textId="1BA9F1DA" w:rsidR="00D37C3B" w:rsidRPr="009D256B" w:rsidRDefault="004043DA" w:rsidP="00AE6497">
      <w:pPr>
        <w:widowControl/>
        <w:spacing w:line="405" w:lineRule="atLeast"/>
        <w:ind w:firstLineChars="200" w:firstLine="640"/>
        <w:rPr>
          <w:rFonts w:ascii="黑体" w:eastAsia="黑体" w:hAnsi="黑体" w:cs="宋体"/>
          <w:color w:val="000000"/>
          <w:kern w:val="0"/>
          <w:sz w:val="32"/>
          <w:szCs w:val="32"/>
          <w:bdr w:val="none" w:sz="0" w:space="0" w:color="auto" w:frame="1"/>
        </w:rPr>
      </w:pPr>
      <w:r>
        <w:rPr>
          <w:rFonts w:ascii="黑体" w:eastAsia="黑体" w:hAnsi="黑体" w:cs="宋体" w:hint="eastAsia"/>
          <w:bCs/>
          <w:color w:val="000000"/>
          <w:kern w:val="0"/>
          <w:sz w:val="32"/>
          <w:szCs w:val="32"/>
          <w:bdr w:val="none" w:sz="0" w:space="0" w:color="auto" w:frame="1"/>
        </w:rPr>
        <w:t>三</w:t>
      </w:r>
      <w:r w:rsidR="00D37C3B" w:rsidRPr="009D256B">
        <w:rPr>
          <w:rFonts w:ascii="黑体" w:eastAsia="黑体" w:hAnsi="黑体" w:cs="宋体" w:hint="eastAsia"/>
          <w:bCs/>
          <w:color w:val="000000"/>
          <w:kern w:val="0"/>
          <w:sz w:val="32"/>
          <w:szCs w:val="32"/>
          <w:bdr w:val="none" w:sz="0" w:space="0" w:color="auto" w:frame="1"/>
        </w:rPr>
        <w:t>、</w:t>
      </w:r>
      <w:r w:rsidR="00B94255">
        <w:rPr>
          <w:rFonts w:ascii="黑体" w:eastAsia="黑体" w:hAnsi="黑体" w:cs="宋体" w:hint="eastAsia"/>
          <w:bCs/>
          <w:color w:val="000000"/>
          <w:kern w:val="0"/>
          <w:sz w:val="32"/>
          <w:szCs w:val="32"/>
          <w:bdr w:val="none" w:sz="0" w:space="0" w:color="auto" w:frame="1"/>
        </w:rPr>
        <w:t>福利</w:t>
      </w:r>
      <w:r w:rsidR="00D37C3B" w:rsidRPr="009D256B">
        <w:rPr>
          <w:rFonts w:ascii="黑体" w:eastAsia="黑体" w:hAnsi="黑体" w:cs="宋体" w:hint="eastAsia"/>
          <w:bCs/>
          <w:color w:val="000000"/>
          <w:kern w:val="0"/>
          <w:sz w:val="32"/>
          <w:szCs w:val="32"/>
          <w:bdr w:val="none" w:sz="0" w:space="0" w:color="auto" w:frame="1"/>
        </w:rPr>
        <w:t>待遇</w:t>
      </w:r>
    </w:p>
    <w:p w14:paraId="227CDB88" w14:textId="29D3D3F1" w:rsidR="00D37C3B" w:rsidRPr="009D256B" w:rsidRDefault="00D37C3B" w:rsidP="00AE6497">
      <w:pPr>
        <w:widowControl/>
        <w:spacing w:line="405" w:lineRule="atLeast"/>
        <w:ind w:firstLineChars="200" w:firstLine="640"/>
        <w:rPr>
          <w:rFonts w:ascii="仿宋_GB2312" w:eastAsia="仿宋_GB2312" w:hAnsi="微软雅黑" w:cs="宋体"/>
          <w:color w:val="000000"/>
          <w:kern w:val="0"/>
          <w:sz w:val="32"/>
          <w:szCs w:val="32"/>
          <w:bdr w:val="none" w:sz="0" w:space="0" w:color="auto" w:frame="1"/>
        </w:rPr>
      </w:pPr>
      <w:r w:rsidRPr="009D256B">
        <w:rPr>
          <w:rFonts w:ascii="仿宋_GB2312" w:eastAsia="仿宋_GB2312" w:hAnsi="微软雅黑" w:cs="宋体" w:hint="eastAsia"/>
          <w:color w:val="000000"/>
          <w:kern w:val="0"/>
          <w:sz w:val="32"/>
          <w:szCs w:val="32"/>
          <w:bdr w:val="none" w:sz="0" w:space="0" w:color="auto" w:frame="1"/>
        </w:rPr>
        <w:lastRenderedPageBreak/>
        <w:t>聘用人员为</w:t>
      </w:r>
      <w:proofErr w:type="gramStart"/>
      <w:r w:rsidRPr="009D256B">
        <w:rPr>
          <w:rFonts w:ascii="仿宋_GB2312" w:eastAsia="仿宋_GB2312" w:hAnsi="微软雅黑" w:cs="宋体" w:hint="eastAsia"/>
          <w:color w:val="000000"/>
          <w:kern w:val="0"/>
          <w:sz w:val="32"/>
          <w:szCs w:val="32"/>
          <w:bdr w:val="none" w:sz="0" w:space="0" w:color="auto" w:frame="1"/>
        </w:rPr>
        <w:t>正式事业</w:t>
      </w:r>
      <w:proofErr w:type="gramEnd"/>
      <w:r w:rsidRPr="009D256B">
        <w:rPr>
          <w:rFonts w:ascii="仿宋_GB2312" w:eastAsia="仿宋_GB2312" w:hAnsi="微软雅黑" w:cs="宋体" w:hint="eastAsia"/>
          <w:color w:val="000000"/>
          <w:kern w:val="0"/>
          <w:sz w:val="32"/>
          <w:szCs w:val="32"/>
          <w:bdr w:val="none" w:sz="0" w:space="0" w:color="auto" w:frame="1"/>
        </w:rPr>
        <w:t>编制工作人员，</w:t>
      </w:r>
      <w:r w:rsidR="00B94255">
        <w:rPr>
          <w:rFonts w:ascii="仿宋_GB2312" w:eastAsia="仿宋_GB2312" w:hAnsi="微软雅黑" w:cs="宋体" w:hint="eastAsia"/>
          <w:color w:val="000000"/>
          <w:kern w:val="0"/>
          <w:sz w:val="32"/>
          <w:szCs w:val="32"/>
          <w:bdr w:val="none" w:sz="0" w:space="0" w:color="auto" w:frame="1"/>
        </w:rPr>
        <w:t>相关薪资待遇按国家有关政策规定执行；</w:t>
      </w:r>
      <w:r w:rsidR="00F06161">
        <w:rPr>
          <w:rFonts w:ascii="仿宋_GB2312" w:eastAsia="仿宋_GB2312" w:hAnsi="微软雅黑" w:cs="宋体" w:hint="eastAsia"/>
          <w:color w:val="000000"/>
          <w:kern w:val="0"/>
          <w:sz w:val="32"/>
          <w:szCs w:val="32"/>
          <w:bdr w:val="none" w:sz="0" w:space="0" w:color="auto" w:frame="1"/>
        </w:rPr>
        <w:t>提供集体餐厅、通勤班车、职工健身房等完善生活保障。</w:t>
      </w:r>
    </w:p>
    <w:p w14:paraId="29655808" w14:textId="32DF4D78" w:rsidR="00213E36" w:rsidRDefault="00213E36" w:rsidP="00AE6497">
      <w:pPr>
        <w:widowControl/>
        <w:spacing w:line="405" w:lineRule="atLeast"/>
        <w:ind w:firstLineChars="200" w:firstLine="640"/>
        <w:rPr>
          <w:rFonts w:ascii="仿宋_GB2312" w:eastAsia="仿宋_GB2312" w:hAnsi="宋体" w:cs="宋体"/>
          <w:color w:val="000000"/>
          <w:kern w:val="0"/>
          <w:sz w:val="32"/>
          <w:szCs w:val="32"/>
          <w:bdr w:val="none" w:sz="0" w:space="0" w:color="auto" w:frame="1"/>
        </w:rPr>
      </w:pPr>
    </w:p>
    <w:p w14:paraId="23AED69D" w14:textId="77777777" w:rsidR="001C2C66" w:rsidRDefault="001C2C66" w:rsidP="00AE6497">
      <w:pPr>
        <w:widowControl/>
        <w:spacing w:line="405" w:lineRule="atLeast"/>
        <w:ind w:firstLineChars="200" w:firstLine="640"/>
        <w:rPr>
          <w:rFonts w:ascii="仿宋_GB2312" w:eastAsia="仿宋_GB2312" w:hAnsi="宋体" w:cs="宋体"/>
          <w:color w:val="000000"/>
          <w:kern w:val="0"/>
          <w:sz w:val="32"/>
          <w:szCs w:val="32"/>
          <w:bdr w:val="none" w:sz="0" w:space="0" w:color="auto" w:frame="1"/>
        </w:rPr>
      </w:pPr>
    </w:p>
    <w:p w14:paraId="6D282F88" w14:textId="77777777" w:rsidR="00D30613" w:rsidRDefault="00D30613" w:rsidP="00213E36">
      <w:pPr>
        <w:widowControl/>
        <w:spacing w:line="405" w:lineRule="atLeast"/>
        <w:ind w:firstLine="480"/>
        <w:jc w:val="left"/>
        <w:rPr>
          <w:rFonts w:ascii="仿宋_GB2312" w:eastAsia="仿宋_GB2312" w:hAnsi="宋体" w:cs="宋体"/>
          <w:color w:val="000000"/>
          <w:kern w:val="0"/>
          <w:sz w:val="32"/>
          <w:szCs w:val="32"/>
          <w:bdr w:val="none" w:sz="0" w:space="0" w:color="auto" w:frame="1"/>
        </w:rPr>
      </w:pPr>
    </w:p>
    <w:p w14:paraId="39B46925" w14:textId="02EFBDD5" w:rsidR="00D30613" w:rsidRDefault="00D30613" w:rsidP="00D30613">
      <w:pPr>
        <w:widowControl/>
        <w:spacing w:line="405" w:lineRule="atLeast"/>
        <w:ind w:firstLine="480"/>
        <w:jc w:val="right"/>
        <w:rPr>
          <w:rFonts w:ascii="仿宋_GB2312" w:eastAsia="仿宋_GB2312" w:hAnsi="宋体" w:cs="宋体"/>
          <w:color w:val="000000"/>
          <w:kern w:val="0"/>
          <w:sz w:val="32"/>
          <w:szCs w:val="32"/>
          <w:bdr w:val="none" w:sz="0" w:space="0" w:color="auto" w:frame="1"/>
        </w:rPr>
      </w:pPr>
      <w:bookmarkStart w:id="5" w:name="OLE_LINK11"/>
      <w:bookmarkStart w:id="6" w:name="OLE_LINK12"/>
      <w:r>
        <w:rPr>
          <w:rFonts w:ascii="仿宋_GB2312" w:eastAsia="仿宋_GB2312" w:hAnsi="宋体" w:cs="宋体"/>
          <w:color w:val="000000"/>
          <w:kern w:val="0"/>
          <w:sz w:val="32"/>
          <w:szCs w:val="32"/>
          <w:bdr w:val="none" w:sz="0" w:space="0" w:color="auto" w:frame="1"/>
        </w:rPr>
        <w:t>民航局清算中心</w:t>
      </w:r>
      <w:bookmarkEnd w:id="5"/>
      <w:bookmarkEnd w:id="6"/>
    </w:p>
    <w:p w14:paraId="01E7DBA1" w14:textId="5EC42958" w:rsidR="001C2C66" w:rsidRDefault="001C2C66" w:rsidP="00D30613">
      <w:pPr>
        <w:widowControl/>
        <w:spacing w:line="405" w:lineRule="atLeast"/>
        <w:ind w:firstLine="480"/>
        <w:jc w:val="right"/>
        <w:rPr>
          <w:rFonts w:ascii="仿宋_GB2312" w:eastAsia="仿宋_GB2312" w:hAnsi="宋体" w:cs="宋体"/>
          <w:color w:val="000000"/>
          <w:kern w:val="0"/>
          <w:sz w:val="32"/>
          <w:szCs w:val="32"/>
          <w:bdr w:val="none" w:sz="0" w:space="0" w:color="auto" w:frame="1"/>
        </w:rPr>
      </w:pPr>
      <w:r>
        <w:rPr>
          <w:rFonts w:ascii="仿宋_GB2312" w:eastAsia="仿宋_GB2312" w:hAnsi="宋体" w:cs="宋体" w:hint="eastAsia"/>
          <w:color w:val="000000"/>
          <w:kern w:val="0"/>
          <w:sz w:val="32"/>
          <w:szCs w:val="32"/>
          <w:bdr w:val="none" w:sz="0" w:space="0" w:color="auto" w:frame="1"/>
        </w:rPr>
        <w:t>2</w:t>
      </w:r>
      <w:r>
        <w:rPr>
          <w:rFonts w:ascii="仿宋_GB2312" w:eastAsia="仿宋_GB2312" w:hAnsi="宋体" w:cs="宋体"/>
          <w:color w:val="000000"/>
          <w:kern w:val="0"/>
          <w:sz w:val="32"/>
          <w:szCs w:val="32"/>
          <w:bdr w:val="none" w:sz="0" w:space="0" w:color="auto" w:frame="1"/>
        </w:rPr>
        <w:t>025年</w:t>
      </w:r>
      <w:r w:rsidR="00E67CC7">
        <w:rPr>
          <w:rFonts w:ascii="仿宋_GB2312" w:eastAsia="仿宋_GB2312" w:hAnsi="宋体" w:cs="宋体"/>
          <w:color w:val="000000"/>
          <w:kern w:val="0"/>
          <w:sz w:val="32"/>
          <w:szCs w:val="32"/>
          <w:bdr w:val="none" w:sz="0" w:space="0" w:color="auto" w:frame="1"/>
        </w:rPr>
        <w:t>10</w:t>
      </w:r>
      <w:r>
        <w:rPr>
          <w:rFonts w:ascii="仿宋_GB2312" w:eastAsia="仿宋_GB2312" w:hAnsi="宋体" w:cs="宋体" w:hint="eastAsia"/>
          <w:color w:val="000000"/>
          <w:kern w:val="0"/>
          <w:sz w:val="32"/>
          <w:szCs w:val="32"/>
          <w:bdr w:val="none" w:sz="0" w:space="0" w:color="auto" w:frame="1"/>
        </w:rPr>
        <w:t>月</w:t>
      </w:r>
    </w:p>
    <w:p w14:paraId="2FEEF6BC" w14:textId="03B13957" w:rsidR="00213E36" w:rsidRPr="00213E36" w:rsidRDefault="00213E36" w:rsidP="00213E36">
      <w:pPr>
        <w:widowControl/>
        <w:spacing w:line="405" w:lineRule="atLeast"/>
        <w:ind w:firstLine="480"/>
        <w:jc w:val="right"/>
        <w:rPr>
          <w:rFonts w:ascii="仿宋_GB2312" w:eastAsia="仿宋_GB2312" w:hAnsi="微软雅黑" w:cs="宋体"/>
          <w:color w:val="333333"/>
          <w:kern w:val="0"/>
          <w:sz w:val="32"/>
          <w:szCs w:val="32"/>
        </w:rPr>
      </w:pPr>
    </w:p>
    <w:sectPr w:rsidR="00213E36" w:rsidRPr="00213E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87BDC" w14:textId="77777777" w:rsidR="00C874FD" w:rsidRDefault="00C874FD" w:rsidP="00213E36">
      <w:r>
        <w:separator/>
      </w:r>
    </w:p>
  </w:endnote>
  <w:endnote w:type="continuationSeparator" w:id="0">
    <w:p w14:paraId="5FA35390" w14:textId="77777777" w:rsidR="00C874FD" w:rsidRDefault="00C874FD" w:rsidP="0021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451297"/>
      <w:docPartObj>
        <w:docPartGallery w:val="Page Numbers (Bottom of Page)"/>
        <w:docPartUnique/>
      </w:docPartObj>
    </w:sdtPr>
    <w:sdtEndPr/>
    <w:sdtContent>
      <w:p w14:paraId="2801D1F2" w14:textId="70CAFC2D" w:rsidR="006D0019" w:rsidRDefault="006D0019">
        <w:pPr>
          <w:pStyle w:val="a4"/>
          <w:jc w:val="center"/>
        </w:pPr>
        <w:r>
          <w:fldChar w:fldCharType="begin"/>
        </w:r>
        <w:r>
          <w:instrText>PAGE   \* MERGEFORMAT</w:instrText>
        </w:r>
        <w:r>
          <w:fldChar w:fldCharType="separate"/>
        </w:r>
        <w:r w:rsidR="007B7DE0" w:rsidRPr="007B7DE0">
          <w:rPr>
            <w:noProof/>
            <w:lang w:val="zh-CN"/>
          </w:rPr>
          <w:t>4</w:t>
        </w:r>
        <w:r>
          <w:fldChar w:fldCharType="end"/>
        </w:r>
      </w:p>
    </w:sdtContent>
  </w:sdt>
  <w:p w14:paraId="740F01B4" w14:textId="77777777" w:rsidR="006D0019" w:rsidRDefault="006D00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BDC95" w14:textId="77777777" w:rsidR="00C874FD" w:rsidRDefault="00C874FD" w:rsidP="00213E36">
      <w:r>
        <w:separator/>
      </w:r>
    </w:p>
  </w:footnote>
  <w:footnote w:type="continuationSeparator" w:id="0">
    <w:p w14:paraId="25A23D5E" w14:textId="77777777" w:rsidR="00C874FD" w:rsidRDefault="00C874FD" w:rsidP="0021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62"/>
    <w:rsid w:val="00016BC6"/>
    <w:rsid w:val="000548F8"/>
    <w:rsid w:val="00065EE0"/>
    <w:rsid w:val="00090B38"/>
    <w:rsid w:val="000916AD"/>
    <w:rsid w:val="000A110F"/>
    <w:rsid w:val="000A56DD"/>
    <w:rsid w:val="000B40F9"/>
    <w:rsid w:val="000C41F6"/>
    <w:rsid w:val="001037A1"/>
    <w:rsid w:val="00110544"/>
    <w:rsid w:val="00113C59"/>
    <w:rsid w:val="00114AA7"/>
    <w:rsid w:val="0012615C"/>
    <w:rsid w:val="00130C93"/>
    <w:rsid w:val="00130D67"/>
    <w:rsid w:val="00136987"/>
    <w:rsid w:val="00141883"/>
    <w:rsid w:val="0016013D"/>
    <w:rsid w:val="00181004"/>
    <w:rsid w:val="0018282B"/>
    <w:rsid w:val="0019228F"/>
    <w:rsid w:val="00195A88"/>
    <w:rsid w:val="001C0EF7"/>
    <w:rsid w:val="001C2C66"/>
    <w:rsid w:val="001D2739"/>
    <w:rsid w:val="001F1DDF"/>
    <w:rsid w:val="001F609B"/>
    <w:rsid w:val="001F7E39"/>
    <w:rsid w:val="00205291"/>
    <w:rsid w:val="00213E36"/>
    <w:rsid w:val="002254DD"/>
    <w:rsid w:val="002258FF"/>
    <w:rsid w:val="00243E2B"/>
    <w:rsid w:val="00263A87"/>
    <w:rsid w:val="0028218F"/>
    <w:rsid w:val="00284582"/>
    <w:rsid w:val="002867A0"/>
    <w:rsid w:val="00294E9E"/>
    <w:rsid w:val="002A1BFE"/>
    <w:rsid w:val="002B3FFE"/>
    <w:rsid w:val="002B6573"/>
    <w:rsid w:val="002B68D5"/>
    <w:rsid w:val="002D6FF0"/>
    <w:rsid w:val="002E51B7"/>
    <w:rsid w:val="002F282E"/>
    <w:rsid w:val="00380F7E"/>
    <w:rsid w:val="00393433"/>
    <w:rsid w:val="00393B99"/>
    <w:rsid w:val="003A6C25"/>
    <w:rsid w:val="003C1375"/>
    <w:rsid w:val="003C3B50"/>
    <w:rsid w:val="004043DA"/>
    <w:rsid w:val="00422065"/>
    <w:rsid w:val="00441F00"/>
    <w:rsid w:val="00443216"/>
    <w:rsid w:val="00443B23"/>
    <w:rsid w:val="00446A31"/>
    <w:rsid w:val="00450FD0"/>
    <w:rsid w:val="004578F8"/>
    <w:rsid w:val="00476DCC"/>
    <w:rsid w:val="004A0CB9"/>
    <w:rsid w:val="004A5CBE"/>
    <w:rsid w:val="004C005B"/>
    <w:rsid w:val="004C5BB2"/>
    <w:rsid w:val="004E56B5"/>
    <w:rsid w:val="004F0137"/>
    <w:rsid w:val="004F0747"/>
    <w:rsid w:val="004F2EBD"/>
    <w:rsid w:val="004F68A1"/>
    <w:rsid w:val="0053628A"/>
    <w:rsid w:val="00550E32"/>
    <w:rsid w:val="00556405"/>
    <w:rsid w:val="0056757F"/>
    <w:rsid w:val="005830CA"/>
    <w:rsid w:val="00584F75"/>
    <w:rsid w:val="0059131E"/>
    <w:rsid w:val="005A2CEE"/>
    <w:rsid w:val="005A3400"/>
    <w:rsid w:val="005C2289"/>
    <w:rsid w:val="005E0785"/>
    <w:rsid w:val="005E5AF8"/>
    <w:rsid w:val="005F38A7"/>
    <w:rsid w:val="0061455C"/>
    <w:rsid w:val="0062432C"/>
    <w:rsid w:val="00632FE9"/>
    <w:rsid w:val="00667AA4"/>
    <w:rsid w:val="00672F28"/>
    <w:rsid w:val="006848C7"/>
    <w:rsid w:val="006B11B1"/>
    <w:rsid w:val="006B1643"/>
    <w:rsid w:val="006B7CE2"/>
    <w:rsid w:val="006C2202"/>
    <w:rsid w:val="006D0019"/>
    <w:rsid w:val="006D54D8"/>
    <w:rsid w:val="006E0EC2"/>
    <w:rsid w:val="006E1D14"/>
    <w:rsid w:val="006E73F5"/>
    <w:rsid w:val="007059B1"/>
    <w:rsid w:val="007139B5"/>
    <w:rsid w:val="00716CCE"/>
    <w:rsid w:val="00726126"/>
    <w:rsid w:val="00727623"/>
    <w:rsid w:val="00730EBB"/>
    <w:rsid w:val="00735DE5"/>
    <w:rsid w:val="00750102"/>
    <w:rsid w:val="0075502D"/>
    <w:rsid w:val="00766341"/>
    <w:rsid w:val="007670A9"/>
    <w:rsid w:val="00771691"/>
    <w:rsid w:val="00781DEE"/>
    <w:rsid w:val="00783554"/>
    <w:rsid w:val="00787B4C"/>
    <w:rsid w:val="00795682"/>
    <w:rsid w:val="007A7354"/>
    <w:rsid w:val="007A7F5B"/>
    <w:rsid w:val="007B7DE0"/>
    <w:rsid w:val="007C1DBE"/>
    <w:rsid w:val="007D0E0F"/>
    <w:rsid w:val="007D7571"/>
    <w:rsid w:val="007E13E2"/>
    <w:rsid w:val="007E6AFC"/>
    <w:rsid w:val="007E7297"/>
    <w:rsid w:val="0081242A"/>
    <w:rsid w:val="0081680B"/>
    <w:rsid w:val="00817D42"/>
    <w:rsid w:val="008366EE"/>
    <w:rsid w:val="0087221C"/>
    <w:rsid w:val="00874695"/>
    <w:rsid w:val="00876B99"/>
    <w:rsid w:val="00883799"/>
    <w:rsid w:val="008A2C95"/>
    <w:rsid w:val="008A3135"/>
    <w:rsid w:val="008B2C13"/>
    <w:rsid w:val="008D5746"/>
    <w:rsid w:val="008E3B02"/>
    <w:rsid w:val="008F6879"/>
    <w:rsid w:val="00905650"/>
    <w:rsid w:val="00916C28"/>
    <w:rsid w:val="00923857"/>
    <w:rsid w:val="00927B2C"/>
    <w:rsid w:val="00937FD0"/>
    <w:rsid w:val="009432A5"/>
    <w:rsid w:val="0095248B"/>
    <w:rsid w:val="00975BC3"/>
    <w:rsid w:val="00981DC6"/>
    <w:rsid w:val="00990EAB"/>
    <w:rsid w:val="00995E42"/>
    <w:rsid w:val="009A245E"/>
    <w:rsid w:val="009B77E4"/>
    <w:rsid w:val="009C1EB1"/>
    <w:rsid w:val="009C62B0"/>
    <w:rsid w:val="009D256B"/>
    <w:rsid w:val="009D7157"/>
    <w:rsid w:val="009E03C3"/>
    <w:rsid w:val="009E3BBE"/>
    <w:rsid w:val="009F4F2F"/>
    <w:rsid w:val="00A07F6C"/>
    <w:rsid w:val="00A156FD"/>
    <w:rsid w:val="00A21369"/>
    <w:rsid w:val="00A329C9"/>
    <w:rsid w:val="00A34C3C"/>
    <w:rsid w:val="00A35062"/>
    <w:rsid w:val="00A96B85"/>
    <w:rsid w:val="00AC5C30"/>
    <w:rsid w:val="00AC6F84"/>
    <w:rsid w:val="00AE318C"/>
    <w:rsid w:val="00AE6497"/>
    <w:rsid w:val="00B10707"/>
    <w:rsid w:val="00B20F26"/>
    <w:rsid w:val="00B567AA"/>
    <w:rsid w:val="00B676F6"/>
    <w:rsid w:val="00B85706"/>
    <w:rsid w:val="00B86579"/>
    <w:rsid w:val="00B94255"/>
    <w:rsid w:val="00BA5C36"/>
    <w:rsid w:val="00BD31EE"/>
    <w:rsid w:val="00BD4BD7"/>
    <w:rsid w:val="00BE1889"/>
    <w:rsid w:val="00BF5EE5"/>
    <w:rsid w:val="00BF7C53"/>
    <w:rsid w:val="00C02C1E"/>
    <w:rsid w:val="00C35238"/>
    <w:rsid w:val="00C44A85"/>
    <w:rsid w:val="00C4634A"/>
    <w:rsid w:val="00C52165"/>
    <w:rsid w:val="00C640F3"/>
    <w:rsid w:val="00C65909"/>
    <w:rsid w:val="00C67E33"/>
    <w:rsid w:val="00C84CD1"/>
    <w:rsid w:val="00C867CB"/>
    <w:rsid w:val="00C874FD"/>
    <w:rsid w:val="00CA7E58"/>
    <w:rsid w:val="00CB2FB0"/>
    <w:rsid w:val="00CC672F"/>
    <w:rsid w:val="00CD6418"/>
    <w:rsid w:val="00CE62F3"/>
    <w:rsid w:val="00CE70F1"/>
    <w:rsid w:val="00D04CC7"/>
    <w:rsid w:val="00D063EB"/>
    <w:rsid w:val="00D30613"/>
    <w:rsid w:val="00D36562"/>
    <w:rsid w:val="00D37C3B"/>
    <w:rsid w:val="00D50021"/>
    <w:rsid w:val="00D519A7"/>
    <w:rsid w:val="00D80DF4"/>
    <w:rsid w:val="00D90BAD"/>
    <w:rsid w:val="00D934F8"/>
    <w:rsid w:val="00D97FFE"/>
    <w:rsid w:val="00DB6163"/>
    <w:rsid w:val="00DE61EE"/>
    <w:rsid w:val="00DF488D"/>
    <w:rsid w:val="00E63AAF"/>
    <w:rsid w:val="00E67CC7"/>
    <w:rsid w:val="00E761AB"/>
    <w:rsid w:val="00E80B34"/>
    <w:rsid w:val="00E938C4"/>
    <w:rsid w:val="00EA4828"/>
    <w:rsid w:val="00F06161"/>
    <w:rsid w:val="00F27BC6"/>
    <w:rsid w:val="00F30A6C"/>
    <w:rsid w:val="00F31CE3"/>
    <w:rsid w:val="00F3385F"/>
    <w:rsid w:val="00F36731"/>
    <w:rsid w:val="00F5519B"/>
    <w:rsid w:val="00F61533"/>
    <w:rsid w:val="00F74381"/>
    <w:rsid w:val="00F81181"/>
    <w:rsid w:val="00FA0B55"/>
    <w:rsid w:val="00FC4384"/>
    <w:rsid w:val="00FE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1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E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3E36"/>
    <w:rPr>
      <w:sz w:val="18"/>
      <w:szCs w:val="18"/>
    </w:rPr>
  </w:style>
  <w:style w:type="paragraph" w:styleId="a4">
    <w:name w:val="footer"/>
    <w:basedOn w:val="a"/>
    <w:link w:val="Char0"/>
    <w:uiPriority w:val="99"/>
    <w:unhideWhenUsed/>
    <w:rsid w:val="00213E36"/>
    <w:pPr>
      <w:tabs>
        <w:tab w:val="center" w:pos="4153"/>
        <w:tab w:val="right" w:pos="8306"/>
      </w:tabs>
      <w:snapToGrid w:val="0"/>
      <w:jc w:val="left"/>
    </w:pPr>
    <w:rPr>
      <w:sz w:val="18"/>
      <w:szCs w:val="18"/>
    </w:rPr>
  </w:style>
  <w:style w:type="character" w:customStyle="1" w:styleId="Char0">
    <w:name w:val="页脚 Char"/>
    <w:basedOn w:val="a0"/>
    <w:link w:val="a4"/>
    <w:uiPriority w:val="99"/>
    <w:rsid w:val="00213E36"/>
    <w:rPr>
      <w:sz w:val="18"/>
      <w:szCs w:val="18"/>
    </w:rPr>
  </w:style>
  <w:style w:type="paragraph" w:styleId="a5">
    <w:name w:val="Balloon Text"/>
    <w:basedOn w:val="a"/>
    <w:link w:val="Char1"/>
    <w:uiPriority w:val="99"/>
    <w:semiHidden/>
    <w:unhideWhenUsed/>
    <w:rsid w:val="00213E36"/>
    <w:rPr>
      <w:sz w:val="18"/>
      <w:szCs w:val="18"/>
    </w:rPr>
  </w:style>
  <w:style w:type="character" w:customStyle="1" w:styleId="Char1">
    <w:name w:val="批注框文本 Char"/>
    <w:basedOn w:val="a0"/>
    <w:link w:val="a5"/>
    <w:uiPriority w:val="99"/>
    <w:semiHidden/>
    <w:rsid w:val="00213E36"/>
    <w:rPr>
      <w:sz w:val="18"/>
      <w:szCs w:val="18"/>
    </w:rPr>
  </w:style>
  <w:style w:type="character" w:styleId="a6">
    <w:name w:val="annotation reference"/>
    <w:basedOn w:val="a0"/>
    <w:uiPriority w:val="99"/>
    <w:semiHidden/>
    <w:unhideWhenUsed/>
    <w:rsid w:val="00874695"/>
    <w:rPr>
      <w:sz w:val="21"/>
      <w:szCs w:val="21"/>
    </w:rPr>
  </w:style>
  <w:style w:type="paragraph" w:styleId="a7">
    <w:name w:val="annotation text"/>
    <w:basedOn w:val="a"/>
    <w:link w:val="Char2"/>
    <w:uiPriority w:val="99"/>
    <w:semiHidden/>
    <w:unhideWhenUsed/>
    <w:rsid w:val="00874695"/>
    <w:pPr>
      <w:jc w:val="left"/>
    </w:pPr>
  </w:style>
  <w:style w:type="character" w:customStyle="1" w:styleId="Char2">
    <w:name w:val="批注文字 Char"/>
    <w:basedOn w:val="a0"/>
    <w:link w:val="a7"/>
    <w:uiPriority w:val="99"/>
    <w:semiHidden/>
    <w:rsid w:val="00874695"/>
  </w:style>
  <w:style w:type="paragraph" w:styleId="a8">
    <w:name w:val="annotation subject"/>
    <w:basedOn w:val="a7"/>
    <w:next w:val="a7"/>
    <w:link w:val="Char3"/>
    <w:uiPriority w:val="99"/>
    <w:semiHidden/>
    <w:unhideWhenUsed/>
    <w:rsid w:val="00874695"/>
    <w:rPr>
      <w:b/>
      <w:bCs/>
    </w:rPr>
  </w:style>
  <w:style w:type="character" w:customStyle="1" w:styleId="Char3">
    <w:name w:val="批注主题 Char"/>
    <w:basedOn w:val="Char2"/>
    <w:link w:val="a8"/>
    <w:uiPriority w:val="99"/>
    <w:semiHidden/>
    <w:rsid w:val="00874695"/>
    <w:rPr>
      <w:b/>
      <w:bCs/>
    </w:rPr>
  </w:style>
  <w:style w:type="character" w:styleId="a9">
    <w:name w:val="Hyperlink"/>
    <w:basedOn w:val="a0"/>
    <w:uiPriority w:val="99"/>
    <w:unhideWhenUsed/>
    <w:rsid w:val="00D306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E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3E36"/>
    <w:rPr>
      <w:sz w:val="18"/>
      <w:szCs w:val="18"/>
    </w:rPr>
  </w:style>
  <w:style w:type="paragraph" w:styleId="a4">
    <w:name w:val="footer"/>
    <w:basedOn w:val="a"/>
    <w:link w:val="Char0"/>
    <w:uiPriority w:val="99"/>
    <w:unhideWhenUsed/>
    <w:rsid w:val="00213E36"/>
    <w:pPr>
      <w:tabs>
        <w:tab w:val="center" w:pos="4153"/>
        <w:tab w:val="right" w:pos="8306"/>
      </w:tabs>
      <w:snapToGrid w:val="0"/>
      <w:jc w:val="left"/>
    </w:pPr>
    <w:rPr>
      <w:sz w:val="18"/>
      <w:szCs w:val="18"/>
    </w:rPr>
  </w:style>
  <w:style w:type="character" w:customStyle="1" w:styleId="Char0">
    <w:name w:val="页脚 Char"/>
    <w:basedOn w:val="a0"/>
    <w:link w:val="a4"/>
    <w:uiPriority w:val="99"/>
    <w:rsid w:val="00213E36"/>
    <w:rPr>
      <w:sz w:val="18"/>
      <w:szCs w:val="18"/>
    </w:rPr>
  </w:style>
  <w:style w:type="paragraph" w:styleId="a5">
    <w:name w:val="Balloon Text"/>
    <w:basedOn w:val="a"/>
    <w:link w:val="Char1"/>
    <w:uiPriority w:val="99"/>
    <w:semiHidden/>
    <w:unhideWhenUsed/>
    <w:rsid w:val="00213E36"/>
    <w:rPr>
      <w:sz w:val="18"/>
      <w:szCs w:val="18"/>
    </w:rPr>
  </w:style>
  <w:style w:type="character" w:customStyle="1" w:styleId="Char1">
    <w:name w:val="批注框文本 Char"/>
    <w:basedOn w:val="a0"/>
    <w:link w:val="a5"/>
    <w:uiPriority w:val="99"/>
    <w:semiHidden/>
    <w:rsid w:val="00213E36"/>
    <w:rPr>
      <w:sz w:val="18"/>
      <w:szCs w:val="18"/>
    </w:rPr>
  </w:style>
  <w:style w:type="character" w:styleId="a6">
    <w:name w:val="annotation reference"/>
    <w:basedOn w:val="a0"/>
    <w:uiPriority w:val="99"/>
    <w:semiHidden/>
    <w:unhideWhenUsed/>
    <w:rsid w:val="00874695"/>
    <w:rPr>
      <w:sz w:val="21"/>
      <w:szCs w:val="21"/>
    </w:rPr>
  </w:style>
  <w:style w:type="paragraph" w:styleId="a7">
    <w:name w:val="annotation text"/>
    <w:basedOn w:val="a"/>
    <w:link w:val="Char2"/>
    <w:uiPriority w:val="99"/>
    <w:semiHidden/>
    <w:unhideWhenUsed/>
    <w:rsid w:val="00874695"/>
    <w:pPr>
      <w:jc w:val="left"/>
    </w:pPr>
  </w:style>
  <w:style w:type="character" w:customStyle="1" w:styleId="Char2">
    <w:name w:val="批注文字 Char"/>
    <w:basedOn w:val="a0"/>
    <w:link w:val="a7"/>
    <w:uiPriority w:val="99"/>
    <w:semiHidden/>
    <w:rsid w:val="00874695"/>
  </w:style>
  <w:style w:type="paragraph" w:styleId="a8">
    <w:name w:val="annotation subject"/>
    <w:basedOn w:val="a7"/>
    <w:next w:val="a7"/>
    <w:link w:val="Char3"/>
    <w:uiPriority w:val="99"/>
    <w:semiHidden/>
    <w:unhideWhenUsed/>
    <w:rsid w:val="00874695"/>
    <w:rPr>
      <w:b/>
      <w:bCs/>
    </w:rPr>
  </w:style>
  <w:style w:type="character" w:customStyle="1" w:styleId="Char3">
    <w:name w:val="批注主题 Char"/>
    <w:basedOn w:val="Char2"/>
    <w:link w:val="a8"/>
    <w:uiPriority w:val="99"/>
    <w:semiHidden/>
    <w:rsid w:val="00874695"/>
    <w:rPr>
      <w:b/>
      <w:bCs/>
    </w:rPr>
  </w:style>
  <w:style w:type="character" w:styleId="a9">
    <w:name w:val="Hyperlink"/>
    <w:basedOn w:val="a0"/>
    <w:uiPriority w:val="99"/>
    <w:unhideWhenUsed/>
    <w:rsid w:val="00D30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3351">
      <w:bodyDiv w:val="1"/>
      <w:marLeft w:val="0"/>
      <w:marRight w:val="0"/>
      <w:marTop w:val="0"/>
      <w:marBottom w:val="0"/>
      <w:divBdr>
        <w:top w:val="none" w:sz="0" w:space="0" w:color="auto"/>
        <w:left w:val="none" w:sz="0" w:space="0" w:color="auto"/>
        <w:bottom w:val="none" w:sz="0" w:space="0" w:color="auto"/>
        <w:right w:val="none" w:sz="0" w:space="0" w:color="auto"/>
      </w:divBdr>
    </w:div>
    <w:div w:id="813259916">
      <w:bodyDiv w:val="1"/>
      <w:marLeft w:val="0"/>
      <w:marRight w:val="0"/>
      <w:marTop w:val="0"/>
      <w:marBottom w:val="0"/>
      <w:divBdr>
        <w:top w:val="none" w:sz="0" w:space="0" w:color="auto"/>
        <w:left w:val="none" w:sz="0" w:space="0" w:color="auto"/>
        <w:bottom w:val="none" w:sz="0" w:space="0" w:color="auto"/>
        <w:right w:val="none" w:sz="0" w:space="0" w:color="auto"/>
      </w:divBdr>
    </w:div>
    <w:div w:id="1004091825">
      <w:bodyDiv w:val="1"/>
      <w:marLeft w:val="0"/>
      <w:marRight w:val="0"/>
      <w:marTop w:val="0"/>
      <w:marBottom w:val="0"/>
      <w:divBdr>
        <w:top w:val="none" w:sz="0" w:space="0" w:color="auto"/>
        <w:left w:val="none" w:sz="0" w:space="0" w:color="auto"/>
        <w:bottom w:val="none" w:sz="0" w:space="0" w:color="auto"/>
        <w:right w:val="none" w:sz="0" w:space="0" w:color="auto"/>
      </w:divBdr>
    </w:div>
    <w:div w:id="1077170287">
      <w:bodyDiv w:val="1"/>
      <w:marLeft w:val="0"/>
      <w:marRight w:val="0"/>
      <w:marTop w:val="0"/>
      <w:marBottom w:val="0"/>
      <w:divBdr>
        <w:top w:val="none" w:sz="0" w:space="0" w:color="auto"/>
        <w:left w:val="none" w:sz="0" w:space="0" w:color="auto"/>
        <w:bottom w:val="none" w:sz="0" w:space="0" w:color="auto"/>
        <w:right w:val="none" w:sz="0" w:space="0" w:color="auto"/>
      </w:divBdr>
    </w:div>
    <w:div w:id="1157039565">
      <w:bodyDiv w:val="1"/>
      <w:marLeft w:val="0"/>
      <w:marRight w:val="0"/>
      <w:marTop w:val="0"/>
      <w:marBottom w:val="0"/>
      <w:divBdr>
        <w:top w:val="none" w:sz="0" w:space="0" w:color="auto"/>
        <w:left w:val="none" w:sz="0" w:space="0" w:color="auto"/>
        <w:bottom w:val="none" w:sz="0" w:space="0" w:color="auto"/>
        <w:right w:val="none" w:sz="0" w:space="0" w:color="auto"/>
      </w:divBdr>
    </w:div>
    <w:div w:id="1159732181">
      <w:bodyDiv w:val="1"/>
      <w:marLeft w:val="0"/>
      <w:marRight w:val="0"/>
      <w:marTop w:val="0"/>
      <w:marBottom w:val="0"/>
      <w:divBdr>
        <w:top w:val="none" w:sz="0" w:space="0" w:color="auto"/>
        <w:left w:val="none" w:sz="0" w:space="0" w:color="auto"/>
        <w:bottom w:val="none" w:sz="0" w:space="0" w:color="auto"/>
        <w:right w:val="none" w:sz="0" w:space="0" w:color="auto"/>
      </w:divBdr>
    </w:div>
    <w:div w:id="14251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217</Words>
  <Characters>1238</Characters>
  <Application>Microsoft Office Word</Application>
  <DocSecurity>0</DocSecurity>
  <Lines>10</Lines>
  <Paragraphs>2</Paragraphs>
  <ScaleCrop>false</ScaleCrop>
  <Company>神州网信技术有限公司</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王融雪</dc:creator>
  <cp:keywords/>
  <dc:description/>
  <cp:lastModifiedBy>代璐</cp:lastModifiedBy>
  <cp:revision>5</cp:revision>
  <cp:lastPrinted>2025-10-21T08:09:00Z</cp:lastPrinted>
  <dcterms:created xsi:type="dcterms:W3CDTF">2025-10-21T07:52:00Z</dcterms:created>
  <dcterms:modified xsi:type="dcterms:W3CDTF">2025-10-22T09:15:00Z</dcterms:modified>
</cp:coreProperties>
</file>