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安工投集团2025年第三次公开招聘工作人员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1C8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43F2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4AE1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390B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02EA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291F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部长</w:t>
            </w:r>
          </w:p>
          <w:p w14:paraId="0C58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75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F34A1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9273F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D0F28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1.全面负责项目部日常管理工作。</w:t>
            </w:r>
          </w:p>
          <w:p w14:paraId="7703E8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2.负责做好公司及各部门间与部门内部的上传下达工作，统筹安排项目推进情况，审核项目总进度计划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C6218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及月进度计划并督促落实。</w:t>
            </w:r>
          </w:p>
          <w:p w14:paraId="33BA19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3.负责协调项目推进过程中的疑难问题，及时向上级领导汇报工作，落实上级对推进项目建设的指令和要求。</w:t>
            </w:r>
          </w:p>
          <w:p w14:paraId="312A85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4.负责工程项目质量、安全、进度、文明施工等管理工作。</w:t>
            </w:r>
          </w:p>
          <w:p w14:paraId="790462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5.负责审核项目管理制度。</w:t>
            </w:r>
          </w:p>
          <w:p w14:paraId="21F4DC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6.负责配合财务完成债券申报工作。</w:t>
            </w:r>
          </w:p>
          <w:p w14:paraId="3B468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7.负责做好部门间的沟通协调工作，配合完成部门间的相关工作。</w:t>
            </w:r>
          </w:p>
          <w:p w14:paraId="44C189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8.参与项目建设方案的落实。</w:t>
            </w:r>
          </w:p>
          <w:p w14:paraId="653465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9.完成领导交办的其他任务。</w:t>
            </w:r>
          </w:p>
          <w:p w14:paraId="2C4FE2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164E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13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C1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建筑工程类相关专业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C232C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45周岁及以下（1979年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034838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.具备同层级副职岗位工作2年及以上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经验，或有相关管理岗位工作累计5年及以上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D6755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具有二级及以上建造师资格证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中级及以上职称。</w:t>
            </w:r>
          </w:p>
          <w:p w14:paraId="509D98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5.熟悉项目管理相关法律法规，熟悉房屋建筑、市政、公路、水利等工程项目前期手续、现场管理流程。</w:t>
            </w:r>
          </w:p>
          <w:p w14:paraId="5D1A68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6.具有较强沟通、协调、表达能力，有较好文字功底，熟悉公文写作，有较强的统筹领导能力和抗压能力。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B4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13.4万-16万</w:t>
            </w:r>
          </w:p>
        </w:tc>
      </w:tr>
      <w:tr w14:paraId="1C46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财</w:t>
            </w:r>
          </w:p>
          <w:p w14:paraId="5ED9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务</w:t>
            </w:r>
          </w:p>
          <w:p w14:paraId="4731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部长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8DD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CA36B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0B1C0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975CA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3F46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69777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B4A00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B84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1.全面负责财务部日常管理工作，组织并督促部门人员全面完成职责范围内的各项工作。</w:t>
            </w:r>
          </w:p>
          <w:p w14:paraId="7A907A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2.负责制定本部门工作计划、方案并组织实施，配合完成集团相关重点工作。</w:t>
            </w:r>
          </w:p>
          <w:p w14:paraId="0CED51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3.草拟、修订、完善各类财务管理各项规章制度并督导执行。</w:t>
            </w:r>
          </w:p>
          <w:p w14:paraId="03001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4.组织编制集团公司年财务预算、财务决算、财务收支计划，按照时间节点要求，依照审批程序和权限报经批准后安排操作、报送和实施。</w:t>
            </w:r>
          </w:p>
          <w:p w14:paraId="5C38B7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5.负责集团的财务管理与监督工作及财务风险防控工作。</w:t>
            </w:r>
          </w:p>
          <w:p w14:paraId="48A2D1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6.负责集团税务管理工作及税务风险防控工作。</w:t>
            </w:r>
          </w:p>
          <w:p w14:paraId="045F2D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7.组织计划财务部人员学习政治理论、政策法规和业务知识。</w:t>
            </w:r>
          </w:p>
          <w:p w14:paraId="607674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8.参与开展融资工作，确保融资任务按计划完成。</w:t>
            </w:r>
          </w:p>
          <w:p w14:paraId="5F05E4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9.配合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集团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进行对上争取。</w:t>
            </w:r>
          </w:p>
          <w:p w14:paraId="16CBA1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10.完成领导交办的其他工作任务。</w:t>
            </w:r>
          </w:p>
          <w:p w14:paraId="5E46D9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8D396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2A60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A578D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6A0B3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D5FC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F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1.财务管理、税务管理、审计及财会相关专业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45周岁及以下（1979年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7507ED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.具备同层级副职岗位工作2年及以上工作经验，或有相关管理岗位工作累计5年及以上工作经验。</w:t>
            </w:r>
          </w:p>
          <w:p w14:paraId="0D373E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.具有中级及以上职称。</w:t>
            </w:r>
          </w:p>
          <w:p w14:paraId="3F1537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.熟悉税法、会计法规及经济法规，具有较强的风险意识、分析研判能力，良好的沟通协调、文字表达能力。</w:t>
            </w:r>
          </w:p>
          <w:p w14:paraId="02195C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.熟练操作办公软件、财务软件。</w:t>
            </w:r>
          </w:p>
          <w:p w14:paraId="56E5C0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2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12.8万-15.4万</w:t>
            </w:r>
          </w:p>
        </w:tc>
      </w:tr>
      <w:tr w14:paraId="0175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08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半  竞  争  子  企  业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D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副  总  经  理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BD9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596C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6109D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F3B29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6C5B20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B656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85C4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1.协助总经理制定并实施年度经营计划及预算，全面掌握经营、服务动态情况，合理调配人力、物力、财力，全面完成经济指标和工作计划，不断提高经营管理水平、服务管理水平和经济效益。</w:t>
            </w:r>
          </w:p>
          <w:p w14:paraId="02188E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2.负责公司行政管理、人事管理、风险与法务合规管理等工作，并牵头开展公司制度建设、体系建设。</w:t>
            </w:r>
          </w:p>
          <w:p w14:paraId="1CDBBF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3.负责资产管理、资产处置、招商运营、实体项目合作运营等工作。</w:t>
            </w:r>
          </w:p>
          <w:p w14:paraId="5391F2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4.负责物业项目的日常运营工作，包括团队管理、设施设备维护、现场服务品质的监督检查，以及客户维护、信访维稳等工作。</w:t>
            </w:r>
          </w:p>
          <w:p w14:paraId="50DFA5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5.负责落实安全生产责任，确保 不发生安全责任事故。</w:t>
            </w:r>
          </w:p>
          <w:p w14:paraId="542EC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6.完成领导交办的其他工作。</w:t>
            </w:r>
          </w:p>
          <w:p w14:paraId="4096B6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14E65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2BF6C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1E2A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C42B8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F8859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8EF03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83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606C6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4E4BF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F8B0A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6F472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327B7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1.专业不限。</w:t>
            </w:r>
          </w:p>
          <w:p w14:paraId="7E99EFC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27518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相关管理岗位工作累计5年及以上工作经验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74411C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4.具备较好的企业管理、工商管理、行政管理、资产管理、物业服务管理等相关知识。</w:t>
            </w:r>
          </w:p>
          <w:p w14:paraId="1497AF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5.具备良好的协调能力、沟通能力、组织能力。</w:t>
            </w:r>
          </w:p>
          <w:p w14:paraId="04BE0E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6.具备良好文字功底，熟悉公文写作，熟练使用办公软件。</w:t>
            </w:r>
          </w:p>
          <w:p w14:paraId="09254B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7.如具有中级及以上职称，或取得资产管理、物业管理等相关行业中级（2级）及以上职业资格证书的，学历条件可放宽至全日制大专学历。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D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14.4万</w:t>
            </w:r>
          </w:p>
        </w:tc>
      </w:tr>
      <w:tr w14:paraId="3977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行  政  综  合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A89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  事   专  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5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7680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.负责收集公司培训需求，制定培训计划，定期组织培训活动。</w:t>
            </w:r>
          </w:p>
          <w:p w14:paraId="08292B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2.参与公司的绩效考核工作。</w:t>
            </w:r>
          </w:p>
          <w:p w14:paraId="36C56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3.负责公司的考勤监督、考勤汇总上报。</w:t>
            </w:r>
          </w:p>
          <w:p w14:paraId="644251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4.负责招聘、入职、解聘相关工作，组织签订劳动合同，处理劳动争议，解决劳动纠纷。</w:t>
            </w:r>
          </w:p>
          <w:p w14:paraId="151C45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5.负责公司人员职称评定、继续教育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工作。</w:t>
            </w:r>
          </w:p>
          <w:p w14:paraId="03E251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6.参与制定、修订公司人力资源管理制度。</w:t>
            </w:r>
          </w:p>
          <w:p w14:paraId="3F7EA8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7.协助做好公司工会工作。</w:t>
            </w:r>
          </w:p>
          <w:p w14:paraId="24E810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8.完成公司领导交办的其他工作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FE720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3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1.2025届应届毕业生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  <w:p w14:paraId="42EE55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人力资源管理、企业管理、行政管理、经济管理等相关专业。</w:t>
            </w:r>
          </w:p>
          <w:p w14:paraId="7E696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.熟悉与人力资源方面相关的各种法律法规。</w:t>
            </w:r>
          </w:p>
          <w:p w14:paraId="61210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.能熟练使用办公软件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、具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有较强的写作能力和沟通协调能力。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0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6.6万-7.6万</w:t>
            </w:r>
          </w:p>
        </w:tc>
      </w:tr>
      <w:tr w14:paraId="3663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行  政</w:t>
            </w:r>
          </w:p>
          <w:p w14:paraId="09F5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  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836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B0963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14038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.根据部门计划的安排，完成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工作。</w:t>
            </w:r>
          </w:p>
          <w:p w14:paraId="131F1B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2.负责草拟部门及公司工作计划、工作总结、工作汇报、调研发言等综合性材料。</w:t>
            </w:r>
          </w:p>
          <w:p w14:paraId="74316F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3.负责公司活动宣传和文字工作。</w:t>
            </w:r>
          </w:p>
          <w:p w14:paraId="2D253F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4.负责编写公司大事记。</w:t>
            </w:r>
          </w:p>
          <w:p w14:paraId="0E78F0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5.负责公司一般会议记录。</w:t>
            </w:r>
          </w:p>
          <w:p w14:paraId="362998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6.协助领导完成其他文书、宣传相关工作。</w:t>
            </w:r>
          </w:p>
          <w:p w14:paraId="7BBB7B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7.协同后勤岗做好后勤保障工作。</w:t>
            </w:r>
          </w:p>
          <w:p w14:paraId="28CDEC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8.完成公司领导交办的其他工作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CAD28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D8FB4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4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2025届应届毕业生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2.专业不限。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能熟练使用办公软件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有较强的写作能力和沟通协调能力。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7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01D2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内  审  纪  检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法  务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F1258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926E6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872C5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9E3B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1.负责集团公司各类合同、协议的起草、审核和修订工作。</w:t>
            </w:r>
          </w:p>
          <w:p w14:paraId="25E4D9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2.参与集团公司重大项目的谈判、论证和决策过程，提供专业的法律意见和建议。</w:t>
            </w:r>
          </w:p>
          <w:p w14:paraId="4EF2C9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3.处理集团公司日常的法律事务咨询和纠纷调解工作。</w:t>
            </w:r>
          </w:p>
          <w:p w14:paraId="6D5F5F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4.建立健全集团公司的法律风险防控体系，制定和完善相关管理制度和流程。</w:t>
            </w:r>
          </w:p>
          <w:p w14:paraId="3D1E44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5.定期对集团公司的业务活动进行法律风险评估和排查。</w:t>
            </w:r>
          </w:p>
          <w:p w14:paraId="0CDCC3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6.跟踪研究法律法规的变化和行业动态。</w:t>
            </w:r>
          </w:p>
          <w:p w14:paraId="13B9DD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7.负责集团公司各类诉讼、仲裁案件的处理工作。</w:t>
            </w:r>
          </w:p>
          <w:p w14:paraId="7F730D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8.与外部律师事务所保持密切沟通与协作，共同制定诉讼策略。</w:t>
            </w:r>
          </w:p>
          <w:p w14:paraId="7CE8F2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9.及时总结案件经验教训，完善集团公司的法律风险防范机制。</w:t>
            </w:r>
          </w:p>
          <w:p w14:paraId="399C79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10.协助集团公司管理层推进合规管理工作，制定和完善合规管理制度和流程。</w:t>
            </w:r>
          </w:p>
          <w:p w14:paraId="7476C7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11.组织开展合规培训和宣传活动。</w:t>
            </w:r>
          </w:p>
          <w:p w14:paraId="1B52C5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12.对集团公司各子公司、部门的合规情况进行监督检查和评估考核，及时发现和纠正违规行为，确保集团公司运营符合绵阳市安州区的政策法规要求。</w:t>
            </w:r>
          </w:p>
          <w:p w14:paraId="5E9CA2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13.完成领导交办的其他工作。</w:t>
            </w:r>
          </w:p>
          <w:p w14:paraId="2A0EB2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1281C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0F373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4096F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FB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法学相关专业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7E979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414629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.取得法律资格证书A证，3年以上相关工作经验。</w:t>
            </w:r>
          </w:p>
          <w:p w14:paraId="49063A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.熟悉民法典、公司法、经济法及涉及国企相关法律法规及政策、熟悉诉讼、执行相关事务。</w:t>
            </w:r>
          </w:p>
          <w:p w14:paraId="24F069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.能熟练使用办公软件、有较强的写作能力，用词严谨。</w:t>
            </w:r>
          </w:p>
          <w:p w14:paraId="044801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.具备良好的责任意识、执行能力、分析能力、沟通能力、指导监督能力，能够很好的协调上下级关系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能力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11.3万-13.4万</w:t>
            </w:r>
          </w:p>
        </w:tc>
      </w:tr>
      <w:tr w14:paraId="67D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融  资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资  主  管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A56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1.根据公司发展战略和年度经营目标，制定中长期的融资规划与短期的融资策略，确保公司资金链安全。</w:t>
            </w:r>
          </w:p>
          <w:p w14:paraId="6EB845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2.负责开拓和维护银行、券商等各类金融机构的合作关系，构建多元化的融资渠道。</w:t>
            </w:r>
          </w:p>
          <w:p w14:paraId="4B9845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3.对公司拟投资的产业项目或股权投资项目进行可行性分析、经济效益测算和风险评估，为投资决策提供依据。</w:t>
            </w:r>
          </w:p>
          <w:p w14:paraId="4D3B05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4.负责公司存量债务的管理、统计和还本付息工作，防范债务违约风险。</w:t>
            </w:r>
          </w:p>
          <w:p w14:paraId="7F260B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6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1.金融、经济、财会、投资学等相关专业。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42F223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.3年及以上投融资相关工作经历。</w:t>
            </w:r>
          </w:p>
          <w:p w14:paraId="1C1C23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77FAA0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28AEA3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能够承受高强度的工作压力，面对复杂的投融资问题和突发状况，能冷静分析并提出有效的解决办法。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7.8万-9.4万</w:t>
            </w:r>
          </w:p>
        </w:tc>
      </w:tr>
      <w:tr w14:paraId="46BC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0BF0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49EA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4E2A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2D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1.按时根据投资相关规定，准备投资所有相关资料，并配合相关单位和部门，做好事前、事中、事后等审计检查工作。</w:t>
            </w:r>
          </w:p>
          <w:p w14:paraId="0A8043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2.负责处理公司与投资相关的各种外部事宜。</w:t>
            </w:r>
          </w:p>
          <w:p w14:paraId="24DF62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3.根据公司投资策略，具体实施公司审批的投资方案，负责各项实施计划的推进和落实。</w:t>
            </w:r>
          </w:p>
          <w:p w14:paraId="198B70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4.负责公司投资相关事宜，并及时向相关领导汇报对外担保进度。</w:t>
            </w:r>
          </w:p>
          <w:p w14:paraId="568900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5.完善各项关于投资需要的相关流程。</w:t>
            </w:r>
          </w:p>
          <w:p w14:paraId="79655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6.协助完成融资工作。</w:t>
            </w:r>
          </w:p>
          <w:p w14:paraId="6409ED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6C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0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金融、法律、经济、财会等相关专业。</w:t>
            </w:r>
          </w:p>
          <w:p w14:paraId="4623A5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22CB52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.1年及以上投融资相关工作经历。</w:t>
            </w:r>
          </w:p>
          <w:p w14:paraId="798AA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0ACD3B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36457E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.具备强烈的学习意愿和快速学习能力，能高效执行上级安排的工作任务，注重细节。</w:t>
            </w:r>
          </w:p>
          <w:p w14:paraId="062A00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.具有较丰富的资本运作经验与较强的风险控制能力。</w:t>
            </w:r>
          </w:p>
          <w:p w14:paraId="7364E7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3F78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75A6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4CF4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64D3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7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1.按时根据融资相关规定，准备融资所有相关资料，并配合相关单位和部门，做好贷前、贷中、贷后等审计检查工作。</w:t>
            </w:r>
          </w:p>
          <w:p w14:paraId="6A7A17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2.负责处理公司与融资、贷款相关的各种外部事宜。</w:t>
            </w:r>
          </w:p>
          <w:p w14:paraId="2A94AE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3.根据公司融资策略，具体实施公司审批的融资方案，负责各项实施计划的推进和落实。</w:t>
            </w:r>
          </w:p>
          <w:p w14:paraId="43CB4C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4.负责公司融资相关事宜，并及时向相关领导汇报对外担保进度。</w:t>
            </w:r>
          </w:p>
          <w:p w14:paraId="46E899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5.完善各项关于融资需要的相关流程。</w:t>
            </w:r>
          </w:p>
          <w:p w14:paraId="1364CE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6.协助完成投资工作。</w:t>
            </w:r>
          </w:p>
          <w:p w14:paraId="6224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5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069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财  务  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0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1.根据公司财务制度及工作流程，及时、准确做好公司各项收支业务的票据审核工作。</w:t>
            </w:r>
          </w:p>
          <w:p w14:paraId="5460D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2.根据出纳递交审核无误的原始凭证，每月依法、及时编制会计记账凭证，准确核算各单位的收入、支出及成本费用，建立会计账簿，编制各类会计报表；并按季度进行财务分析。</w:t>
            </w:r>
          </w:p>
          <w:p w14:paraId="4A529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3.按照规定对会计凭证、报表等进行整理、装订、编册、归档及会计档案保管。</w:t>
            </w:r>
          </w:p>
          <w:p w14:paraId="1B3B3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负责与税务等部门的对外联络，协调处理与税务等相关事项。</w:t>
            </w:r>
          </w:p>
          <w:p w14:paraId="0EA56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5.负责财务数据统计工作，根据统计数据报送统计报表、财政统一快报、监测平台数据上报。</w:t>
            </w:r>
          </w:p>
          <w:p w14:paraId="14FE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6.负责定期核对各种账簿记录，切实做到账证、账账、账实相符；做好往来款的管理，及时督促相关人员对应收账款进行催收清欠等工作；定期对公司各类资产进行盘点。</w:t>
            </w:r>
          </w:p>
          <w:p w14:paraId="31EA1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7.负责编制公司年度预算、决算工作，配合做好公司内外部审计、各专项审计等工作。</w:t>
            </w:r>
          </w:p>
          <w:p w14:paraId="430D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8.对公司业务运营及日常管理提供财务支持，完成领导交办的其他事项。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1D8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4A1A7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049F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D5137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B6C5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1.会计或经济类相关专业。</w:t>
            </w:r>
          </w:p>
          <w:p w14:paraId="4F4C4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2.40周岁及以下（1984年10月以后出生）。</w:t>
            </w:r>
          </w:p>
          <w:p w14:paraId="7A636D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.具有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年及以上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会计相关工作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经验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8CBB3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有初级及以上会计职称。</w:t>
            </w:r>
          </w:p>
          <w:p w14:paraId="1C2E35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.较好的表达能力，独立判断、分析和解决问题的能力，一定的协调与执行能力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人际交往与沟通能力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1832D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.积极主动、工作细致、严谨、条理性强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能够吃苦耐劳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具有服务意识、团队意识强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、具备良好的职业操守和道德观念。</w:t>
            </w:r>
          </w:p>
          <w:p w14:paraId="71F634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能熟练操作各种财务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办公软件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3CB0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6.6万-7.6万</w:t>
            </w:r>
          </w:p>
        </w:tc>
      </w:tr>
    </w:tbl>
    <w:p w14:paraId="02891194">
      <w:pPr>
        <w:rPr>
          <w:rFonts w:hint="eastAsia" w:eastAsiaTheme="minorEastAsia"/>
          <w:lang w:eastAsia="zh-CN"/>
        </w:rPr>
      </w:pPr>
    </w:p>
    <w:p w14:paraId="57635C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C5D3C0-2F2C-4A0E-86E8-75500FD4B4F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20CC14-5DF4-4AAF-8381-748E96C591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47E0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2025-10-17T04:42:44Z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eyJoZGlkIjoiOTU4ZTJkOTE5Yjc0NzJjZDE2ZDk5ODdhMWE4ZDY0ZDYiLCJ1c2VySWQiOiI0MDEwMTY2NTYifQ==</vt:lpwstr>
  </property>
</Properties>
</file>