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E2DF">
      <w:pPr>
        <w:keepNext w:val="0"/>
        <w:keepLines w:val="0"/>
        <w:widowControl/>
        <w:suppressLineNumbers w:val="0"/>
        <w:wordWrap w:val="0"/>
        <w:spacing w:before="0" w:beforeAutospacing="0" w:after="0" w:afterAutospacing="0" w:line="560" w:lineRule="exact"/>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附件1</w:t>
      </w:r>
    </w:p>
    <w:p w14:paraId="5AEB01F9">
      <w:pPr>
        <w:keepNext w:val="0"/>
        <w:keepLines w:val="0"/>
        <w:widowControl/>
        <w:suppressLineNumbers w:val="0"/>
        <w:spacing w:before="0" w:beforeAutospacing="0" w:after="0" w:afterAutospacing="0" w:line="560" w:lineRule="exact"/>
        <w:ind w:left="0" w:right="0"/>
        <w:jc w:val="center"/>
      </w:pPr>
      <w:bookmarkStart w:id="0" w:name="_GoBack"/>
      <w:r>
        <w:rPr>
          <w:rFonts w:hint="eastAsia" w:ascii="方正小标宋简体" w:hAnsi="方正小标宋简体" w:eastAsia="方正小标宋简体" w:cs="方正小标宋简体"/>
          <w:kern w:val="2"/>
          <w:sz w:val="36"/>
          <w:szCs w:val="36"/>
          <w:lang w:val="en-US" w:eastAsia="zh-CN" w:bidi="ar"/>
        </w:rPr>
        <w:t>成都新都投资集团有限公司2025年招聘</w:t>
      </w:r>
      <w:r>
        <w:rPr>
          <w:rFonts w:hint="eastAsia" w:ascii="方正小标宋简体" w:hAnsi="方正小标宋简体" w:eastAsia="方正小标宋简体" w:cs="方正小标宋简体"/>
          <w:sz w:val="36"/>
          <w:szCs w:val="36"/>
          <w:lang w:val="en-US" w:eastAsia="zh-CN"/>
        </w:rPr>
        <w:t>聚新培训公司副总经理岗位</w:t>
      </w:r>
      <w:r>
        <w:rPr>
          <w:rFonts w:hint="eastAsia" w:ascii="方正小标宋简体" w:hAnsi="方正小标宋简体" w:eastAsia="方正小标宋简体" w:cs="方正小标宋简体"/>
          <w:kern w:val="2"/>
          <w:sz w:val="36"/>
          <w:szCs w:val="36"/>
          <w:lang w:val="en-US" w:eastAsia="zh-CN" w:bidi="ar"/>
        </w:rPr>
        <w:t>信息表</w:t>
      </w:r>
      <w:bookmarkEnd w:id="0"/>
    </w:p>
    <w:tbl>
      <w:tblPr>
        <w:tblStyle w:val="7"/>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3503"/>
        <w:gridCol w:w="5492"/>
        <w:gridCol w:w="868"/>
      </w:tblGrid>
      <w:tr w14:paraId="478E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E2788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35BD357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860EBB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6C9F4BBE">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0EA22F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DB29449">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77B2199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3503" w:type="dxa"/>
            <w:tcBorders>
              <w:top w:val="single" w:color="auto" w:sz="4" w:space="0"/>
              <w:left w:val="single" w:color="auto" w:sz="4" w:space="0"/>
              <w:bottom w:val="single" w:color="auto" w:sz="4" w:space="0"/>
              <w:right w:val="single" w:color="auto" w:sz="4" w:space="0"/>
            </w:tcBorders>
            <w:shd w:val="clear" w:color="auto" w:fill="auto"/>
            <w:vAlign w:val="center"/>
          </w:tcPr>
          <w:p w14:paraId="26E35F29">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5492" w:type="dxa"/>
            <w:tcBorders>
              <w:top w:val="single" w:color="auto" w:sz="4" w:space="0"/>
              <w:left w:val="single" w:color="auto" w:sz="4" w:space="0"/>
              <w:bottom w:val="single" w:color="auto" w:sz="4" w:space="0"/>
              <w:right w:val="single" w:color="auto" w:sz="4" w:space="0"/>
            </w:tcBorders>
            <w:shd w:val="clear" w:color="auto" w:fill="auto"/>
            <w:vAlign w:val="center"/>
          </w:tcPr>
          <w:p w14:paraId="353DF85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BEB2B9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7A10C31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76CE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9899666">
            <w:pPr>
              <w:spacing w:line="320" w:lineRule="exact"/>
              <w:jc w:val="center"/>
              <w:rPr>
                <w:rFonts w:hint="eastAsia" w:ascii="Times New Roman" w:hAnsi="Times New Roman" w:eastAsia="仿宋_GB2312" w:cs="Times New Roman"/>
                <w:color w:val="auto"/>
                <w:kern w:val="0"/>
                <w:sz w:val="21"/>
                <w:szCs w:val="21"/>
                <w:lang w:val="en-US" w:eastAsia="zh-CN" w:bidi="ar-SA"/>
              </w:rPr>
            </w:pPr>
            <w:r>
              <w:rPr>
                <w:rFonts w:hint="eastAsia" w:eastAsia="仿宋_GB2312"/>
                <w:color w:val="auto"/>
                <w:kern w:val="0"/>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54DDC94">
            <w:pPr>
              <w:spacing w:line="320" w:lineRule="exact"/>
              <w:jc w:val="center"/>
              <w:rPr>
                <w:rFonts w:ascii="Times New Roman" w:hAnsi="Times New Roman" w:eastAsia="仿宋_GB2312" w:cs="Times New Roman"/>
                <w:color w:val="auto"/>
                <w:kern w:val="56"/>
                <w:sz w:val="21"/>
                <w:szCs w:val="21"/>
                <w:lang w:val="en-US" w:eastAsia="zh-CN" w:bidi="ar-SA"/>
              </w:rPr>
            </w:pPr>
            <w:r>
              <w:rPr>
                <w:rFonts w:hint="eastAsia" w:eastAsia="仿宋_GB2312"/>
                <w:bCs/>
                <w:color w:val="auto"/>
                <w:kern w:val="56"/>
                <w:sz w:val="21"/>
                <w:szCs w:val="21"/>
                <w:lang w:val="en-US" w:eastAsia="zh-CN"/>
              </w:rPr>
              <w:t>成都聚新人才职业技能培训学校有限公司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A6BB2E1">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3680846E">
            <w:pPr>
              <w:spacing w:line="320" w:lineRule="exact"/>
              <w:jc w:val="center"/>
              <w:rPr>
                <w:rFonts w:ascii="Times New Roman" w:hAnsi="Times New Roman" w:eastAsia="仿宋_GB2312" w:cs="Times New Roman"/>
                <w:color w:val="auto"/>
                <w:kern w:val="56"/>
                <w:sz w:val="21"/>
                <w:szCs w:val="21"/>
                <w:lang w:val="en-US" w:eastAsia="zh-CN" w:bidi="ar-SA"/>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5927917">
            <w:pPr>
              <w:spacing w:line="320" w:lineRule="exact"/>
              <w:jc w:val="center"/>
              <w:rPr>
                <w:rFonts w:ascii="Times New Roman" w:hAnsi="Times New Roman" w:eastAsia="仿宋_GB2312" w:cs="Times New Roman"/>
                <w:color w:val="auto"/>
                <w:kern w:val="56"/>
                <w:sz w:val="21"/>
                <w:szCs w:val="21"/>
                <w:lang w:val="en-US" w:eastAsia="zh-CN" w:bidi="ar-SA"/>
              </w:rPr>
            </w:pPr>
            <w:r>
              <w:rPr>
                <w:rFonts w:eastAsia="仿宋_GB2312"/>
                <w:bCs/>
                <w:color w:val="auto"/>
                <w:kern w:val="56"/>
                <w:sz w:val="21"/>
                <w:szCs w:val="21"/>
              </w:rPr>
              <w:t>1</w:t>
            </w:r>
            <w:r>
              <w:rPr>
                <w:rFonts w:hint="eastAsia" w:eastAsia="仿宋_GB2312"/>
                <w:bCs/>
                <w:color w:val="auto"/>
                <w:kern w:val="56"/>
                <w:sz w:val="21"/>
                <w:szCs w:val="21"/>
              </w:rPr>
              <w:t>人</w:t>
            </w:r>
          </w:p>
        </w:tc>
        <w:tc>
          <w:tcPr>
            <w:tcW w:w="3503" w:type="dxa"/>
            <w:tcBorders>
              <w:top w:val="single" w:color="auto" w:sz="4" w:space="0"/>
              <w:left w:val="single" w:color="auto" w:sz="4" w:space="0"/>
              <w:bottom w:val="single" w:color="auto" w:sz="4" w:space="0"/>
              <w:right w:val="single" w:color="auto" w:sz="4" w:space="0"/>
            </w:tcBorders>
            <w:shd w:val="clear" w:color="auto" w:fill="auto"/>
            <w:vAlign w:val="center"/>
          </w:tcPr>
          <w:p w14:paraId="47FF16E9">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1.内部管理：协助公司治理层制定并实施学校的发展规划、年度工作计划和各项规章制度，确保学校内部运营管理正常有序；</w:t>
            </w:r>
          </w:p>
          <w:p w14:paraId="04015994">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2.招生与就业：负责分管培训业务的招生工作，推动拓展招生渠道和就业资源，打通“培训-认证-就业”链条，提升培训学员就业率；</w:t>
            </w:r>
          </w:p>
          <w:p w14:paraId="313E91A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3.教学管理：负责统筹组织教学教务工作，包括教学计划制定、课程体系优化及教学质量动态监控和评估，推动教学水平提升；</w:t>
            </w:r>
          </w:p>
          <w:p w14:paraId="7CF7526B">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产教融合：加强与企业、院校及行业机构等合作，拓展学校的业务领域和机会（包括但不限于工业机器人、电商直播、家政护理等产教融合项目），推动开发各领域的职业技能培训标准与认证体系，助力解决本地产业人才需求，提高学校的社会影响力；</w:t>
            </w:r>
          </w:p>
          <w:p w14:paraId="3DD7199A">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5.品牌建设：负责统筹管理学校新媒体平台(如官网、微信公众号、视频号、抖音等)运营，赋能招生、教学、管理和文化建设，推动学校品牌传播；</w:t>
            </w:r>
          </w:p>
          <w:p w14:paraId="385AE5A8">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6.财务管理：负责统筹管理学校财务、税务和融资等相关工作，牵头制定预算、成本控制、资金管理等各类计划，保障学校财务状况良好；</w:t>
            </w:r>
          </w:p>
          <w:p w14:paraId="7D041EBC">
            <w:pPr>
              <w:spacing w:line="320" w:lineRule="exact"/>
              <w:jc w:val="left"/>
              <w:rPr>
                <w:rFonts w:ascii="Times New Roman" w:hAnsi="Times New Roman" w:eastAsia="仿宋_GB2312" w:cs="Times New Roman"/>
                <w:color w:val="auto"/>
                <w:kern w:val="0"/>
                <w:sz w:val="21"/>
                <w:szCs w:val="21"/>
                <w:shd w:val="clear" w:color="auto" w:fill="FF0000"/>
                <w:lang w:val="en-US" w:eastAsia="zh-CN" w:bidi="ar-SA"/>
              </w:rPr>
            </w:pPr>
            <w:r>
              <w:rPr>
                <w:rFonts w:hint="eastAsia" w:eastAsia="仿宋_GB2312"/>
                <w:bCs/>
                <w:color w:val="auto"/>
                <w:kern w:val="56"/>
                <w:sz w:val="21"/>
                <w:szCs w:val="21"/>
                <w:lang w:val="en-US" w:eastAsia="zh-CN"/>
              </w:rPr>
              <w:t>7.团队建设：协助公司主要负责人开展学校教职工的招聘、培训、绩效考核和管理工作，搭建高素质、专业化的师资队伍，提高学校的整体竞争力。</w:t>
            </w:r>
          </w:p>
        </w:tc>
        <w:tc>
          <w:tcPr>
            <w:tcW w:w="5492" w:type="dxa"/>
            <w:tcBorders>
              <w:top w:val="single" w:color="auto" w:sz="4" w:space="0"/>
              <w:left w:val="single" w:color="auto" w:sz="4" w:space="0"/>
              <w:bottom w:val="single" w:color="auto" w:sz="4" w:space="0"/>
              <w:right w:val="single" w:color="auto" w:sz="4" w:space="0"/>
            </w:tcBorders>
            <w:shd w:val="clear" w:color="auto" w:fill="auto"/>
            <w:vAlign w:val="center"/>
          </w:tcPr>
          <w:p w14:paraId="758B6DBB">
            <w:pPr>
              <w:spacing w:line="320" w:lineRule="exact"/>
              <w:jc w:val="left"/>
              <w:rPr>
                <w:rFonts w:eastAsia="仿宋_GB2312"/>
                <w:bCs/>
                <w:color w:val="auto"/>
                <w:kern w:val="56"/>
                <w:sz w:val="21"/>
                <w:szCs w:val="21"/>
                <w:shd w:val="clear" w:color="auto" w:fill="FFFF00"/>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w:t>
            </w:r>
            <w:r>
              <w:rPr>
                <w:rFonts w:hint="eastAsia" w:eastAsia="仿宋_GB2312"/>
                <w:bCs/>
                <w:color w:val="auto"/>
                <w:kern w:val="56"/>
                <w:sz w:val="21"/>
                <w:szCs w:val="21"/>
                <w:lang w:eastAsia="zh-CN"/>
              </w:rPr>
              <w:t>专业</w:t>
            </w:r>
            <w:r>
              <w:rPr>
                <w:rFonts w:hint="eastAsia" w:eastAsia="仿宋_GB2312"/>
                <w:bCs/>
                <w:color w:val="auto"/>
                <w:kern w:val="56"/>
                <w:sz w:val="21"/>
                <w:szCs w:val="21"/>
              </w:rPr>
              <w:t>。</w:t>
            </w:r>
          </w:p>
          <w:p w14:paraId="40BEC4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具有5年及以上管理岗位工作经验，且具有2年及以上职业技能培训相关工作经验。</w:t>
            </w:r>
          </w:p>
          <w:p w14:paraId="6146ECF0">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45</w:t>
            </w:r>
            <w:r>
              <w:rPr>
                <w:rFonts w:eastAsia="仿宋_GB2312"/>
                <w:bCs/>
                <w:color w:val="auto"/>
                <w:kern w:val="56"/>
                <w:sz w:val="21"/>
                <w:szCs w:val="21"/>
              </w:rPr>
              <w:t>周岁及以下</w:t>
            </w:r>
            <w:r>
              <w:rPr>
                <w:rFonts w:hint="eastAsia" w:eastAsia="仿宋_GB2312"/>
                <w:bCs/>
                <w:color w:val="auto"/>
                <w:kern w:val="56"/>
                <w:sz w:val="21"/>
                <w:szCs w:val="21"/>
              </w:rPr>
              <w:t>。</w:t>
            </w:r>
          </w:p>
          <w:p w14:paraId="1A78BFA2">
            <w:pPr>
              <w:spacing w:line="320" w:lineRule="exact"/>
              <w:jc w:val="left"/>
              <w:rPr>
                <w:rFonts w:hint="eastAsia" w:eastAsia="仿宋_GB2312"/>
                <w:bCs/>
                <w:color w:val="auto"/>
                <w:kern w:val="56"/>
                <w:sz w:val="21"/>
                <w:szCs w:val="21"/>
                <w:lang w:eastAsia="zh-CN"/>
              </w:rPr>
            </w:pPr>
            <w:r>
              <w:rPr>
                <w:rFonts w:eastAsia="仿宋_GB2312"/>
                <w:bCs/>
                <w:color w:val="auto"/>
                <w:kern w:val="56"/>
                <w:sz w:val="21"/>
                <w:szCs w:val="21"/>
              </w:rPr>
              <w:t>4.证书：</w:t>
            </w:r>
            <w:r>
              <w:rPr>
                <w:rFonts w:hint="eastAsia" w:eastAsia="仿宋_GB2312"/>
                <w:bCs/>
                <w:color w:val="auto"/>
                <w:kern w:val="56"/>
                <w:sz w:val="21"/>
                <w:szCs w:val="21"/>
              </w:rPr>
              <w:t>具有中级及以上相关专业技术职称或三级以上国家职业资格证书优先</w:t>
            </w:r>
            <w:r>
              <w:rPr>
                <w:rFonts w:hint="eastAsia" w:eastAsia="仿宋_GB2312"/>
                <w:bCs/>
                <w:color w:val="auto"/>
                <w:kern w:val="56"/>
                <w:sz w:val="21"/>
                <w:szCs w:val="21"/>
                <w:lang w:eastAsia="zh-CN"/>
              </w:rPr>
              <w:t>。</w:t>
            </w:r>
          </w:p>
          <w:p w14:paraId="6C8F9B22">
            <w:pPr>
              <w:spacing w:line="320" w:lineRule="exact"/>
              <w:jc w:val="left"/>
              <w:rPr>
                <w:rFonts w:ascii="Times New Roman" w:hAnsi="Times New Roman" w:eastAsia="仿宋_GB2312" w:cs="Times New Roman"/>
                <w:bCs/>
                <w:color w:val="auto"/>
                <w:kern w:val="56"/>
                <w:sz w:val="21"/>
                <w:szCs w:val="21"/>
                <w:lang w:val="en-US" w:eastAsia="zh-CN" w:bidi="ar-SA"/>
              </w:rPr>
            </w:pPr>
            <w:r>
              <w:rPr>
                <w:rFonts w:hint="eastAsia"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较好的团队管理和领导能力，具有过硬的专业素质和较强的沟通、协调能力；②熟悉职业技能培训行业的政策、发展及运营管理，具备一定行业资源者优先；③具有职业技能培训学校或人力资源服务公司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F11280E">
            <w:pPr>
              <w:spacing w:line="320" w:lineRule="exact"/>
              <w:jc w:val="center"/>
              <w:rPr>
                <w:rFonts w:ascii="Times New Roman" w:hAnsi="Times New Roman" w:eastAsia="仿宋_GB2312" w:cs="Times New Roman"/>
                <w:color w:val="auto"/>
                <w:kern w:val="56"/>
                <w:sz w:val="21"/>
                <w:szCs w:val="21"/>
                <w:lang w:val="en-US" w:eastAsia="zh-CN" w:bidi="ar-SA"/>
              </w:rPr>
            </w:pPr>
            <w:r>
              <w:rPr>
                <w:rFonts w:hint="eastAsia" w:eastAsia="仿宋_GB2312"/>
                <w:bCs/>
                <w:color w:val="auto"/>
                <w:kern w:val="56"/>
                <w:sz w:val="21"/>
                <w:szCs w:val="21"/>
                <w:lang w:val="en-US" w:eastAsia="zh-CN"/>
              </w:rPr>
              <w:t>18</w:t>
            </w:r>
            <w:r>
              <w:rPr>
                <w:rFonts w:eastAsia="仿宋_GB2312"/>
                <w:bCs/>
                <w:color w:val="auto"/>
                <w:kern w:val="56"/>
                <w:sz w:val="21"/>
                <w:szCs w:val="21"/>
              </w:rPr>
              <w:t>万元-</w:t>
            </w:r>
            <w:r>
              <w:rPr>
                <w:rFonts w:hint="eastAsia" w:eastAsia="仿宋_GB2312"/>
                <w:bCs/>
                <w:color w:val="auto"/>
                <w:kern w:val="56"/>
                <w:sz w:val="21"/>
                <w:szCs w:val="21"/>
                <w:lang w:val="en-US" w:eastAsia="zh-CN"/>
              </w:rPr>
              <w:t>20</w:t>
            </w:r>
            <w:r>
              <w:rPr>
                <w:rFonts w:eastAsia="仿宋_GB2312"/>
                <w:bCs/>
                <w:color w:val="auto"/>
                <w:kern w:val="56"/>
                <w:sz w:val="21"/>
                <w:szCs w:val="21"/>
              </w:rPr>
              <w:t>万元/年</w:t>
            </w:r>
          </w:p>
        </w:tc>
      </w:tr>
    </w:tbl>
    <w:p w14:paraId="629A9E06">
      <w:pPr>
        <w:sectPr>
          <w:pgSz w:w="16838" w:h="11906" w:orient="landscape"/>
          <w:pgMar w:top="1587" w:right="2098" w:bottom="1474" w:left="1984" w:header="851" w:footer="1400" w:gutter="0"/>
          <w:pgNumType w:fmt="numberInDash"/>
          <w:cols w:space="425" w:num="1"/>
          <w:docGrid w:type="linesAndChars" w:linePitch="579" w:charSpace="-842"/>
        </w:sectPr>
      </w:pPr>
    </w:p>
    <w:p w14:paraId="0EEDFC9E">
      <w:pPr>
        <w:rPr>
          <w:rFonts w:hint="default" w:cs="Times New Roman"/>
          <w:sz w:val="32"/>
          <w:szCs w:val="32"/>
          <w:lang w:val="en-US" w:eastAsia="zh-CN"/>
        </w:rPr>
      </w:pPr>
    </w:p>
    <w:sectPr>
      <w:pgSz w:w="11906" w:h="16838"/>
      <w:pgMar w:top="2098" w:right="1474" w:bottom="1984" w:left="1587"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D25B1"/>
    <w:rsid w:val="001B4071"/>
    <w:rsid w:val="00F2611E"/>
    <w:rsid w:val="027D25B1"/>
    <w:rsid w:val="046614AB"/>
    <w:rsid w:val="07946173"/>
    <w:rsid w:val="088D78A8"/>
    <w:rsid w:val="0B5F3A56"/>
    <w:rsid w:val="0CED20B2"/>
    <w:rsid w:val="0D1E6838"/>
    <w:rsid w:val="0D8C163A"/>
    <w:rsid w:val="0E6113D5"/>
    <w:rsid w:val="14B25A7B"/>
    <w:rsid w:val="1745049C"/>
    <w:rsid w:val="1B756E88"/>
    <w:rsid w:val="1BAB1B0E"/>
    <w:rsid w:val="20DC0295"/>
    <w:rsid w:val="237307C0"/>
    <w:rsid w:val="23AD781A"/>
    <w:rsid w:val="2A372978"/>
    <w:rsid w:val="32832AEC"/>
    <w:rsid w:val="329258BC"/>
    <w:rsid w:val="335F710E"/>
    <w:rsid w:val="3594168E"/>
    <w:rsid w:val="3B4A15C2"/>
    <w:rsid w:val="3F094495"/>
    <w:rsid w:val="3F952091"/>
    <w:rsid w:val="42D0502B"/>
    <w:rsid w:val="452B1DB1"/>
    <w:rsid w:val="45AB159E"/>
    <w:rsid w:val="45B92B58"/>
    <w:rsid w:val="574E7AD4"/>
    <w:rsid w:val="57627F6C"/>
    <w:rsid w:val="59204646"/>
    <w:rsid w:val="5D266749"/>
    <w:rsid w:val="5D686162"/>
    <w:rsid w:val="6151025B"/>
    <w:rsid w:val="63F27544"/>
    <w:rsid w:val="64A80996"/>
    <w:rsid w:val="6BA82B7B"/>
    <w:rsid w:val="70FD57F0"/>
    <w:rsid w:val="7F843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 w:type="table" w:customStyle="1" w:styleId="7">
    <w:name w:val="网格型1"/>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2856</Words>
  <Characters>3022</Characters>
  <Lines>0</Lines>
  <Paragraphs>0</Paragraphs>
  <TotalTime>4</TotalTime>
  <ScaleCrop>false</ScaleCrop>
  <LinksUpToDate>false</LinksUpToDate>
  <CharactersWithSpaces>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姚宏宣</cp:lastModifiedBy>
  <cp:lastPrinted>2025-09-24T01:37:00Z</cp:lastPrinted>
  <dcterms:modified xsi:type="dcterms:W3CDTF">2025-10-22T08:14:08Z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81C1E1076D62498CA2B979B2EBD1714F_13</vt:lpwstr>
  </property>
  <property fmtid="{D5CDD505-2E9C-101B-9397-08002B2CF9AE}" pid="4" name="KSOTemplateDocerSaveRecord">
    <vt:lpwstr>eyJoZGlkIjoiZDRjYWVmYjMwOTg1OWM0YTdiYTBmYjk3OWI3OTc4MzUiLCJ1c2VySWQiOiIxNjc0ODE2OTg5In0=</vt:lpwstr>
  </property>
</Properties>
</file>