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widowControl/>
        <w:spacing w:line="660" w:lineRule="exact"/>
        <w:jc w:val="both"/>
        <w:rPr>
          <w:rFonts w:hint="eastAsia" w:ascii="黑体" w:hAnsi="黑体" w:eastAsia="黑体" w:cs="黑体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0"/>
          <w:szCs w:val="30"/>
          <w:lang w:val="en-US" w:eastAsia="zh-CN"/>
        </w:rPr>
        <w:t>附件1</w:t>
      </w:r>
    </w:p>
    <w:p>
      <w:pPr>
        <w:pStyle w:val="3"/>
        <w:widowControl/>
        <w:spacing w:line="660" w:lineRule="exact"/>
        <w:ind w:firstLine="1200" w:firstLineChars="300"/>
        <w:jc w:val="both"/>
        <w:rPr>
          <w:rStyle w:val="6"/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eastAsia="zh-CN"/>
        </w:rPr>
        <w:t>丹东市生态环境局</w:t>
      </w:r>
      <w:r>
        <w:rPr>
          <w:rStyle w:val="6"/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</w:rPr>
        <w:t>法律顾问</w:t>
      </w:r>
      <w:r>
        <w:rPr>
          <w:rStyle w:val="6"/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eastAsia="zh-CN"/>
        </w:rPr>
        <w:t>律所报名</w:t>
      </w:r>
      <w:r>
        <w:rPr>
          <w:rStyle w:val="6"/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</w:rPr>
        <w:t>表</w:t>
      </w:r>
    </w:p>
    <w:tbl>
      <w:tblPr>
        <w:tblStyle w:val="4"/>
        <w:tblW w:w="864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5"/>
        <w:gridCol w:w="1841"/>
        <w:gridCol w:w="1527"/>
        <w:gridCol w:w="741"/>
        <w:gridCol w:w="815"/>
        <w:gridCol w:w="205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律所名称</w:t>
            </w:r>
          </w:p>
        </w:tc>
        <w:tc>
          <w:tcPr>
            <w:tcW w:w="697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exact"/>
          <w:jc w:val="center"/>
        </w:trPr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律所执业</w:t>
            </w:r>
          </w:p>
          <w:p>
            <w:pPr>
              <w:pStyle w:val="3"/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许可证号</w:t>
            </w:r>
          </w:p>
        </w:tc>
        <w:tc>
          <w:tcPr>
            <w:tcW w:w="33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发证</w:t>
            </w:r>
          </w:p>
          <w:p>
            <w:pPr>
              <w:pStyle w:val="3"/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单位</w:t>
            </w:r>
          </w:p>
        </w:tc>
        <w:tc>
          <w:tcPr>
            <w:tcW w:w="286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律所地址</w:t>
            </w:r>
          </w:p>
        </w:tc>
        <w:tc>
          <w:tcPr>
            <w:tcW w:w="18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拥有专、兼职律师人数</w:t>
            </w:r>
          </w:p>
        </w:tc>
        <w:tc>
          <w:tcPr>
            <w:tcW w:w="7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邮箱</w:t>
            </w:r>
          </w:p>
        </w:tc>
        <w:tc>
          <w:tcPr>
            <w:tcW w:w="20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电     话</w:t>
            </w:r>
          </w:p>
        </w:tc>
        <w:tc>
          <w:tcPr>
            <w:tcW w:w="18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擅长领域</w:t>
            </w:r>
          </w:p>
        </w:tc>
        <w:tc>
          <w:tcPr>
            <w:tcW w:w="360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2" w:hRule="exact"/>
          <w:jc w:val="center"/>
        </w:trPr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律所简介</w:t>
            </w:r>
          </w:p>
        </w:tc>
        <w:tc>
          <w:tcPr>
            <w:tcW w:w="697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2" w:hRule="exact"/>
          <w:jc w:val="center"/>
        </w:trPr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代理重大案件及法律事务情况</w:t>
            </w:r>
          </w:p>
        </w:tc>
        <w:tc>
          <w:tcPr>
            <w:tcW w:w="697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2" w:hRule="exact"/>
          <w:jc w:val="center"/>
        </w:trPr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both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申请担任法律顾问的优势</w:t>
            </w:r>
          </w:p>
        </w:tc>
        <w:tc>
          <w:tcPr>
            <w:tcW w:w="697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2" w:hRule="exact"/>
          <w:jc w:val="center"/>
        </w:trPr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获得的荣誉或成功案例</w:t>
            </w:r>
          </w:p>
        </w:tc>
        <w:tc>
          <w:tcPr>
            <w:tcW w:w="697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9" w:hRule="exact"/>
          <w:jc w:val="center"/>
        </w:trPr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default" w:ascii="仿宋" w:hAnsi="仿宋" w:eastAsia="仿宋"/>
                <w:color w:val="000000"/>
                <w:sz w:val="24"/>
              </w:rPr>
              <w:t>申请担任法律顾问的承</w:t>
            </w:r>
            <w:r>
              <w:rPr>
                <w:rFonts w:hint="eastAsia" w:ascii="仿宋" w:hAnsi="仿宋" w:eastAsia="仿宋"/>
                <w:color w:val="000000"/>
                <w:sz w:val="24"/>
              </w:rPr>
              <w:t>诺</w:t>
            </w:r>
          </w:p>
        </w:tc>
        <w:tc>
          <w:tcPr>
            <w:tcW w:w="697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widowControl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pStyle w:val="3"/>
              <w:widowControl/>
              <w:ind w:firstLine="480" w:firstLineChars="20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承诺：（一）本律师事务所自愿</w:t>
            </w:r>
            <w:r>
              <w:rPr>
                <w:rFonts w:hint="eastAsia" w:cs="仿宋_GB2312"/>
                <w:sz w:val="24"/>
                <w:szCs w:val="24"/>
                <w:lang w:eastAsia="zh-CN"/>
              </w:rPr>
              <w:t>向丹东市生态环境局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提出竞聘法律顾问的申请；（二）本律师事务所提供信息真实、合法、有效；（三）若发生与上述承诺相违背的事实，由本律师事务所承担全部法律责任。</w:t>
            </w:r>
          </w:p>
          <w:p>
            <w:pPr>
              <w:pStyle w:val="3"/>
              <w:widowControl/>
              <w:ind w:firstLine="2880" w:firstLineChars="120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</w:rPr>
              <w:t xml:space="preserve">    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申请单位：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</w:p>
          <w:p>
            <w:pPr>
              <w:pStyle w:val="3"/>
              <w:widowControl/>
              <w:ind w:firstLine="4440" w:firstLineChars="185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（加盖公章）</w:t>
            </w:r>
          </w:p>
          <w:p>
            <w:pPr>
              <w:widowControl/>
              <w:ind w:left="4680" w:hanging="4680" w:hangingChars="1950"/>
              <w:jc w:val="righ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       年 月 日</w:t>
            </w:r>
          </w:p>
        </w:tc>
      </w:tr>
    </w:tbl>
    <w:p>
      <w:r>
        <w:rPr>
          <w:rStyle w:val="6"/>
          <w:rFonts w:hint="eastAsia" w:ascii="仿宋_GB2312" w:hAnsi="仿宋_GB2312" w:eastAsia="仿宋_GB2312" w:cs="仿宋_GB2312"/>
          <w:b w:val="0"/>
          <w:bCs/>
          <w:sz w:val="21"/>
          <w:szCs w:val="21"/>
        </w:rPr>
        <w:t>注：</w:t>
      </w:r>
      <w:r>
        <w:rPr>
          <w:rStyle w:val="6"/>
          <w:rFonts w:hint="eastAsia" w:ascii="仿宋_GB2312" w:hAnsi="仿宋_GB2312" w:eastAsia="仿宋_GB2312" w:cs="仿宋_GB2312"/>
          <w:b w:val="0"/>
          <w:bCs/>
          <w:sz w:val="21"/>
          <w:szCs w:val="21"/>
          <w:lang w:eastAsia="zh-CN"/>
        </w:rPr>
        <w:t>服务方案、</w:t>
      </w:r>
      <w:r>
        <w:rPr>
          <w:rStyle w:val="6"/>
          <w:rFonts w:hint="eastAsia" w:ascii="仿宋_GB2312" w:hAnsi="仿宋_GB2312" w:eastAsia="仿宋_GB2312" w:cs="仿宋_GB2312"/>
          <w:b w:val="0"/>
          <w:bCs/>
          <w:sz w:val="21"/>
          <w:szCs w:val="21"/>
        </w:rPr>
        <w:t>荣誉</w:t>
      </w:r>
      <w:r>
        <w:rPr>
          <w:rStyle w:val="6"/>
          <w:rFonts w:hint="eastAsia" w:ascii="仿宋_GB2312" w:hAnsi="仿宋_GB2312" w:eastAsia="仿宋_GB2312" w:cs="仿宋_GB2312"/>
          <w:b w:val="0"/>
          <w:bCs/>
          <w:sz w:val="21"/>
          <w:szCs w:val="21"/>
          <w:lang w:eastAsia="zh-CN"/>
        </w:rPr>
        <w:t>等</w:t>
      </w:r>
      <w:r>
        <w:rPr>
          <w:rStyle w:val="6"/>
          <w:rFonts w:hint="eastAsia" w:ascii="仿宋_GB2312" w:hAnsi="仿宋_GB2312" w:eastAsia="仿宋_GB2312" w:cs="仿宋_GB2312"/>
          <w:b w:val="0"/>
          <w:bCs/>
          <w:sz w:val="21"/>
          <w:szCs w:val="21"/>
        </w:rPr>
        <w:t>可另附文件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roman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_GB2312">
    <w:altName w:val="方正仿宋_GBK"/>
    <w:panose1 w:val="02010609030101010101"/>
    <w:charset w:val="00"/>
    <w:family w:val="auto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628FA2"/>
    <w:rsid w:val="2B628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仿宋_GB2312" w:hAnsi="仿宋_GB2312" w:eastAsia="仿宋_GB2312" w:cs="Times New Roman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unhideWhenUsed/>
    <w:qFormat/>
    <w:uiPriority w:val="39"/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2025-10-21T14:48:00Z</dcterms:created>
  <dc:creator>user</dc:creator>
  <cp:lastModifiedBy>user</cp:lastModifiedBy>
  <dcterms:modified xsi:type="dcterms:W3CDTF">2025-10-21T14:49:28Z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</Properties>
</file>