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参加连云港市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赣榆区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区属国企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秋季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赴高校开展的高层次人才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本次公开招聘可按“202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年毕业并已取得学历（学位）证书，且报名时无工作单位的人员。其中，能够提供《毕业生就业推荐表》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或高校出具的在读证明（考生姓名、身份证号码、学历、专业、预计毕业时间等信息）和学信网学籍在线验证报告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年普通高校毕业生，取得学历（学位）证书的日期可放宽至202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年12月31日；国（境）外同期毕业人员，取得学历（学位）证书的日期可适当放宽，但须在202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年12月31日前完成教育部留学服务中心学历认证。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年普通高校毕业生，以及国（境）外同期毕业且已完成学历（学位）证书认证的人员，如报名时无工作单位，可应聘面向202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“三支一扶”计划、“农村教师特岗计划”“西部计划”“乡村振兴计划”（含原“苏北计划”）等基层服务项目的志愿者，如参加基层服务项目前无工作经历，服务期满且考核合格后2年内的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（四）以普通高校应届毕业生应征入伍服义务兵的人员，退役后1年内的，可应聘面向202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年毕业生岗位。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符合上述第（   ）款按“202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60" w:leftChars="76"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  月    日</w:t>
      </w:r>
    </w:p>
    <w:sectPr>
      <w:headerReference r:id="rId3" w:type="default"/>
      <w:pgSz w:w="11906" w:h="16838"/>
      <w:pgMar w:top="1723" w:right="1531" w:bottom="11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AE76F">
    <w:pPr>
      <w:widowControl w:val="0"/>
      <w:snapToGrid w:val="0"/>
      <w:spacing w:line="0" w:lineRule="atLeast"/>
      <w:ind w:right="420" w:firstLine="0"/>
      <w:rPr>
        <w:rFonts w:hint="eastAsia" w:ascii="黑体" w:hAnsi="黑体" w:eastAsia="黑体" w:cs="黑体"/>
        <w:sz w:val="32"/>
        <w:szCs w:val="32"/>
        <w:lang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4</w:t>
    </w:r>
  </w:p>
  <w:p w14:paraId="2A31032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10C5346C"/>
    <w:rsid w:val="12800587"/>
    <w:rsid w:val="265E45DA"/>
    <w:rsid w:val="2D3F0493"/>
    <w:rsid w:val="2FB2725E"/>
    <w:rsid w:val="39F77E48"/>
    <w:rsid w:val="49075EFD"/>
    <w:rsid w:val="75F7504C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611</Characters>
  <Lines>6</Lines>
  <Paragraphs>1</Paragraphs>
  <TotalTime>3</TotalTime>
  <ScaleCrop>false</ScaleCrop>
  <LinksUpToDate>false</LinksUpToDate>
  <CharactersWithSpaces>887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WPS_1644375432</cp:lastModifiedBy>
  <cp:lastPrinted>2025-09-12T01:40:00Z</cp:lastPrinted>
  <dcterms:modified xsi:type="dcterms:W3CDTF">2025-10-11T09:32:54Z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BAC0D3E216FEB457B12FC168A601A2F0_42</vt:lpwstr>
  </property>
  <property fmtid="{D5CDD505-2E9C-101B-9397-08002B2CF9AE}" pid="4" name="KSOTemplateDocerSaveRecord">
    <vt:lpwstr>eyJoZGlkIjoiMWQ3M2E0NDkwNGM3OGNhOTQ3NjEzZGE1NDQ5ZjNkYWUiLCJ1c2VySWQiOiIxMzI0NTc3NzEzIn0=</vt:lpwstr>
  </property>
</Properties>
</file>