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8C3C42">
      <w:pPr>
        <w:shd w:val="clear"/>
        <w:spacing w:line="600" w:lineRule="exact"/>
        <w:jc w:val="both"/>
        <w:rPr>
          <w:rFonts w:hint="default" w:ascii="黑体" w:hAnsi="黑体" w:eastAsia="黑体" w:cs="黑体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黑体" w:hAnsi="黑体" w:eastAsia="黑体" w:cs="黑体"/>
          <w:color w:val="000000"/>
          <w:kern w:val="0"/>
          <w:sz w:val="32"/>
          <w:szCs w:val="32"/>
          <w:lang w:val="en-US" w:eastAsia="zh-CN"/>
        </w:rPr>
        <w:t>附件1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  <w:t>：</w:t>
      </w:r>
    </w:p>
    <w:p w14:paraId="62DCE759"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36"/>
          <w:szCs w:val="36"/>
          <w:lang w:val="en-US" w:eastAsia="zh-CN"/>
        </w:rPr>
      </w:pPr>
      <w:r>
        <w:rPr>
          <w:rFonts w:hint="default" w:ascii="Times New Roman" w:hAnsi="Times New Roman" w:eastAsia="方正小标宋简体" w:cs="Times New Roman"/>
          <w:color w:val="auto"/>
          <w:sz w:val="36"/>
          <w:szCs w:val="36"/>
          <w:lang w:val="en-US" w:eastAsia="zh-CN"/>
        </w:rPr>
        <w:t>益阳投资控股集团有限公司2025年</w:t>
      </w:r>
      <w:r>
        <w:rPr>
          <w:rFonts w:hint="eastAsia" w:ascii="Times New Roman" w:hAnsi="Times New Roman" w:eastAsia="方正小标宋简体" w:cs="Times New Roman"/>
          <w:color w:val="auto"/>
          <w:sz w:val="36"/>
          <w:szCs w:val="36"/>
          <w:lang w:val="en-US" w:eastAsia="zh-CN"/>
        </w:rPr>
        <w:t>公开</w:t>
      </w:r>
      <w:r>
        <w:rPr>
          <w:rFonts w:hint="default" w:ascii="Times New Roman" w:hAnsi="Times New Roman" w:eastAsia="方正小标宋简体" w:cs="Times New Roman"/>
          <w:color w:val="auto"/>
          <w:sz w:val="36"/>
          <w:szCs w:val="36"/>
          <w:lang w:val="en-US" w:eastAsia="zh-CN"/>
        </w:rPr>
        <w:t>招聘</w:t>
      </w:r>
      <w:r>
        <w:rPr>
          <w:rFonts w:hint="eastAsia" w:ascii="Times New Roman" w:hAnsi="Times New Roman" w:eastAsia="方正小标宋简体" w:cs="Times New Roman"/>
          <w:color w:val="auto"/>
          <w:sz w:val="36"/>
          <w:szCs w:val="36"/>
          <w:lang w:val="en-US" w:eastAsia="zh-CN"/>
        </w:rPr>
        <w:t>职位表</w:t>
      </w:r>
    </w:p>
    <w:p w14:paraId="2525596F"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left"/>
        <w:textAlignment w:val="auto"/>
        <w:rPr>
          <w:rFonts w:hint="eastAsia" w:ascii="楷体_GB2312" w:hAnsi="楷体_GB2312" w:eastAsia="楷体_GB2312" w:cs="楷体_GB2312"/>
          <w:color w:val="auto"/>
          <w:sz w:val="24"/>
          <w:szCs w:val="24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24"/>
          <w:szCs w:val="24"/>
          <w:lang w:val="en-US" w:eastAsia="zh-CN"/>
        </w:rPr>
        <w:t>单位名称：益阳投资控股集团有限公司</w:t>
      </w:r>
    </w:p>
    <w:tbl>
      <w:tblPr>
        <w:tblStyle w:val="7"/>
        <w:tblW w:w="5079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8"/>
        <w:gridCol w:w="1245"/>
        <w:gridCol w:w="855"/>
        <w:gridCol w:w="3315"/>
        <w:gridCol w:w="795"/>
        <w:gridCol w:w="1020"/>
        <w:gridCol w:w="1020"/>
        <w:gridCol w:w="1740"/>
        <w:gridCol w:w="1845"/>
        <w:gridCol w:w="1088"/>
      </w:tblGrid>
      <w:tr w14:paraId="032249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tblHeader/>
        </w:trPr>
        <w:tc>
          <w:tcPr>
            <w:tcW w:w="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2661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DE5C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所属</w:t>
            </w: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部门</w:t>
            </w:r>
          </w:p>
          <w:p w14:paraId="0821E1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子公司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75C1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</w:t>
            </w:r>
          </w:p>
          <w:p w14:paraId="023EAC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1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758F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</w:t>
            </w:r>
            <w:r>
              <w:rPr>
                <w:rFonts w:hint="eastAsia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职责</w:t>
            </w: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125A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需求人数</w:t>
            </w: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7DAF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最低</w:t>
            </w:r>
          </w:p>
          <w:p w14:paraId="0174B4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学历</w:t>
            </w: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6A5D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最低</w:t>
            </w:r>
          </w:p>
          <w:p w14:paraId="7AE816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学位</w:t>
            </w:r>
          </w:p>
        </w:tc>
        <w:tc>
          <w:tcPr>
            <w:tcW w:w="6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F211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专业要求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9A29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毕业年限要求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B9A5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备注</w:t>
            </w:r>
          </w:p>
        </w:tc>
      </w:tr>
      <w:tr w14:paraId="49178C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0" w:hRule="atLeast"/>
        </w:trPr>
        <w:tc>
          <w:tcPr>
            <w:tcW w:w="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D372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F27C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战略</w:t>
            </w:r>
          </w:p>
          <w:p w14:paraId="5AC336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发展部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EBED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战略管理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</w:t>
            </w:r>
          </w:p>
        </w:tc>
        <w:tc>
          <w:tcPr>
            <w:tcW w:w="1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F498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1.跟踪研究国家、省市各级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与公司业务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相关政策、行业发展动态信息；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为集团战略决策和经营指标设定提供参考；</w:t>
            </w:r>
          </w:p>
          <w:p w14:paraId="107281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2.立足集团战略定位和核心业务布局，结合政策、产业、行业研究分析，提出战略优化、业务战略布局优化建议，为集团业务发展提供决策支撑；</w:t>
            </w:r>
          </w:p>
          <w:p w14:paraId="39D88F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3.参与集团中长期发展战略制定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、经济指标目标确定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，协助战略实施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与经济指标目标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落地及评估调整；</w:t>
            </w:r>
          </w:p>
          <w:p w14:paraId="057783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4.根据集团工作安排，承担相关报告编制，结合研究成果，在集团内开展培训交流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。</w:t>
            </w: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C719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EEF4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研究生</w:t>
            </w: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FB33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  <w:tc>
          <w:tcPr>
            <w:tcW w:w="6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3426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经济学、管理学、工商管理相关专业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9A4F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2025</w:t>
            </w:r>
            <w:r>
              <w:rPr>
                <w:rFonts w:hint="eastAsia" w:eastAsia="仿宋_GB2312" w:cs="Times New Roman"/>
                <w:color w:val="000000"/>
                <w:sz w:val="24"/>
                <w:szCs w:val="24"/>
                <w:lang w:val="en-US" w:eastAsia="zh-CN"/>
              </w:rPr>
              <w:t>届、</w:t>
            </w:r>
          </w:p>
          <w:p w14:paraId="303FB8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2026届毕业生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88FA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  <w:t>2026届毕业生需拿到毕业证、学位证</w:t>
            </w:r>
            <w:r>
              <w:rPr>
                <w:rFonts w:hint="eastAsia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后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  <w:t>方可办理入职</w:t>
            </w:r>
          </w:p>
        </w:tc>
      </w:tr>
      <w:tr w14:paraId="1121D3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0" w:hRule="atLeast"/>
        </w:trPr>
        <w:tc>
          <w:tcPr>
            <w:tcW w:w="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B0D9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AEC0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融资部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39FC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融资专员</w:t>
            </w:r>
          </w:p>
        </w:tc>
        <w:tc>
          <w:tcPr>
            <w:tcW w:w="1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AE3358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负责银行融资项目商务谈判、撰写相关报告和文件、贷后管理等工作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；</w:t>
            </w:r>
          </w:p>
          <w:p w14:paraId="04D09F51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参与项目前期尽调，编制融资可行性报告，协调法务、财务完成合规性审查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；</w:t>
            </w:r>
          </w:p>
          <w:p w14:paraId="510EEB3B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跟踪融资审批进度，对接担保增信、抵质押登记等流程，确保资金按时到位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；</w:t>
            </w:r>
          </w:p>
          <w:p w14:paraId="13652D2C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定期分析融资成本变化，提出利率互换、汇率对冲等风险缓释建议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；</w:t>
            </w:r>
          </w:p>
          <w:p w14:paraId="4BB83283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编制融资台账，动态更新资金使用情况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；</w:t>
            </w:r>
          </w:p>
          <w:p w14:paraId="6C8A051A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配合国资委、财政部门完成融资数据填报，确保 “穿透式” 监管要求落实。</w:t>
            </w: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AC33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9433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1C3D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学士</w:t>
            </w:r>
          </w:p>
        </w:tc>
        <w:tc>
          <w:tcPr>
            <w:tcW w:w="6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10CC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会计、财务、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金融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相关专业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096E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2025</w:t>
            </w:r>
            <w:r>
              <w:rPr>
                <w:rFonts w:hint="eastAsia" w:eastAsia="仿宋_GB2312" w:cs="Times New Roman"/>
                <w:color w:val="000000"/>
                <w:sz w:val="24"/>
                <w:szCs w:val="24"/>
                <w:lang w:val="en-US" w:eastAsia="zh-CN"/>
              </w:rPr>
              <w:t>届、</w:t>
            </w:r>
          </w:p>
          <w:p w14:paraId="47E42C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2026届毕业生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3528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  <w:t>2026届毕业生需拿到毕业证、学位证</w:t>
            </w:r>
            <w:r>
              <w:rPr>
                <w:rFonts w:hint="eastAsia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后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  <w:t>方可办理入职</w:t>
            </w:r>
          </w:p>
        </w:tc>
      </w:tr>
      <w:tr w14:paraId="445D2E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0" w:hRule="atLeast"/>
        </w:trPr>
        <w:tc>
          <w:tcPr>
            <w:tcW w:w="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1D2D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6BB5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审计</w:t>
            </w:r>
          </w:p>
          <w:p w14:paraId="62763C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法务部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D9F0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财务审计</w:t>
            </w:r>
          </w:p>
        </w:tc>
        <w:tc>
          <w:tcPr>
            <w:tcW w:w="1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53A3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负责审核会计凭证，审核财务报表及相关统计报表；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对各子公司进行财务审计，并形成审计报告经领导复核后，出具财务审计报告；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负责督促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审计整改工作的完成情况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；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财务审计资料收集、整理、归档，确保档案归档的完整；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完成上级交办的其他工作。</w:t>
            </w: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AD25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42B1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B46D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学士</w:t>
            </w:r>
          </w:p>
        </w:tc>
        <w:tc>
          <w:tcPr>
            <w:tcW w:w="6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C599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会计、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财务、审计类专业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B913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2025</w:t>
            </w:r>
            <w:r>
              <w:rPr>
                <w:rFonts w:hint="eastAsia" w:eastAsia="仿宋_GB2312" w:cs="Times New Roman"/>
                <w:color w:val="000000"/>
                <w:sz w:val="24"/>
                <w:szCs w:val="24"/>
                <w:lang w:val="en-US" w:eastAsia="zh-CN"/>
              </w:rPr>
              <w:t>届、</w:t>
            </w:r>
          </w:p>
          <w:p w14:paraId="3A31BF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2026届毕业生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93DE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  <w:t>2026届毕业生需拿到毕业证、学位证</w:t>
            </w:r>
            <w:r>
              <w:rPr>
                <w:rFonts w:hint="eastAsia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后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  <w:t>方可办理入职</w:t>
            </w:r>
          </w:p>
        </w:tc>
      </w:tr>
      <w:tr w14:paraId="41D3BE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4" w:hRule="atLeast"/>
        </w:trPr>
        <w:tc>
          <w:tcPr>
            <w:tcW w:w="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A960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6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1374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产投公司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1486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投资分析岗</w:t>
            </w:r>
          </w:p>
        </w:tc>
        <w:tc>
          <w:tcPr>
            <w:tcW w:w="1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B53E1A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1.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负责对投资项目进行价值研判、财务分析、风险分析、可行性分析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；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</w:t>
            </w:r>
          </w:p>
          <w:p w14:paraId="196E80CB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负责项目背景信息调</w:t>
            </w:r>
          </w:p>
          <w:p w14:paraId="2C716259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查，行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业信息、相关政策信息收集整理；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</w:t>
            </w:r>
          </w:p>
          <w:p w14:paraId="59BFA2A2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负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责对投资项目进行尽职调查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；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</w:t>
            </w:r>
          </w:p>
          <w:p w14:paraId="662CACAE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负责投资项目行研报告、投资方案编写、投资协议等文案撰写；              </w:t>
            </w:r>
          </w:p>
          <w:p w14:paraId="4982CF6A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配合项目组完成投资分析等其他工作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。</w:t>
            </w: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7BAE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1392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研究生</w:t>
            </w: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A5B9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  <w:tc>
          <w:tcPr>
            <w:tcW w:w="6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160B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投资管理、经济类专业。</w:t>
            </w:r>
          </w:p>
          <w:p w14:paraId="112407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同时满足以下专业要求优先：</w:t>
            </w:r>
          </w:p>
          <w:p w14:paraId="01828E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本科：理工类</w:t>
            </w:r>
          </w:p>
          <w:p w14:paraId="6DAB1768">
            <w:pPr>
              <w:pStyle w:val="3"/>
              <w:rPr>
                <w:rFonts w:hint="default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研究生：经济类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B992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2025</w:t>
            </w:r>
            <w:r>
              <w:rPr>
                <w:rFonts w:hint="eastAsia" w:eastAsia="仿宋_GB2312" w:cs="Times New Roman"/>
                <w:color w:val="000000"/>
                <w:sz w:val="24"/>
                <w:szCs w:val="24"/>
                <w:lang w:val="en-US" w:eastAsia="zh-CN"/>
              </w:rPr>
              <w:t>届、</w:t>
            </w:r>
          </w:p>
          <w:p w14:paraId="3F6151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2026届毕业生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8283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  <w:t>2026届毕业生需拿到毕业证、学位证</w:t>
            </w:r>
            <w:r>
              <w:rPr>
                <w:rFonts w:hint="eastAsia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后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  <w:t>方可办理入职</w:t>
            </w:r>
          </w:p>
        </w:tc>
      </w:tr>
      <w:tr w14:paraId="03326A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0" w:hRule="atLeast"/>
        </w:trPr>
        <w:tc>
          <w:tcPr>
            <w:tcW w:w="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FB96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98B8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贸易公司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F3DB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风险控制岗</w:t>
            </w:r>
          </w:p>
        </w:tc>
        <w:tc>
          <w:tcPr>
            <w:tcW w:w="1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45082C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1.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参与公司合同审批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；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2.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参与制定项目准入标准和风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险评审标准，开展风险审核工作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；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</w:t>
            </w:r>
          </w:p>
          <w:p w14:paraId="1A5D67E3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参与对客户的尽职调查、风险评估，对业务人员的尽职调查报告进行风险分析与评估，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撰写审查报告并出具审查意见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；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</w:t>
            </w:r>
          </w:p>
          <w:p w14:paraId="4AC4E0F8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负责监控项目执行过程中的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风险，及时识别可能产生的风险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；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</w:t>
            </w:r>
          </w:p>
          <w:p w14:paraId="4D58AD8C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负责风险事件的调查、追踪和处理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；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</w:p>
          <w:p w14:paraId="0BDC393A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完成其他相关工作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。</w:t>
            </w: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81E0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BF22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B88E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学士</w:t>
            </w:r>
          </w:p>
        </w:tc>
        <w:tc>
          <w:tcPr>
            <w:tcW w:w="6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9041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pacing w:val="-17"/>
                <w:kern w:val="0"/>
                <w:sz w:val="24"/>
                <w:szCs w:val="24"/>
                <w:u w:val="none"/>
                <w:lang w:val="en-US" w:eastAsia="zh-CN" w:bidi="ar"/>
              </w:rPr>
              <w:t>国际贸易、国际金融、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17"/>
                <w:kern w:val="0"/>
                <w:sz w:val="24"/>
                <w:szCs w:val="24"/>
                <w:u w:val="none"/>
                <w:lang w:val="en-US" w:eastAsia="zh-CN" w:bidi="ar"/>
              </w:rPr>
              <w:t>法学类专业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1472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2025</w:t>
            </w:r>
            <w:r>
              <w:rPr>
                <w:rFonts w:hint="eastAsia" w:eastAsia="仿宋_GB2312" w:cs="Times New Roman"/>
                <w:color w:val="000000"/>
                <w:sz w:val="24"/>
                <w:szCs w:val="24"/>
                <w:lang w:val="en-US" w:eastAsia="zh-CN"/>
              </w:rPr>
              <w:t>届、</w:t>
            </w:r>
          </w:p>
          <w:p w14:paraId="7F29BB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2026届毕业生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F247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  <w:t>2026届毕业生需拿到毕业证、学位证</w:t>
            </w:r>
            <w:r>
              <w:rPr>
                <w:rFonts w:hint="eastAsia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后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  <w:t>方可办理入职</w:t>
            </w:r>
          </w:p>
        </w:tc>
      </w:tr>
      <w:tr w14:paraId="647CE7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A1F0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66A3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小计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DA24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7BB0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1882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8597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4160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337F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2F39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6815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176D4031">
      <w:pPr>
        <w:spacing w:line="600" w:lineRule="exact"/>
        <w:jc w:val="left"/>
        <w:rPr>
          <w:rFonts w:hint="default" w:ascii="Times New Roman" w:hAnsi="Times New Roman" w:eastAsia="仿宋_GB2312" w:cs="Times New Roman"/>
          <w:sz w:val="32"/>
          <w:szCs w:val="32"/>
        </w:rPr>
        <w:sectPr>
          <w:footerReference r:id="rId3" w:type="default"/>
          <w:pgSz w:w="16838" w:h="11906" w:orient="landscape"/>
          <w:pgMar w:top="1587" w:right="2098" w:bottom="1474" w:left="1814" w:header="680" w:footer="1587" w:gutter="0"/>
          <w:pgNumType w:fmt="numberInDash"/>
          <w:cols w:space="0" w:num="1"/>
          <w:rtlGutter w:val="0"/>
          <w:docGrid w:type="lines" w:linePitch="315" w:charSpace="0"/>
        </w:sectPr>
      </w:pPr>
      <w:bookmarkStart w:id="0" w:name="_GoBack"/>
      <w:bookmarkEnd w:id="0"/>
    </w:p>
    <w:p w14:paraId="7D83BD58">
      <w:pPr>
        <w:pStyle w:val="2"/>
        <w:spacing w:line="380" w:lineRule="exact"/>
        <w:ind w:left="0" w:leftChars="0" w:firstLine="0" w:firstLineChars="0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sectPr>
      <w:footerReference r:id="rId5" w:type="first"/>
      <w:footerReference r:id="rId4" w:type="default"/>
      <w:pgSz w:w="11906" w:h="16838"/>
      <w:pgMar w:top="2098" w:right="1474" w:bottom="1814" w:left="1587" w:header="680" w:footer="1587" w:gutter="0"/>
      <w:pgNumType w:fmt="numberInDash" w:start="1"/>
      <w:cols w:space="0" w:num="1"/>
      <w:titlePg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D9F9F7">
    <w:pPr>
      <w:pStyle w:val="3"/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3" name="文本框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EAA5752">
                          <w:pPr>
                            <w:pStyle w:val="3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FOJUQ0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EAA5752"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DB5452">
    <w:pPr>
      <w:pStyle w:val="3"/>
      <w:jc w:val="both"/>
      <w:rPr>
        <w:rFonts w:hint="default" w:asciiTheme="minorEastAsia" w:hAnsiTheme="minorEastAsia" w:eastAsiaTheme="minorEastAsia" w:cstheme="minorEastAsia"/>
        <w:sz w:val="24"/>
        <w:szCs w:val="24"/>
        <w:lang w:val="en-US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4577815">
                          <w:pPr>
                            <w:pStyle w:val="3"/>
                            <w:jc w:val="center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>- 11 -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4577815">
                    <w:pPr>
                      <w:pStyle w:val="3"/>
                      <w:jc w:val="center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>- 11 -</w:t>
                    </w:r>
                  </w:p>
                </w:txbxContent>
              </v:textbox>
            </v:shape>
          </w:pict>
        </mc:Fallback>
      </mc:AlternateContent>
    </w:r>
  </w:p>
  <w:p w14:paraId="32620D5D"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EBC2BC">
    <w:pPr>
      <w:pStyle w:val="3"/>
    </w:pPr>
    <w:r>
      <w:rPr>
        <w:sz w:val="2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1923AAF">
                          <w:pPr>
                            <w:pStyle w:val="3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>- 10 -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mor5Ux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CpqK+V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1923AAF"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>- 10 -</w:t>
                    </w:r>
                  </w:p>
                </w:txbxContent>
              </v:textbox>
            </v:shape>
          </w:pict>
        </mc:Fallback>
      </mc:AlternateContent>
    </w:r>
    <w:r>
      <w:rPr>
        <w:sz w:val="2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697CC14">
                          <w:pPr>
                            <w:pStyle w:val="3"/>
                            <w:rPr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WLh2QyAgAAYQQAAA4AAABkcnMvZTJvRG9jLnhtbK1UzY7TMBC+I/EO&#10;lu80aRG7Vd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9YuHZ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697CC14">
                    <w:pPr>
                      <w:pStyle w:val="3"/>
                      <w:rPr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sz w:val="2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87A136E">
                          <w:pPr>
                            <w:rPr>
                              <w:rFonts w:hint="eastAsia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87A136E">
                    <w:pPr>
                      <w:rPr>
                        <w:rFonts w:hint="eastAsia"/>
                      </w:rPr>
                    </w:pP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posOffset>2712720</wp:posOffset>
              </wp:positionH>
              <wp:positionV relativeFrom="paragraph">
                <wp:posOffset>344805</wp:posOffset>
              </wp:positionV>
              <wp:extent cx="190500" cy="131445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0500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015F958">
                          <w:pPr>
                            <w:pStyle w:val="3"/>
                          </w:pP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13.6pt;margin-top:27.15pt;height:10.35pt;width:15pt;mso-position-horizontal-relative:margin;mso-wrap-style:none;z-index:251661312;mso-width-relative:page;mso-height-relative:page;" filled="f" stroked="f" coordsize="21600,21600" o:gfxdata="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B9AgmL1QAAAAkBAAAPAAAAAAAAAAEAIAAAACIAAABkcnMv&#10;ZG93bnJldi54bWxQSwECFAAUAAAACACHTuJAGFjRws0BAACXAwAADgAAAAAAAAABACAAAAAkAQAA&#10;ZHJzL2Uyb0RvYy54bWxQSwUGAAAAAAYABgBZAQAAY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015F958">
                    <w:pPr>
                      <w:pStyle w:val="3"/>
                    </w:pP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FF94DD5"/>
    <w:multiLevelType w:val="singleLevel"/>
    <w:tmpl w:val="2FF94DD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8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905B3D"/>
    <w:rsid w:val="003A0914"/>
    <w:rsid w:val="00AB7A64"/>
    <w:rsid w:val="018362EB"/>
    <w:rsid w:val="02B50726"/>
    <w:rsid w:val="03AA5DB1"/>
    <w:rsid w:val="03E5503B"/>
    <w:rsid w:val="03F1578E"/>
    <w:rsid w:val="049F51EA"/>
    <w:rsid w:val="04CC4E8B"/>
    <w:rsid w:val="05720B50"/>
    <w:rsid w:val="05900FD6"/>
    <w:rsid w:val="05F45A09"/>
    <w:rsid w:val="064E336B"/>
    <w:rsid w:val="06B70F10"/>
    <w:rsid w:val="06E67100"/>
    <w:rsid w:val="06EE4206"/>
    <w:rsid w:val="078B662A"/>
    <w:rsid w:val="07B71CDE"/>
    <w:rsid w:val="07F50D51"/>
    <w:rsid w:val="08444A26"/>
    <w:rsid w:val="093F51ED"/>
    <w:rsid w:val="09AF5ECF"/>
    <w:rsid w:val="0A7F7F97"/>
    <w:rsid w:val="0AD32091"/>
    <w:rsid w:val="0AD656DD"/>
    <w:rsid w:val="0B6B051B"/>
    <w:rsid w:val="0BFC1173"/>
    <w:rsid w:val="0C061FF2"/>
    <w:rsid w:val="0C1069CD"/>
    <w:rsid w:val="0C8A49D1"/>
    <w:rsid w:val="0CB97065"/>
    <w:rsid w:val="0D0F4ED6"/>
    <w:rsid w:val="0D35493D"/>
    <w:rsid w:val="0DA43871"/>
    <w:rsid w:val="0DBF4B4E"/>
    <w:rsid w:val="0DCE08EE"/>
    <w:rsid w:val="0E1E5E3A"/>
    <w:rsid w:val="0E7E2314"/>
    <w:rsid w:val="0E981627"/>
    <w:rsid w:val="0EBE0962"/>
    <w:rsid w:val="0ED939EE"/>
    <w:rsid w:val="0EFA4090"/>
    <w:rsid w:val="0F20786F"/>
    <w:rsid w:val="0F503CB0"/>
    <w:rsid w:val="100C45B5"/>
    <w:rsid w:val="101E5B5C"/>
    <w:rsid w:val="12045226"/>
    <w:rsid w:val="129C0FBA"/>
    <w:rsid w:val="141536AC"/>
    <w:rsid w:val="143F2545"/>
    <w:rsid w:val="14F30A73"/>
    <w:rsid w:val="153B29E4"/>
    <w:rsid w:val="16021A7C"/>
    <w:rsid w:val="16893F4C"/>
    <w:rsid w:val="169F376F"/>
    <w:rsid w:val="16C64858"/>
    <w:rsid w:val="173B6FF4"/>
    <w:rsid w:val="17631027"/>
    <w:rsid w:val="176D1177"/>
    <w:rsid w:val="17732C32"/>
    <w:rsid w:val="18B74DA0"/>
    <w:rsid w:val="18C66D91"/>
    <w:rsid w:val="18FA2EDF"/>
    <w:rsid w:val="1C00080C"/>
    <w:rsid w:val="1C3B5CE8"/>
    <w:rsid w:val="1C4E5A1B"/>
    <w:rsid w:val="1C682896"/>
    <w:rsid w:val="1CB03FE0"/>
    <w:rsid w:val="1D444728"/>
    <w:rsid w:val="1D484219"/>
    <w:rsid w:val="1D81772B"/>
    <w:rsid w:val="1D8316F5"/>
    <w:rsid w:val="1E562965"/>
    <w:rsid w:val="1EC51899"/>
    <w:rsid w:val="1ED85A70"/>
    <w:rsid w:val="1F0657CB"/>
    <w:rsid w:val="1F0B19A2"/>
    <w:rsid w:val="1F261013"/>
    <w:rsid w:val="1F3C1B5B"/>
    <w:rsid w:val="1F4D7C34"/>
    <w:rsid w:val="1F996FAD"/>
    <w:rsid w:val="1FBF453A"/>
    <w:rsid w:val="207417C9"/>
    <w:rsid w:val="21A460DD"/>
    <w:rsid w:val="2201708C"/>
    <w:rsid w:val="2208666C"/>
    <w:rsid w:val="22714212"/>
    <w:rsid w:val="22C205C9"/>
    <w:rsid w:val="23533917"/>
    <w:rsid w:val="2392443F"/>
    <w:rsid w:val="252C2672"/>
    <w:rsid w:val="253F05F7"/>
    <w:rsid w:val="25902C01"/>
    <w:rsid w:val="25CB1E8B"/>
    <w:rsid w:val="26435EC5"/>
    <w:rsid w:val="267E0CAB"/>
    <w:rsid w:val="26914E82"/>
    <w:rsid w:val="26D7485F"/>
    <w:rsid w:val="272C0707"/>
    <w:rsid w:val="280653FC"/>
    <w:rsid w:val="28285372"/>
    <w:rsid w:val="28463A4A"/>
    <w:rsid w:val="28A40771"/>
    <w:rsid w:val="297B7724"/>
    <w:rsid w:val="29804D3A"/>
    <w:rsid w:val="29B570DA"/>
    <w:rsid w:val="29FF65A7"/>
    <w:rsid w:val="2A88034A"/>
    <w:rsid w:val="2ACD2201"/>
    <w:rsid w:val="2B5E72FD"/>
    <w:rsid w:val="2BB1567F"/>
    <w:rsid w:val="2BF677C4"/>
    <w:rsid w:val="2C387B4E"/>
    <w:rsid w:val="2C701096"/>
    <w:rsid w:val="2D23435A"/>
    <w:rsid w:val="2DB9081B"/>
    <w:rsid w:val="2DB93568"/>
    <w:rsid w:val="2EFC30B5"/>
    <w:rsid w:val="2FC242FE"/>
    <w:rsid w:val="31124E12"/>
    <w:rsid w:val="31322DBE"/>
    <w:rsid w:val="31AD4B3A"/>
    <w:rsid w:val="32EE0F67"/>
    <w:rsid w:val="331A1D5C"/>
    <w:rsid w:val="3353526D"/>
    <w:rsid w:val="33F474CA"/>
    <w:rsid w:val="34763909"/>
    <w:rsid w:val="3699743B"/>
    <w:rsid w:val="37335AE2"/>
    <w:rsid w:val="381371B0"/>
    <w:rsid w:val="38521F98"/>
    <w:rsid w:val="38677B3B"/>
    <w:rsid w:val="387D5266"/>
    <w:rsid w:val="38995375"/>
    <w:rsid w:val="38BE13DB"/>
    <w:rsid w:val="39007C46"/>
    <w:rsid w:val="39311BAD"/>
    <w:rsid w:val="39924D42"/>
    <w:rsid w:val="39F274CB"/>
    <w:rsid w:val="3AC16F61"/>
    <w:rsid w:val="3C286A88"/>
    <w:rsid w:val="3C29300F"/>
    <w:rsid w:val="3D850719"/>
    <w:rsid w:val="3DCE20C0"/>
    <w:rsid w:val="3F2A4C66"/>
    <w:rsid w:val="3F3E5024"/>
    <w:rsid w:val="3F4343E8"/>
    <w:rsid w:val="3FC8580F"/>
    <w:rsid w:val="3FEE25A6"/>
    <w:rsid w:val="4061546E"/>
    <w:rsid w:val="40EC7681"/>
    <w:rsid w:val="411C1395"/>
    <w:rsid w:val="41A27AEC"/>
    <w:rsid w:val="41E06866"/>
    <w:rsid w:val="42072045"/>
    <w:rsid w:val="42813BA5"/>
    <w:rsid w:val="42E160C9"/>
    <w:rsid w:val="42ED123B"/>
    <w:rsid w:val="43144A19"/>
    <w:rsid w:val="442944F4"/>
    <w:rsid w:val="44C71617"/>
    <w:rsid w:val="456450B8"/>
    <w:rsid w:val="45905EAD"/>
    <w:rsid w:val="46537607"/>
    <w:rsid w:val="46955E71"/>
    <w:rsid w:val="46DC75FC"/>
    <w:rsid w:val="46FD57C4"/>
    <w:rsid w:val="47857C94"/>
    <w:rsid w:val="4794337F"/>
    <w:rsid w:val="48651873"/>
    <w:rsid w:val="48934632"/>
    <w:rsid w:val="489B26FC"/>
    <w:rsid w:val="48E409EA"/>
    <w:rsid w:val="4A08695A"/>
    <w:rsid w:val="4A5E657A"/>
    <w:rsid w:val="4A995804"/>
    <w:rsid w:val="4A9C6ECE"/>
    <w:rsid w:val="4B6B0F4E"/>
    <w:rsid w:val="4B920BD1"/>
    <w:rsid w:val="4BF929FE"/>
    <w:rsid w:val="4CAD1A96"/>
    <w:rsid w:val="4D225F85"/>
    <w:rsid w:val="4D84328B"/>
    <w:rsid w:val="4DA93FB0"/>
    <w:rsid w:val="4DAB41CC"/>
    <w:rsid w:val="4E0B46C0"/>
    <w:rsid w:val="4E3E294A"/>
    <w:rsid w:val="4F240BE3"/>
    <w:rsid w:val="50461F8A"/>
    <w:rsid w:val="50483F54"/>
    <w:rsid w:val="505C17AE"/>
    <w:rsid w:val="50D43A3A"/>
    <w:rsid w:val="51575BFE"/>
    <w:rsid w:val="51EE6435"/>
    <w:rsid w:val="53057EDB"/>
    <w:rsid w:val="535E583D"/>
    <w:rsid w:val="53FC12DE"/>
    <w:rsid w:val="54F46459"/>
    <w:rsid w:val="5579695E"/>
    <w:rsid w:val="55EC7130"/>
    <w:rsid w:val="55F34962"/>
    <w:rsid w:val="562B5EAA"/>
    <w:rsid w:val="56DB5B5E"/>
    <w:rsid w:val="56E10A38"/>
    <w:rsid w:val="5748483A"/>
    <w:rsid w:val="577B69BD"/>
    <w:rsid w:val="57C57C38"/>
    <w:rsid w:val="57E00F16"/>
    <w:rsid w:val="5889335C"/>
    <w:rsid w:val="58BF6E78"/>
    <w:rsid w:val="58CE0D6F"/>
    <w:rsid w:val="591B7FA2"/>
    <w:rsid w:val="59B9557B"/>
    <w:rsid w:val="59C7413C"/>
    <w:rsid w:val="5A0507C0"/>
    <w:rsid w:val="5A301B84"/>
    <w:rsid w:val="5B8F6EDB"/>
    <w:rsid w:val="5BAB5397"/>
    <w:rsid w:val="5BC76675"/>
    <w:rsid w:val="5BD668B8"/>
    <w:rsid w:val="5C0C0D8E"/>
    <w:rsid w:val="5C0F0484"/>
    <w:rsid w:val="5C734107"/>
    <w:rsid w:val="5D186A5C"/>
    <w:rsid w:val="5E671A49"/>
    <w:rsid w:val="5E6E2DD8"/>
    <w:rsid w:val="5FB07420"/>
    <w:rsid w:val="608F7035"/>
    <w:rsid w:val="60BF5B6D"/>
    <w:rsid w:val="61701392"/>
    <w:rsid w:val="618B5A4F"/>
    <w:rsid w:val="620B4DE2"/>
    <w:rsid w:val="62BD60DC"/>
    <w:rsid w:val="63556314"/>
    <w:rsid w:val="63EE0517"/>
    <w:rsid w:val="65876E75"/>
    <w:rsid w:val="663644EA"/>
    <w:rsid w:val="679A4C3E"/>
    <w:rsid w:val="67C223E6"/>
    <w:rsid w:val="68064081"/>
    <w:rsid w:val="680C5410"/>
    <w:rsid w:val="686139AD"/>
    <w:rsid w:val="688B0A2A"/>
    <w:rsid w:val="688D6550"/>
    <w:rsid w:val="68F20AA9"/>
    <w:rsid w:val="690D0BA5"/>
    <w:rsid w:val="690F51B7"/>
    <w:rsid w:val="69F12B0F"/>
    <w:rsid w:val="6A9811DC"/>
    <w:rsid w:val="6ABA2B99"/>
    <w:rsid w:val="6B2D5DC9"/>
    <w:rsid w:val="6B5670CE"/>
    <w:rsid w:val="6C094140"/>
    <w:rsid w:val="6C307B47"/>
    <w:rsid w:val="6C8163CC"/>
    <w:rsid w:val="6C8D4D71"/>
    <w:rsid w:val="6C905B3D"/>
    <w:rsid w:val="6CBE1408"/>
    <w:rsid w:val="6DAC56CB"/>
    <w:rsid w:val="6E192634"/>
    <w:rsid w:val="6F176B74"/>
    <w:rsid w:val="6F60676D"/>
    <w:rsid w:val="6FA7439C"/>
    <w:rsid w:val="6FA81EC2"/>
    <w:rsid w:val="6FB95E7D"/>
    <w:rsid w:val="6FC767EC"/>
    <w:rsid w:val="702F7EED"/>
    <w:rsid w:val="7064403B"/>
    <w:rsid w:val="70AB1C6A"/>
    <w:rsid w:val="71A32941"/>
    <w:rsid w:val="73AF381F"/>
    <w:rsid w:val="7439758C"/>
    <w:rsid w:val="744877CF"/>
    <w:rsid w:val="747607E0"/>
    <w:rsid w:val="747B5DF7"/>
    <w:rsid w:val="74F82FA3"/>
    <w:rsid w:val="75151DA7"/>
    <w:rsid w:val="751C3136"/>
    <w:rsid w:val="752913AF"/>
    <w:rsid w:val="755C1784"/>
    <w:rsid w:val="75B4336E"/>
    <w:rsid w:val="75DA7322"/>
    <w:rsid w:val="75E023B5"/>
    <w:rsid w:val="75F55735"/>
    <w:rsid w:val="770E4D00"/>
    <w:rsid w:val="774C75D7"/>
    <w:rsid w:val="77B27D81"/>
    <w:rsid w:val="77E141C3"/>
    <w:rsid w:val="78086C26"/>
    <w:rsid w:val="781F4CEB"/>
    <w:rsid w:val="784F55D0"/>
    <w:rsid w:val="78AD0549"/>
    <w:rsid w:val="798968C0"/>
    <w:rsid w:val="7A951295"/>
    <w:rsid w:val="7AD26CEB"/>
    <w:rsid w:val="7AE52FB5"/>
    <w:rsid w:val="7B9D6653"/>
    <w:rsid w:val="7BB340C8"/>
    <w:rsid w:val="7BD81D81"/>
    <w:rsid w:val="7C0B3F04"/>
    <w:rsid w:val="7C741AA9"/>
    <w:rsid w:val="7D2863F0"/>
    <w:rsid w:val="7D761851"/>
    <w:rsid w:val="7DA22646"/>
    <w:rsid w:val="7E256583"/>
    <w:rsid w:val="7E2E3EDA"/>
    <w:rsid w:val="7E590F57"/>
    <w:rsid w:val="7E6671D0"/>
    <w:rsid w:val="7E835FD4"/>
    <w:rsid w:val="7EA63A70"/>
    <w:rsid w:val="7F7973D7"/>
    <w:rsid w:val="7F8F2756"/>
    <w:rsid w:val="7FCA378E"/>
    <w:rsid w:val="7FF15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toc 1"/>
    <w:basedOn w:val="1"/>
    <w:next w:val="1"/>
    <w:qFormat/>
    <w:uiPriority w:val="0"/>
    <w:pPr>
      <w:spacing w:line="400" w:lineRule="exact"/>
      <w:jc w:val="center"/>
    </w:pPr>
    <w:rPr>
      <w:rFonts w:ascii="Calibri" w:hAnsi="Calibri"/>
      <w:caps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9">
    <w:name w:val="Hyperlink"/>
    <w:basedOn w:val="8"/>
    <w:qFormat/>
    <w:uiPriority w:val="0"/>
    <w:rPr>
      <w:color w:val="33333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3478</Words>
  <Characters>3672</Characters>
  <Lines>0</Lines>
  <Paragraphs>0</Paragraphs>
  <TotalTime>2</TotalTime>
  <ScaleCrop>false</ScaleCrop>
  <LinksUpToDate>false</LinksUpToDate>
  <CharactersWithSpaces>3910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2019-03-22T07:48:00Z</dcterms:created>
  <dc:creator>Administrator</dc:creator>
  <cp:lastModifiedBy>倚楼听风雨</cp:lastModifiedBy>
  <cp:lastPrinted>2025-05-12T03:43:00Z</cp:lastPrinted>
  <dcterms:modified xsi:type="dcterms:W3CDTF">2025-10-11T07:03:37Z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533BD07801164FAEB391F97A1E329A68_13</vt:lpwstr>
  </property>
  <property fmtid="{D5CDD505-2E9C-101B-9397-08002B2CF9AE}" pid="4" name="KSOTemplateDocerSaveRecord">
    <vt:lpwstr>eyJoZGlkIjoiZTU3YTZiMTEyYzI3OWRkMTE0YjY1ZWM3NjM4MzU3ZTUiLCJ1c2VySWQiOiI1MDQ2NTA3MDQifQ==</vt:lpwstr>
  </property>
</Properties>
</file>