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AD34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江西中医药大学</w:t>
      </w:r>
    </w:p>
    <w:p w14:paraId="72D939C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1E1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13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033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B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93A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F6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C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6E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10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B1D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49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044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C46C1C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9121A9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63F587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2450C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8A1445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DB0E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AE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5F3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E44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0E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F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4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F3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5E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2D3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0B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8A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9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B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B7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1F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AC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14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FA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7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C2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C1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8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AD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D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20D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F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52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8C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B32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01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FF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4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05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90B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7C4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FCA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9738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6B2EFB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0FF7A95"/>
    <w:p w14:paraId="79F8BA2D">
      <w:pPr>
        <w:rPr>
          <w:color w:val="auto"/>
        </w:rPr>
      </w:pPr>
    </w:p>
    <w:p w14:paraId="45097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FB33A0D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159F"/>
    <w:rsid w:val="32C85DD7"/>
    <w:rsid w:val="331316E1"/>
    <w:rsid w:val="35357321"/>
    <w:rsid w:val="374E46CA"/>
    <w:rsid w:val="3B443E1A"/>
    <w:rsid w:val="43732B57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4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旧</cp:lastModifiedBy>
  <dcterms:modified xsi:type="dcterms:W3CDTF">2025-10-11T08:30:32Z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794D283D7749437D8A3D8FB2E4CE778B_13</vt:lpwstr>
  </property>
  <property fmtid="{D5CDD505-2E9C-101B-9397-08002B2CF9AE}" pid="4" name="KSOTemplateDocerSaveRecord">
    <vt:lpwstr>eyJoZGlkIjoiMjYwYjQ4ZGMxYWU5MjAzYTZiYTljNmFlOGJjYjUyZDkiLCJ1c2VySWQiOiIxNDU5NTcwMjc5In0=</vt:lpwstr>
  </property>
</Properties>
</file>