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12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13"/>
        <w:gridCol w:w="705"/>
        <w:gridCol w:w="1695"/>
        <w:gridCol w:w="1830"/>
        <w:gridCol w:w="2910"/>
        <w:gridCol w:w="1950"/>
        <w:gridCol w:w="2664"/>
        <w:gridCol w:w="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 w:val="24"/>
              </w:rPr>
              <w:t>附件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44"/>
                <w:szCs w:val="44"/>
              </w:rPr>
              <w:t>云阳县人民医院202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44"/>
                <w:szCs w:val="44"/>
                <w:lang w:val="en-US" w:eastAsia="zh-CN"/>
              </w:rPr>
              <w:t>四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44"/>
                <w:szCs w:val="44"/>
              </w:rPr>
              <w:t>季度</w:t>
            </w:r>
            <w:r>
              <w:rPr>
                <w:rFonts w:hint="eastAsia" w:ascii="方正黑体_GBK" w:hAnsi="方正黑体_GBK" w:eastAsia="方正黑体_GBK" w:cs="方正黑体_GBK"/>
                <w:sz w:val="44"/>
                <w:szCs w:val="44"/>
              </w:rPr>
              <w:t>专业技术人员招聘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44"/>
                <w:szCs w:val="44"/>
              </w:rPr>
              <w:t>岗位条件一览表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  <w:t>招聘名额</w:t>
            </w:r>
          </w:p>
        </w:tc>
        <w:tc>
          <w:tcPr>
            <w:tcW w:w="11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  <w:t>招聘条件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楷体_GBK" w:hAnsi="宋体" w:eastAsia="方正楷体_GBK" w:cs="宋体"/>
                <w:b/>
                <w:bCs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楷体_GBK" w:hAnsi="宋体" w:eastAsia="方正楷体_GBK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楷体_GBK" w:hAnsi="宋体" w:eastAsia="方正楷体_GBK" w:cs="宋体"/>
                <w:b/>
                <w:bCs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  <w:t>学历（学位）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  <w:t>职称及执业（职业）资格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K" w:hAnsi="宋体" w:eastAsia="方正楷体_GBK" w:cs="宋体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4"/>
                <w:highlight w:val="none"/>
                <w:lang w:val="en-US" w:eastAsia="zh-CN"/>
              </w:rPr>
              <w:t>中医科医师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30周岁及以下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全日制硕士研究生学历及学位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中医内科学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  <w:t>具有报考岗位相应的</w:t>
            </w: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医师资格证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  <w:t>具有报考岗位相应的住院医师规范化培训合格证书　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4"/>
                <w:highlight w:val="none"/>
                <w:lang w:val="en-US" w:eastAsia="zh-CN"/>
              </w:rPr>
              <w:t>神经外科医师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30周岁及以下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全日制硕士研究生学历及学位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外科学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（神经外科学方向）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  <w:t>具有报考岗位相应的</w:t>
            </w: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医师资格证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  <w:t>具有报考岗位相应的住院医师规范化培训合格证书　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4"/>
                <w:highlight w:val="none"/>
                <w:lang w:val="en-US" w:eastAsia="zh-CN"/>
              </w:rPr>
              <w:t>老年医学科医师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30周岁及以下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全日制硕士研究生学历及学位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内科学（老年医学方向）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老年医学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  <w:t>具有报考岗位相应的</w:t>
            </w: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  <w:lang w:val="en-US" w:eastAsia="zh-CN"/>
              </w:rPr>
              <w:t>医师资格证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  <w:t>具有报考岗位相应的住院医师规范化培训合格证书　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color w:val="000000"/>
                <w:kern w:val="0"/>
                <w:sz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7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2025-10-11T00:39:38Z</dcterms:created>
  <dc:creator>86152</dc:creator>
  <cp:lastModifiedBy>86152</cp:lastModifiedBy>
  <dcterms:modified xsi:type="dcterms:W3CDTF">2025-10-11T00:39:52Z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9B0D96216D314AEBB7E8A9E7253ED71C</vt:lpwstr>
  </property>
</Properties>
</file>