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margin" w:tblpY="1260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288"/>
        <w:gridCol w:w="1288"/>
        <w:gridCol w:w="1288"/>
        <w:gridCol w:w="1288"/>
        <w:gridCol w:w="1289"/>
        <w:gridCol w:w="1289"/>
        <w:gridCol w:w="1289"/>
        <w:gridCol w:w="1289"/>
        <w:gridCol w:w="1289"/>
        <w:gridCol w:w="128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88" w:type="dxa"/>
            <w:vMerge w:val="restart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pict>
                <v:shape id="_x0000_s2050" o:spid="_x0000_s2050" o:spt="32" type="#_x0000_t32" style="position:absolute;left:0pt;margin-left:-4.5pt;margin-top:1pt;height:62.25pt;width:63pt;z-index:251658240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标准</w:t>
            </w:r>
          </w:p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</w:t>
            </w:r>
          </w:p>
        </w:tc>
        <w:tc>
          <w:tcPr>
            <w:tcW w:w="6441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男</w:t>
            </w:r>
          </w:p>
        </w:tc>
        <w:tc>
          <w:tcPr>
            <w:tcW w:w="6445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28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24岁以下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25-27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28-30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31-33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34-36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24岁以下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25-27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28-30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31-33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34-36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3000米跑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13′40″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13′52″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14′28″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15′00″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15′40″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16′10″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16′23″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17′02″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17′41″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18′20″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2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30米×2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蛇形跑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21″2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21″5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21″9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22″2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22″6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22″6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22″9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23″2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23″5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23″8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2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仰卧起坐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46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43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41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39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35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41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38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36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34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2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单杠引体向上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6445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\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单杠屈臂悬垂</w:t>
            </w:r>
          </w:p>
        </w:tc>
        <w:tc>
          <w:tcPr>
            <w:tcW w:w="6441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\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30″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29″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27″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24″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21″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174" w:type="dxa"/>
            <w:gridSpan w:val="11"/>
            <w:vAlign w:val="center"/>
          </w:tcPr>
          <w:p>
            <w:pPr>
              <w:ind w:firstLine="480" w:firstLineChars="20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1D1B1B"/>
                <w:sz w:val="24"/>
                <w:szCs w:val="24"/>
                <w:shd w:val="clear" w:color="auto" w:fill="FFFFFF"/>
              </w:rPr>
              <w:t>备注：3000米跑的单位分别是分、秒，30米×2蛇形跑的单位是秒，仰卧起坐、</w:t>
            </w:r>
            <w:r>
              <w:rPr>
                <w:rFonts w:hint="eastAsia" w:ascii="仿宋_GB2312" w:eastAsia="仿宋_GB2312"/>
                <w:sz w:val="24"/>
                <w:szCs w:val="24"/>
              </w:rPr>
              <w:t>单杠引体向上的单位是次，单杠屈臂悬垂的单位是分、秒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/</w:t>
            </w:r>
            <w:r>
              <w:rPr>
                <w:rFonts w:hint="eastAsia" w:ascii="仿宋_GB2312" w:eastAsia="仿宋_GB2312"/>
                <w:sz w:val="24"/>
                <w:szCs w:val="24"/>
              </w:rPr>
              <w:t>次；</w:t>
            </w:r>
            <w:r>
              <w:rPr>
                <w:rFonts w:hint="eastAsia" w:ascii="仿宋_GB2312" w:hAnsi="Times New Roman" w:eastAsia="仿宋_GB2312"/>
                <w:color w:val="1D1B1B"/>
                <w:sz w:val="24"/>
                <w:szCs w:val="24"/>
                <w:shd w:val="clear" w:color="auto" w:fill="FFFFFF"/>
              </w:rPr>
              <w:t>仰卧起坐、</w:t>
            </w:r>
            <w:r>
              <w:rPr>
                <w:rFonts w:hint="eastAsia" w:ascii="仿宋_GB2312" w:eastAsia="仿宋_GB2312"/>
                <w:sz w:val="24"/>
                <w:szCs w:val="24"/>
              </w:rPr>
              <w:t>单杠屈臂悬垂的考核时间均为2分钟。</w:t>
            </w:r>
          </w:p>
        </w:tc>
      </w:tr>
    </w:tbl>
    <w:p>
      <w:pPr>
        <w:pStyle w:val="4"/>
        <w:widowControl/>
        <w:shd w:val="clear" w:color="auto" w:fill="FFFFFF"/>
        <w:spacing w:before="0" w:beforeAutospacing="0" w:after="0" w:afterAutospacing="0" w:line="33" w:lineRule="atLeast"/>
        <w:ind w:firstLine="420"/>
        <w:jc w:val="left"/>
        <w:rPr>
          <w:rFonts w:hint="default" w:ascii="黑体" w:hAnsi="黑体" w:eastAsia="黑体" w:cs="黑体"/>
          <w:color w:val="1D1B1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1D1B1B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color w:val="1D1B1B"/>
          <w:sz w:val="32"/>
          <w:szCs w:val="32"/>
          <w:shd w:val="clear" w:color="auto" w:fill="FFFFFF"/>
          <w:lang w:val="en-US" w:eastAsia="zh-CN"/>
        </w:rPr>
        <w:t>5：</w:t>
      </w:r>
    </w:p>
    <w:p>
      <w:pPr>
        <w:pStyle w:val="4"/>
        <w:widowControl/>
        <w:shd w:val="clear" w:color="auto" w:fill="FFFFFF"/>
        <w:spacing w:before="0" w:beforeAutospacing="0" w:after="0" w:afterAutospacing="0" w:line="33" w:lineRule="atLeast"/>
        <w:ind w:firstLine="420"/>
        <w:jc w:val="center"/>
        <w:rPr>
          <w:rFonts w:ascii="方正小标宋简体" w:hAnsi="Times New Roman" w:eastAsia="方正小标宋简体"/>
          <w:color w:val="1D1B1B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color w:val="1D1B1B"/>
          <w:sz w:val="44"/>
          <w:szCs w:val="44"/>
          <w:shd w:val="clear" w:color="auto" w:fill="FFFFFF"/>
        </w:rPr>
        <w:t>人武部录用职工体能考核标准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4087"/>
    <w:rsid w:val="00152EC5"/>
    <w:rsid w:val="002D042D"/>
    <w:rsid w:val="002F4894"/>
    <w:rsid w:val="00773B4B"/>
    <w:rsid w:val="008A584C"/>
    <w:rsid w:val="00B624A4"/>
    <w:rsid w:val="00D019A0"/>
    <w:rsid w:val="00D24087"/>
    <w:rsid w:val="00DF5E8A"/>
    <w:rsid w:val="00EA69E7"/>
    <w:rsid w:val="30EE7BC4"/>
    <w:rsid w:val="5FF3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2</Pages>
  <Words>104</Words>
  <Characters>599</Characters>
  <Lines>4</Lines>
  <Paragraphs>1</Paragraphs>
  <TotalTime>27</TotalTime>
  <ScaleCrop>false</ScaleCrop>
  <LinksUpToDate>false</LinksUpToDate>
  <CharactersWithSpaces>702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2025-08-11T02:28:00Z</dcterms:created>
  <dc:creator>Windows 用户</dc:creator>
  <cp:lastModifiedBy>Administrator</cp:lastModifiedBy>
  <dcterms:modified xsi:type="dcterms:W3CDTF">2025-08-11T08:34:52Z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