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beforeAutospacing="0" w:afterAutospacing="0" w:line="600" w:lineRule="exact"/>
        <w:outlineLvl w:val="9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spacing w:val="-5"/>
          <w:sz w:val="31"/>
          <w:szCs w:val="3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  <w:lang w:val="en-US" w:eastAsia="zh-CN"/>
        </w:rPr>
        <w:t>云南省卫生健康委所属单位2026年度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  <w:lang w:val="en-US" w:eastAsia="zh-CN"/>
        </w:rPr>
        <w:t>校园招聘选定高校及学科名单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/>
          <w:bCs/>
          <w:spacing w:val="-1"/>
          <w:sz w:val="36"/>
          <w:szCs w:val="36"/>
          <w:lang w:val="en-US" w:eastAsia="zh-CN"/>
        </w:rPr>
      </w:pPr>
    </w:p>
    <w:tbl>
      <w:tblPr>
        <w:tblStyle w:val="9"/>
        <w:tblW w:w="10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973"/>
        <w:gridCol w:w="3024"/>
        <w:gridCol w:w="3887"/>
        <w:gridCol w:w="714"/>
        <w:gridCol w:w="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13" w:hRule="atLeast"/>
        </w:trPr>
        <w:tc>
          <w:tcPr>
            <w:tcW w:w="6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高校名称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第二轮“双一流”建设学科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第四轮学科评估情况</w:t>
            </w:r>
          </w:p>
        </w:tc>
        <w:tc>
          <w:tcPr>
            <w:tcW w:w="7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081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北京大学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6" w:firstLine="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基础医学、临床医学、口腔医学、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公共卫生与预防医学、药学、护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理学（第一轮）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A+：基础医学、口腔医学 A：药学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 w:hanging="2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 xml:space="preserve">A-：临床医学、公共卫生与预防医学B+：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生物医学工程、护理学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清华大学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生物医学工程（第一轮）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A-：生物医学工程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98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3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北京协和医学院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8" w:right="234" w:firstLine="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临床医学、公共卫生与预防医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学、药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 w:right="696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A+：基础医学、药学 A：临床医学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A-：护理学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4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北京中医药大学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中医学、中西医结合、中药学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A+：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中医学、中西医结合 B+：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中药学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5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天津医科大学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临床医学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B+：基础医学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82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6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天津中医药大学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A-：</w:t>
            </w:r>
            <w:r>
              <w:rPr>
                <w:rFonts w:hint="eastAsia" w:ascii="方正仿宋_GBK" w:hAnsi="方正仿宋_GBK" w:eastAsia="方正仿宋_GBK" w:cs="方正仿宋_GBK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中药学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中医学、中西医结合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049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7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复旦大学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7" w:right="56" w:hanging="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基础医学、临床医学、公共卫生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spacing w:val="2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预防医学、中西医结合、药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A：基础医学、临床医学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2" w:right="71" w:hanging="23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A-：公共卫生与预防医学、中西医结合、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76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8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上海交通大学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 w:hanging="1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基础医学、临床医学、口腔医学、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1" w:right="196" w:hanging="1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A-：基础医学、临床医学、药学 B+：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口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腔医学、护理学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9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上海中医药大学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中医学、中药学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A+：</w:t>
            </w:r>
            <w:r>
              <w:rPr>
                <w:rFonts w:hint="eastAsia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中医学、中西医结合、中药学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065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10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南京医科大学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7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公共卫生与预防医学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A+：公共卫生与预防医学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8" w:right="79" w:hanging="7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B+：基础医学、临床医学、口腔医学、护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理学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11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南京中医药大学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5" w:right="194" w:hanging="16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A-：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中医学、中西医结合、中药学B+：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护理学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12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中国药科大学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0" w:right="2799" w:hanging="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A+：药学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中药学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13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浙江大学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8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基础医学、临床医学、药学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 w:right="1748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A+：临床医学 A：药学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A-：基础医学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6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14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山东大学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临床医学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A-：药学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B+：基础医学、临床医学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15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郑州大学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临床医学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16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武汉大学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106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口腔医学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口腔医学、药学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17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华中科技大学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8" w:right="56" w:hanging="1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基础医学、临床医学、公共卫生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与预</w:t>
            </w:r>
            <w:r>
              <w:rPr>
                <w:rFonts w:hint="eastAsia" w:ascii="方正仿宋_GBK" w:hAnsi="方正仿宋_GBK" w:eastAsia="方正仿宋_GBK" w:cs="方正仿宋_GBK"/>
                <w:spacing w:val="5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防医学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0" w:right="173" w:hanging="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A+：公共卫生与预防医学 A-：临床医学</w:t>
            </w:r>
            <w:r>
              <w:rPr>
                <w:rFonts w:hint="eastAsia" w:ascii="方正仿宋_GBK" w:hAnsi="方正仿宋_GBK" w:eastAsia="方正仿宋_GBK" w:cs="方正仿宋_GBK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B+：基础医学、药学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18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中山大学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8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基础医学、临床医学、药学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A-：基础医学、临床医学、药学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口腔医学、公共卫生与预防医学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19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暨南大学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药学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3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20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广州医科大学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临床医学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21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广州中医药大学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中医学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A-：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中西医结合 B+：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中医学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160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22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四川大学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基础医学、口腔医学、护理学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A+：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口腔医学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1" w:right="181" w:hanging="3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A-：临床医学、药学、护理学 B+：基础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医学、中西医结合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2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23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成都中医药大学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中药学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中医学、中药学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24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中南大学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A+：护理学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A-：临床医学 B+：基础医学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2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25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苏州大学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B+：基础医学、药学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2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26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华东理工大学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B+：药学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27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中国海洋大学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B+：药学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28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首都医科大学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3"/>
              </w:tabs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A-：临床医学、护理学</w:t>
            </w: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B+：公共卫生与预防医学、药学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29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大连医科大学</w:t>
            </w:r>
          </w:p>
        </w:tc>
        <w:tc>
          <w:tcPr>
            <w:tcW w:w="302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中西医结合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30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南方医科大学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8" w:right="87" w:hanging="17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B+：基础医学、公共卫生与预防医学、中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西医结合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31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重庆医科大学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3"/>
              </w:tabs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B+：临床医学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32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哈尔滨医科大学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3"/>
              </w:tabs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0" w:right="1539" w:hanging="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A-：公共卫生与预防医学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B+：临床医学、药学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33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中国医科大学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B+：临床医学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34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黑龙江中医药大学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A+：</w:t>
            </w:r>
            <w:r>
              <w:rPr>
                <w:rFonts w:hint="eastAsia" w:ascii="方正仿宋_GBK" w:hAnsi="方正仿宋_GBK" w:eastAsia="方正仿宋_GBK" w:cs="方正仿宋_GBK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中药学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中医学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35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辽宁中医药大学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中西医结合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36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沈阳药科大学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3"/>
              </w:tabs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A：药学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37</w:t>
            </w:r>
          </w:p>
        </w:tc>
        <w:tc>
          <w:tcPr>
            <w:tcW w:w="197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江西中医药大学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中药学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textAlignment w:val="auto"/>
        <w:outlineLvl w:val="9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ascii="方正仿宋_GBK" w:hAnsi="方正仿宋_GBK" w:eastAsia="方正仿宋_GBK" w:cs="方正仿宋_GBK"/>
          <w:spacing w:val="9"/>
          <w:sz w:val="21"/>
          <w:szCs w:val="21"/>
        </w:rPr>
        <w:t>注：因第五轮学科评估暂未公开发布结果，按第二轮“双一流”建设学科及第四轮学科评估情</w:t>
      </w:r>
      <w:r>
        <w:rPr>
          <w:rFonts w:ascii="方正仿宋_GBK" w:hAnsi="方正仿宋_GBK" w:eastAsia="方正仿宋_GBK" w:cs="方正仿宋_GBK"/>
          <w:spacing w:val="7"/>
          <w:sz w:val="21"/>
          <w:szCs w:val="21"/>
        </w:rPr>
        <w:t>况选定相应高校及专业</w:t>
      </w:r>
      <w:r>
        <w:rPr>
          <w:rFonts w:hint="eastAsia" w:ascii="方正仿宋_GBK" w:hAnsi="方正仿宋_GBK" w:cs="方正仿宋_GBK"/>
          <w:spacing w:val="7"/>
          <w:sz w:val="21"/>
          <w:szCs w:val="21"/>
          <w:lang w:eastAsia="zh-CN"/>
        </w:rPr>
        <w:t>。</w:t>
      </w:r>
    </w:p>
    <w:sectPr>
      <w:footerReference r:id="rId5" w:type="first"/>
      <w:footerReference r:id="rId3" w:type="default"/>
      <w:footerReference r:id="rId4" w:type="even"/>
      <w:pgSz w:w="11905" w:h="16838"/>
      <w:pgMar w:top="2098" w:right="1474" w:bottom="1984" w:left="850" w:header="0" w:footer="155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37cb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Id+3G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color w:val="auto"/>
        <w:lang w:val="en-US" w:eastAsia="zh-CN"/>
      </w:rPr>
    </w:pPr>
    <w:r>
      <w:rPr>
        <w:rFonts w:hint="eastAsia" w:asciiTheme="minorEastAsia" w:hAnsiTheme="minorEastAsia" w:eastAsiaTheme="minorEastAsia" w:cstheme="minorEastAsia"/>
        <w:color w:val="auto"/>
        <w:sz w:val="28"/>
        <w:szCs w:val="28"/>
        <w:lang w:val="en-US" w:eastAsia="zh-CN"/>
      </w:rPr>
      <w:t xml:space="preserve">- </w: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  <w:lang w:val="en-US" w:eastAsia="zh-CN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HorizontalSpacing w:val="32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16585C57"/>
    <w:rsid w:val="021876F2"/>
    <w:rsid w:val="07323A16"/>
    <w:rsid w:val="105B0204"/>
    <w:rsid w:val="16585C57"/>
    <w:rsid w:val="298078CA"/>
    <w:rsid w:val="2BA21B22"/>
    <w:rsid w:val="2F83231C"/>
    <w:rsid w:val="3B7F9703"/>
    <w:rsid w:val="3EFADA35"/>
    <w:rsid w:val="40772813"/>
    <w:rsid w:val="42FC278D"/>
    <w:rsid w:val="4E7131E9"/>
    <w:rsid w:val="563902C5"/>
    <w:rsid w:val="589724A5"/>
    <w:rsid w:val="6A9E4F0E"/>
    <w:rsid w:val="6BC74F0A"/>
    <w:rsid w:val="7C5134FD"/>
    <w:rsid w:val="B33FE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2024</Words>
  <Characters>2218</Characters>
  <Lines>0</Lines>
  <Paragraphs>0</Paragraphs>
  <TotalTime>36</TotalTime>
  <ScaleCrop>false</ScaleCrop>
  <LinksUpToDate>false</LinksUpToDate>
  <CharactersWithSpaces>2272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2024-08-08T01:39:00Z</dcterms:created>
  <dc:creator>yyyp</dc:creator>
  <cp:lastModifiedBy>user</cp:lastModifiedBy>
  <dcterms:modified xsi:type="dcterms:W3CDTF">2025-09-25T16:44:16Z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346E3E8027DE44908FBA14BAECDB379F_11</vt:lpwstr>
  </property>
  <property fmtid="{D5CDD505-2E9C-101B-9397-08002B2CF9AE}" pid="4" name="KSOTemplateDocerSaveRecord">
    <vt:lpwstr>eyJoZGlkIjoiOTY5OTk4MzQ3ZjMxYzhlYjQ3NDk3ODkyMjVlNTIyOWQiLCJ1c2VySWQiOiI0NTI1NjQ0NDkifQ==</vt:lpwstr>
  </property>
</Properties>
</file>