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20C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CA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招聘单位简介</w:t>
      </w:r>
    </w:p>
    <w:p w14:paraId="0EF84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C36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color w:val="auto"/>
          <w:sz w:val="32"/>
          <w:szCs w:val="32"/>
          <w:lang w:val="en-US" w:eastAsia="zh-CN"/>
        </w:rPr>
        <w:t>清远市清城区石角镇</w:t>
      </w:r>
      <w:r>
        <w:rPr>
          <w:rFonts w:hint="eastAsia" w:cs="宋体"/>
          <w:b w:val="0"/>
          <w:bCs w:val="0"/>
          <w:color w:val="auto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为二级综合医院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sz w:val="32"/>
          <w:szCs w:val="32"/>
          <w:lang w:val="en-US" w:eastAsia="zh-CN"/>
        </w:rPr>
        <w:t>加挂</w:t>
      </w:r>
      <w:r>
        <w:rPr>
          <w:rFonts w:hint="eastAsia" w:cs="宋体"/>
          <w:b w:val="0"/>
          <w:bCs w:val="0"/>
          <w:color w:val="auto"/>
          <w:sz w:val="32"/>
          <w:szCs w:val="32"/>
          <w:lang w:val="en-US" w:eastAsia="zh-CN"/>
        </w:rPr>
        <w:t>清远市清城区第二人民医院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sz w:val="32"/>
          <w:szCs w:val="32"/>
          <w:lang w:val="en-US" w:eastAsia="zh-CN"/>
        </w:rPr>
        <w:t>牌子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医院核定床位102张，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</w:rPr>
        <w:t>集医疗、预防、康复、基本公共卫生服务于一体</w:t>
      </w:r>
      <w:r>
        <w:rPr>
          <w:rFonts w:hint="eastAsia"/>
          <w:b w:val="0"/>
          <w:bCs w:val="0"/>
          <w:color w:val="auto"/>
          <w:sz w:val="32"/>
          <w:lang w:val="en-US" w:eastAsia="zh-CN"/>
        </w:rPr>
        <w:t>。该院下辖</w:t>
      </w:r>
      <w:r>
        <w:rPr>
          <w:rFonts w:hint="eastAsia"/>
          <w:sz w:val="32"/>
          <w:szCs w:val="32"/>
          <w:lang w:val="en-US" w:eastAsia="zh-CN"/>
        </w:rPr>
        <w:t>19间</w:t>
      </w:r>
      <w:r>
        <w:rPr>
          <w:rFonts w:hint="eastAsia" w:ascii="仿宋_GB2312" w:hAnsi="仿宋_GB2312" w:eastAsia="仿宋_GB2312"/>
          <w:sz w:val="32"/>
          <w:szCs w:val="32"/>
        </w:rPr>
        <w:t>村卫生室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民安第二卫生室位于清城区石角镇民安村委会民西村路口，建筑面积100平方米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0"/>
          <w:lang w:val="en-US" w:eastAsia="zh-CN"/>
        </w:rPr>
        <w:t>主要负责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民安村委辖区内的基本医疗和基本公共卫生工作。</w:t>
      </w:r>
    </w:p>
    <w:p w14:paraId="36388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清远市清城区飞来峡镇卫生院由原江口卫生院、升平卫生院、高田卫生院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撤并整合组建而成</w:t>
      </w:r>
      <w:r>
        <w:rPr>
          <w:rFonts w:hint="eastAsia"/>
          <w:sz w:val="32"/>
          <w:szCs w:val="30"/>
          <w:lang w:val="en-US" w:eastAsia="zh-CN"/>
        </w:rPr>
        <w:t>，核定床位75张，承担</w:t>
      </w:r>
      <w:r>
        <w:rPr>
          <w:rFonts w:hint="eastAsia" w:ascii="仿宋_GB2312" w:eastAsia="仿宋_GB2312"/>
          <w:sz w:val="32"/>
          <w:szCs w:val="30"/>
        </w:rPr>
        <w:t>飞来峡镇辖区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内</w:t>
      </w:r>
      <w:r>
        <w:rPr>
          <w:rFonts w:hint="eastAsia" w:ascii="仿宋_GB2312" w:eastAsia="仿宋_GB2312"/>
          <w:sz w:val="32"/>
          <w:szCs w:val="30"/>
        </w:rPr>
        <w:t>的</w:t>
      </w:r>
      <w:r>
        <w:rPr>
          <w:rFonts w:hint="eastAsia"/>
          <w:sz w:val="32"/>
          <w:szCs w:val="30"/>
          <w:lang w:val="en-US" w:eastAsia="zh-CN"/>
        </w:rPr>
        <w:t>基本医疗和基本公共卫生服务任务</w:t>
      </w:r>
      <w:r>
        <w:rPr>
          <w:rFonts w:hint="eastAsia" w:ascii="仿宋_GB2312" w:eastAsia="仿宋_GB2312"/>
          <w:sz w:val="32"/>
          <w:szCs w:val="30"/>
        </w:rPr>
        <w:t>。</w:t>
      </w:r>
      <w:r>
        <w:rPr>
          <w:rFonts w:hint="eastAsia"/>
          <w:sz w:val="32"/>
          <w:szCs w:val="30"/>
          <w:lang w:val="en-US" w:eastAsia="zh-CN"/>
        </w:rPr>
        <w:t>该院下辖27</w:t>
      </w:r>
      <w:r>
        <w:rPr>
          <w:rFonts w:hint="eastAsia" w:ascii="仿宋_GB2312" w:eastAsia="仿宋_GB2312"/>
          <w:sz w:val="32"/>
          <w:szCs w:val="30"/>
          <w:lang w:eastAsia="zh-CN"/>
        </w:rPr>
        <w:t>间村卫生室，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其中</w:t>
      </w:r>
      <w:r>
        <w:rPr>
          <w:rFonts w:hint="eastAsia"/>
          <w:sz w:val="32"/>
          <w:szCs w:val="30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石梨第二卫生室</w:t>
      </w:r>
      <w:r>
        <w:rPr>
          <w:rFonts w:hint="eastAsia"/>
          <w:sz w:val="32"/>
          <w:szCs w:val="30"/>
          <w:lang w:val="en-US" w:eastAsia="zh-CN"/>
        </w:rPr>
        <w:t>坐落于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石梨村委会旁，建筑面积 80 平方米</w:t>
      </w:r>
      <w:r>
        <w:rPr>
          <w:rFonts w:hint="eastAsia"/>
          <w:sz w:val="32"/>
          <w:szCs w:val="30"/>
          <w:lang w:val="en-US" w:eastAsia="zh-CN"/>
        </w:rPr>
        <w:t>，主要负责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  <w:lang w:val="en-US" w:eastAsia="zh-CN"/>
        </w:rPr>
        <w:t>石梨村</w:t>
      </w:r>
      <w:r>
        <w:rPr>
          <w:rFonts w:hint="eastAsia"/>
          <w:sz w:val="32"/>
          <w:szCs w:val="30"/>
          <w:lang w:val="en-US" w:eastAsia="zh-CN"/>
        </w:rPr>
        <w:t>辖区内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的基本医疗和基本公共卫生工作。 </w:t>
      </w:r>
    </w:p>
    <w:p w14:paraId="4354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eastAsia="仿宋_GB2312"/>
          <w:sz w:val="32"/>
          <w:szCs w:val="30"/>
          <w:lang w:val="en-US" w:eastAsia="zh-CN"/>
        </w:rPr>
      </w:pPr>
    </w:p>
    <w:sectPr>
      <w:pgSz w:w="11907" w:h="16840"/>
      <w:pgMar w:top="2211" w:right="1474" w:bottom="1871" w:left="1587" w:header="851" w:footer="680" w:gutter="0"/>
      <w:cols w:space="0" w:num="1"/>
      <w:rtlGutter w:val="0"/>
      <w:docGrid w:type="linesAndChars" w:linePitch="579" w:charSpace="4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500030101010101"/>
    <w:charset w:val="80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7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4FFB"/>
    <w:rsid w:val="038B5F11"/>
    <w:rsid w:val="10F14AA9"/>
    <w:rsid w:val="1CFA7764"/>
    <w:rsid w:val="2E3B4BC2"/>
    <w:rsid w:val="3EF4398C"/>
    <w:rsid w:val="FA6BE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2022-08-31T10:52:00Z</dcterms:created>
  <dc:creator>wjj</dc:creator>
  <cp:lastModifiedBy>user</cp:lastModifiedBy>
  <dcterms:modified xsi:type="dcterms:W3CDTF">2025-09-29T11:07:55Z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A71BD1D17A9833DF0BF8D968C1C9C609_42</vt:lpwstr>
  </property>
</Properties>
</file>