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textAlignment w:val="auto"/>
        <w:rPr>
          <w:rFonts w:hint="default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spacing w:line="560" w:lineRule="exact"/>
        <w:ind w:firstLine="2202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  <w:t>宁波市消防救援支队政府专职消防员招聘岗位一览表</w:t>
      </w:r>
    </w:p>
    <w:tbl>
      <w:tblPr>
        <w:tblStyle w:val="4"/>
        <w:tblW w:w="15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26"/>
        <w:gridCol w:w="2069"/>
        <w:gridCol w:w="4425"/>
        <w:gridCol w:w="1881"/>
        <w:gridCol w:w="1916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报名时间、方式</w:t>
            </w:r>
          </w:p>
        </w:tc>
        <w:tc>
          <w:tcPr>
            <w:tcW w:w="4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专职队员岗位</w:t>
            </w:r>
          </w:p>
        </w:tc>
        <w:tc>
          <w:tcPr>
            <w:tcW w:w="65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特勤大队</w:t>
            </w:r>
          </w:p>
        </w:tc>
        <w:tc>
          <w:tcPr>
            <w:tcW w:w="2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时间：即日起至</w:t>
            </w: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10月6日 方式：采取网上报名，请将报名资料提交至指定邮箱并告知招聘联系人。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灭火救援员：4人；驾驶员：2人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金老师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15869336120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447987140@qq.com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  <w:t>海曙大队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灭火救援员：10人；驾驶员：4人；通信员：6人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15924316630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782818462@qq.com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江北大队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灭火救援员：9人；驾驶员：2人；通信员：1人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李老师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13566060092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1156207967@qq.com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北仑大队</w:t>
            </w:r>
          </w:p>
        </w:tc>
        <w:tc>
          <w:tcPr>
            <w:tcW w:w="20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灭火救援员：9人；驾驶员：2人；通信员：2人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周老师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18757389841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574544122@qq.com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镇海大队</w:t>
            </w:r>
          </w:p>
        </w:tc>
        <w:tc>
          <w:tcPr>
            <w:tcW w:w="20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灭火救援员：4人；驾驶员：3人；通信员：5人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钱老师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15968005080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503257558@qq.com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鄞州大队</w:t>
            </w:r>
          </w:p>
        </w:tc>
        <w:tc>
          <w:tcPr>
            <w:tcW w:w="20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灭火救援员：11人；驾驶员：2人；通信员：2人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李老师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13967892557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563692458@qq.com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  <w:t>奉化大队</w:t>
            </w:r>
          </w:p>
        </w:tc>
        <w:tc>
          <w:tcPr>
            <w:tcW w:w="20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灭火救援员：1</w:t>
            </w:r>
            <w:r>
              <w:rPr>
                <w:rFonts w:hint="default" w:ascii="Times New Roman" w:hAnsi="Times New Roman" w:eastAsia="仿宋_GB2312"/>
                <w:sz w:val="18"/>
                <w:szCs w:val="18"/>
                <w:highlight w:val="none"/>
                <w:vertAlign w:val="baseline"/>
                <w:lang w:eastAsia="zh-CN"/>
                <w:woUserID w:val="1"/>
              </w:rPr>
              <w:t>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人；驾驶员：4人；通信员：6人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18653874119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676236069@qq.com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  <w:t>象山大队</w:t>
            </w:r>
          </w:p>
        </w:tc>
        <w:tc>
          <w:tcPr>
            <w:tcW w:w="20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灭火救援员：7人；驾驶员：</w:t>
            </w:r>
            <w:r>
              <w:rPr>
                <w:rFonts w:hint="default" w:ascii="Times New Roman" w:hAnsi="Times New Roman" w:eastAsia="仿宋_GB2312"/>
                <w:sz w:val="18"/>
                <w:szCs w:val="18"/>
                <w:highlight w:val="none"/>
                <w:vertAlign w:val="baseline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val="en-US" w:eastAsia="zh-CN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18174009991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2388901443@qq.com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highlight w:val="none"/>
                <w:vertAlign w:val="baseline"/>
                <w:lang w:eastAsia="zh-CN"/>
              </w:rPr>
              <w:t>宁海大队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灭火救援员：10人；驾驶员：5人；通信员：5人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祝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13586623192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vertAlign w:val="baseline"/>
                <w:lang w:eastAsia="zh-CN"/>
              </w:rPr>
              <w:t>1762326079@qq.com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余姚大队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灭火救援员：15人；驾驶员：2人；通信员：3人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15968959871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1078972391@qq.com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慈溪大队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灭火救援员：15人；驾驶员：3人；通信员：2人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吕老师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15058380660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295452928@qq.com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前湾大队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灭火救援员：5人；驾驶员：3人；通信员：2人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19374266910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yuantljzhuli@163.com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大榭大队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灭火救援员：6人；通信员：2人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15906547879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675753037@qq.com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eastAsia="zh-CN"/>
              </w:rPr>
              <w:t>东钱湖大队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灭火救援员：5人；驾驶员：1人；通信员：2人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13605787514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931703254@qq.com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  <w:vertAlign w:val="baseline"/>
                <w:lang w:val="en-US" w:eastAsia="zh-CN"/>
              </w:rPr>
              <w:t>高新区大队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vertAlign w:val="baseline"/>
                <w:lang w:val="en-US" w:eastAsia="zh-CN"/>
              </w:rPr>
              <w:t>灭火救援员：9人；驾驶员：1人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13081968382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945687031@qq.com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textAlignment w:val="auto"/>
        <w:rPr>
          <w:rFonts w:ascii="宋体" w:hAnsi="宋体" w:eastAsia="宋体" w:cs="宋体"/>
          <w:color w:val="000000"/>
          <w:sz w:val="24"/>
          <w:szCs w:val="24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textAlignment w:val="auto"/>
        <w:rPr>
          <w:rFonts w:hint="default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spacing w:line="540" w:lineRule="exact"/>
        <w:ind w:firstLine="440" w:firstLineChars="100"/>
        <w:rPr>
          <w:rFonts w:hint="eastAsia" w:ascii="楷体" w:hAnsi="楷体" w:eastAsia="楷体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宁波市消防救援支队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专职队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员报名表</w:t>
      </w:r>
    </w:p>
    <w:tbl>
      <w:tblPr>
        <w:tblStyle w:val="3"/>
        <w:tblW w:w="9677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65"/>
        <w:gridCol w:w="2300"/>
        <w:gridCol w:w="140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曾用名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是否复转军人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宗教信仰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党员/团员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何时入党（团）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常住地址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现（原）工作单位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有无精神病史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有（    ）    无（ 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）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有无纹身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有（    ）    无（  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）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有无慢性病史</w:t>
            </w:r>
          </w:p>
        </w:tc>
        <w:tc>
          <w:tcPr>
            <w:tcW w:w="38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有（    ）    无（  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）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视力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何时何地何校毕业（最后毕业学校）有何特长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何时何地在部队服役，任何职，有何特长（立功受奖）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tbl>
      <w:tblPr>
        <w:tblStyle w:val="3"/>
        <w:tblW w:w="9677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47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41" w:hRule="atLeast"/>
        </w:trPr>
        <w:tc>
          <w:tcPr>
            <w:tcW w:w="247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主要社会关系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78" w:hRule="atLeast"/>
        </w:trPr>
        <w:tc>
          <w:tcPr>
            <w:tcW w:w="247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（最近五年）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</w:rPr>
        <w:t>本人承诺：以上所填各项内容均属真实，如有虚假或未及时变更信息，单位有权不予录用或退回，由此产生的一切后果由本人承担。</w:t>
      </w: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</w:rPr>
        <w:t xml:space="preserve">                                                     </w:t>
      </w:r>
      <w:r>
        <w:rPr>
          <w:rFonts w:hint="eastAsia" w:ascii="仿宋_GB2312" w:eastAsia="仿宋_GB2312"/>
          <w:sz w:val="24"/>
        </w:rPr>
        <w:t>填表人（承诺人）：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 期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textAlignment w:val="auto"/>
        <w:rPr>
          <w:rFonts w:hint="default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政府专职消防员体能测试项目及标准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25"/>
        <w:gridCol w:w="803"/>
        <w:gridCol w:w="833"/>
        <w:gridCol w:w="14"/>
        <w:gridCol w:w="813"/>
        <w:gridCol w:w="12"/>
        <w:gridCol w:w="814"/>
        <w:gridCol w:w="11"/>
        <w:gridCol w:w="815"/>
        <w:gridCol w:w="10"/>
        <w:gridCol w:w="816"/>
        <w:gridCol w:w="9"/>
        <w:gridCol w:w="825"/>
        <w:gridCol w:w="825"/>
        <w:gridCol w:w="2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100米跑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（秒）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″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1.分组考核。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3.抢跑犯规，重新组织起跑；跑出本道或用其他方式干扰、阻碍他人者不记录成绩。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1000米跑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（分、秒）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25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20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15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10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05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4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00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3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55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3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50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3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45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3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′</w:t>
            </w:r>
            <w:r>
              <w:rPr>
                <w:rFonts w:hint="eastAsia" w:ascii="宋体" w:hAnsi="宋体" w:cs="宋体"/>
                <w:sz w:val="16"/>
                <w:szCs w:val="16"/>
              </w:rPr>
              <w:t>40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1.分组考核。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3.考核以完成时间计算成绩。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俯卧撑 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（次/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分钟）</w:t>
            </w:r>
          </w:p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1.单个或分组考核。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</w:tr>
    </w:tbl>
    <w:p/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E6917"/>
    <w:rsid w:val="3CE43076"/>
    <w:rsid w:val="48BE6917"/>
    <w:rsid w:val="54250857"/>
    <w:rsid w:val="DFFE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WWO_base_provider_20220117102555-321f3fca00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2025-09-23T11:35:00Z</dcterms:created>
  <dc:creator>离别时の飀落</dc:creator>
  <cp:lastModifiedBy>离别时の飀落</cp:lastModifiedBy>
  <dcterms:modified xsi:type="dcterms:W3CDTF">2025-09-23T15:04:14Z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274469437A82484DB1B9A4EE95BAD18D_11</vt:lpwstr>
  </property>
  <property fmtid="{D5CDD505-2E9C-101B-9397-08002B2CF9AE}" pid="4" name="KSOTemplateDocerSaveRecord">
    <vt:lpwstr>eyJoZGlkIjoiYjlkNDYzNDQ4YzMzMjNjY2VjODBmODExYjJiYmE5MTAiLCJ1c2VySWQiOiI3ODQ0MTQxNjIifQ==</vt:lpwstr>
  </property>
</Properties>
</file>