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B14B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14:paraId="4CE6F5B2">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应聘人员亲属回避承诺书</w:t>
      </w:r>
    </w:p>
    <w:p w14:paraId="4B7C13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p>
    <w:tbl>
      <w:tblPr>
        <w:tblStyle w:val="4"/>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748"/>
        <w:gridCol w:w="735"/>
        <w:gridCol w:w="1088"/>
        <w:gridCol w:w="1286"/>
        <w:gridCol w:w="178"/>
        <w:gridCol w:w="1361"/>
        <w:gridCol w:w="1257"/>
      </w:tblGrid>
      <w:tr w14:paraId="0235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95" w:type="dxa"/>
            <w:noWrap w:val="0"/>
            <w:vAlign w:val="center"/>
          </w:tcPr>
          <w:p w14:paraId="45A1F77C">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748" w:type="dxa"/>
            <w:noWrap w:val="0"/>
            <w:vAlign w:val="center"/>
          </w:tcPr>
          <w:p w14:paraId="4CE71790">
            <w:pPr>
              <w:spacing w:line="400" w:lineRule="exact"/>
              <w:jc w:val="center"/>
              <w:rPr>
                <w:rFonts w:hint="eastAsia" w:ascii="仿宋_GB2312" w:hAnsi="仿宋_GB2312" w:eastAsia="仿宋_GB2312" w:cs="仿宋_GB2312"/>
                <w:color w:val="auto"/>
                <w:sz w:val="24"/>
                <w:szCs w:val="24"/>
              </w:rPr>
            </w:pPr>
          </w:p>
        </w:tc>
        <w:tc>
          <w:tcPr>
            <w:tcW w:w="735" w:type="dxa"/>
            <w:noWrap w:val="0"/>
            <w:vAlign w:val="center"/>
          </w:tcPr>
          <w:p w14:paraId="3279D7BE">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088" w:type="dxa"/>
            <w:noWrap w:val="0"/>
            <w:vAlign w:val="center"/>
          </w:tcPr>
          <w:p w14:paraId="499FF664">
            <w:pPr>
              <w:spacing w:line="400" w:lineRule="exact"/>
              <w:jc w:val="center"/>
              <w:rPr>
                <w:rFonts w:hint="eastAsia" w:ascii="仿宋_GB2312" w:hAnsi="仿宋_GB2312" w:eastAsia="仿宋_GB2312" w:cs="仿宋_GB2312"/>
                <w:color w:val="auto"/>
                <w:sz w:val="24"/>
                <w:szCs w:val="24"/>
              </w:rPr>
            </w:pPr>
          </w:p>
        </w:tc>
        <w:tc>
          <w:tcPr>
            <w:tcW w:w="1464" w:type="dxa"/>
            <w:gridSpan w:val="2"/>
            <w:noWrap w:val="0"/>
            <w:vAlign w:val="center"/>
          </w:tcPr>
          <w:p w14:paraId="0854A03A">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2618" w:type="dxa"/>
            <w:gridSpan w:val="2"/>
            <w:noWrap w:val="0"/>
            <w:vAlign w:val="center"/>
          </w:tcPr>
          <w:p w14:paraId="369AF162">
            <w:pPr>
              <w:spacing w:line="400" w:lineRule="exact"/>
              <w:jc w:val="center"/>
              <w:rPr>
                <w:rFonts w:hint="eastAsia" w:ascii="仿宋_GB2312" w:hAnsi="仿宋_GB2312" w:eastAsia="仿宋_GB2312" w:cs="仿宋_GB2312"/>
                <w:color w:val="auto"/>
                <w:sz w:val="24"/>
                <w:szCs w:val="24"/>
              </w:rPr>
            </w:pPr>
          </w:p>
        </w:tc>
      </w:tr>
      <w:tr w14:paraId="29A2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4" w:hRule="atLeast"/>
        </w:trPr>
        <w:tc>
          <w:tcPr>
            <w:tcW w:w="8648" w:type="dxa"/>
            <w:gridSpan w:val="8"/>
            <w:noWrap w:val="0"/>
            <w:vAlign w:val="top"/>
          </w:tcPr>
          <w:p w14:paraId="7934BDFE">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个人承诺内容：</w:t>
            </w:r>
          </w:p>
          <w:p w14:paraId="284A624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根据</w:t>
            </w:r>
            <w:r>
              <w:rPr>
                <w:rFonts w:hint="eastAsia" w:ascii="仿宋_GB2312" w:hAnsi="仿宋_GB2312" w:eastAsia="仿宋_GB2312" w:cs="仿宋_GB2312"/>
                <w:color w:val="auto"/>
                <w:sz w:val="24"/>
                <w:szCs w:val="24"/>
                <w:lang w:val="en-US" w:eastAsia="zh-CN"/>
              </w:rPr>
              <w:t>四川镇广高速公路有限责任公司一线运营人员社会招聘</w:t>
            </w:r>
            <w:r>
              <w:rPr>
                <w:rFonts w:hint="eastAsia" w:ascii="仿宋_GB2312" w:hAnsi="仿宋_GB2312" w:eastAsia="仿宋_GB2312" w:cs="仿宋_GB2312"/>
                <w:color w:val="auto"/>
                <w:sz w:val="24"/>
                <w:szCs w:val="24"/>
                <w:lang w:eastAsia="zh-CN"/>
              </w:rPr>
              <w:t>工作要求，需对应聘人员如下亲属关系类型进行确认：</w:t>
            </w:r>
          </w:p>
          <w:p w14:paraId="318EC726">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一、关系类型</w:t>
            </w:r>
          </w:p>
          <w:p w14:paraId="3F996D83">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1.夫妻关系；</w:t>
            </w:r>
          </w:p>
          <w:p w14:paraId="6A5FBACC">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2.直系血亲关系，包括祖父母、外祖父母、父母、子女、孙子女、外孙子女；</w:t>
            </w:r>
          </w:p>
          <w:p w14:paraId="684577D1">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3.近姻亲关系，包括配偶的父母、配偶的兄弟姐妹及其配偶、子女的配偶及子女配偶的父母、三代以内旁系血亲的配偶。</w:t>
            </w:r>
          </w:p>
          <w:p w14:paraId="7B6E8C57">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二、登记情况</w:t>
            </w:r>
          </w:p>
          <w:p w14:paraId="25E7BFA8">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本人存在上述亲属关系人员目前就职于</w:t>
            </w:r>
            <w:r>
              <w:rPr>
                <w:rFonts w:hint="eastAsia" w:ascii="仿宋_GB2312" w:hAnsi="仿宋_GB2312" w:eastAsia="仿宋_GB2312" w:cs="仿宋_GB2312"/>
                <w:color w:val="auto"/>
                <w:sz w:val="24"/>
                <w:szCs w:val="24"/>
                <w:lang w:val="en-US" w:eastAsia="zh-CN"/>
              </w:rPr>
              <w:t>四川镇广高速有限责任公司</w:t>
            </w:r>
            <w:r>
              <w:rPr>
                <w:rFonts w:hint="eastAsia" w:ascii="仿宋_GB2312" w:hAnsi="仿宋_GB2312" w:eastAsia="仿宋_GB2312" w:cs="仿宋_GB2312"/>
                <w:color w:val="auto"/>
                <w:sz w:val="24"/>
                <w:szCs w:val="24"/>
                <w:lang w:eastAsia="zh-CN"/>
              </w:rPr>
              <w:t>（请在相应选项打勾）：是（   ）、否（   ）；勾选“是”的，请在下表登记相关信息，勾选“否”的，无需登记下表。</w:t>
            </w:r>
          </w:p>
        </w:tc>
      </w:tr>
      <w:tr w14:paraId="496C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8648" w:type="dxa"/>
            <w:gridSpan w:val="8"/>
            <w:noWrap w:val="0"/>
            <w:vAlign w:val="center"/>
          </w:tcPr>
          <w:p w14:paraId="40ACB0F0">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亲属关系</w:t>
            </w:r>
          </w:p>
        </w:tc>
      </w:tr>
      <w:tr w14:paraId="2930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center"/>
          </w:tcPr>
          <w:p w14:paraId="150127E1">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748" w:type="dxa"/>
            <w:noWrap w:val="0"/>
            <w:vAlign w:val="center"/>
          </w:tcPr>
          <w:p w14:paraId="3B4856C6">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关系类型</w:t>
            </w:r>
          </w:p>
        </w:tc>
        <w:tc>
          <w:tcPr>
            <w:tcW w:w="1823" w:type="dxa"/>
            <w:gridSpan w:val="2"/>
            <w:noWrap w:val="0"/>
            <w:vAlign w:val="center"/>
          </w:tcPr>
          <w:p w14:paraId="50B77CD0">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286" w:type="dxa"/>
            <w:noWrap w:val="0"/>
            <w:vAlign w:val="center"/>
          </w:tcPr>
          <w:p w14:paraId="27FE6197">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部门</w:t>
            </w:r>
          </w:p>
        </w:tc>
        <w:tc>
          <w:tcPr>
            <w:tcW w:w="1539" w:type="dxa"/>
            <w:gridSpan w:val="2"/>
            <w:noWrap w:val="0"/>
            <w:vAlign w:val="center"/>
          </w:tcPr>
          <w:p w14:paraId="1D0D8352">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职位</w:t>
            </w:r>
          </w:p>
        </w:tc>
        <w:tc>
          <w:tcPr>
            <w:tcW w:w="1257" w:type="dxa"/>
            <w:noWrap w:val="0"/>
            <w:vAlign w:val="center"/>
          </w:tcPr>
          <w:p w14:paraId="2AAF8A4F">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14:paraId="24472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14:paraId="7D871E52">
            <w:pPr>
              <w:spacing w:line="400" w:lineRule="exact"/>
              <w:rPr>
                <w:rFonts w:hint="eastAsia" w:ascii="仿宋_GB2312" w:hAnsi="仿宋_GB2312" w:eastAsia="仿宋_GB2312" w:cs="仿宋_GB2312"/>
                <w:color w:val="auto"/>
                <w:sz w:val="24"/>
                <w:szCs w:val="24"/>
              </w:rPr>
            </w:pPr>
          </w:p>
        </w:tc>
        <w:tc>
          <w:tcPr>
            <w:tcW w:w="1748" w:type="dxa"/>
            <w:noWrap w:val="0"/>
            <w:vAlign w:val="top"/>
          </w:tcPr>
          <w:p w14:paraId="527B5DBB">
            <w:pPr>
              <w:spacing w:line="400" w:lineRule="exact"/>
              <w:rPr>
                <w:rFonts w:hint="eastAsia" w:ascii="仿宋_GB2312" w:hAnsi="仿宋_GB2312" w:eastAsia="仿宋_GB2312" w:cs="仿宋_GB2312"/>
                <w:color w:val="auto"/>
                <w:sz w:val="24"/>
                <w:szCs w:val="24"/>
              </w:rPr>
            </w:pPr>
          </w:p>
        </w:tc>
        <w:tc>
          <w:tcPr>
            <w:tcW w:w="1823" w:type="dxa"/>
            <w:gridSpan w:val="2"/>
            <w:noWrap w:val="0"/>
            <w:vAlign w:val="top"/>
          </w:tcPr>
          <w:p w14:paraId="52E64976">
            <w:pPr>
              <w:spacing w:line="400" w:lineRule="exact"/>
              <w:rPr>
                <w:rFonts w:hint="eastAsia" w:ascii="仿宋_GB2312" w:hAnsi="仿宋_GB2312" w:eastAsia="仿宋_GB2312" w:cs="仿宋_GB2312"/>
                <w:color w:val="auto"/>
                <w:sz w:val="24"/>
                <w:szCs w:val="24"/>
              </w:rPr>
            </w:pPr>
          </w:p>
        </w:tc>
        <w:tc>
          <w:tcPr>
            <w:tcW w:w="1286" w:type="dxa"/>
            <w:noWrap w:val="0"/>
            <w:vAlign w:val="top"/>
          </w:tcPr>
          <w:p w14:paraId="0A5D36A7">
            <w:pPr>
              <w:spacing w:line="400" w:lineRule="exact"/>
              <w:rPr>
                <w:rFonts w:hint="eastAsia" w:ascii="仿宋_GB2312" w:hAnsi="仿宋_GB2312" w:eastAsia="仿宋_GB2312" w:cs="仿宋_GB2312"/>
                <w:color w:val="auto"/>
                <w:sz w:val="24"/>
                <w:szCs w:val="24"/>
              </w:rPr>
            </w:pPr>
          </w:p>
        </w:tc>
        <w:tc>
          <w:tcPr>
            <w:tcW w:w="1539" w:type="dxa"/>
            <w:gridSpan w:val="2"/>
            <w:noWrap w:val="0"/>
            <w:vAlign w:val="top"/>
          </w:tcPr>
          <w:p w14:paraId="3D3773B6">
            <w:pPr>
              <w:spacing w:line="400" w:lineRule="exact"/>
              <w:rPr>
                <w:rFonts w:hint="eastAsia" w:ascii="仿宋_GB2312" w:hAnsi="仿宋_GB2312" w:eastAsia="仿宋_GB2312" w:cs="仿宋_GB2312"/>
                <w:color w:val="auto"/>
                <w:sz w:val="24"/>
                <w:szCs w:val="24"/>
              </w:rPr>
            </w:pPr>
          </w:p>
        </w:tc>
        <w:tc>
          <w:tcPr>
            <w:tcW w:w="1257" w:type="dxa"/>
            <w:noWrap w:val="0"/>
            <w:vAlign w:val="top"/>
          </w:tcPr>
          <w:p w14:paraId="00958982">
            <w:pPr>
              <w:spacing w:line="400" w:lineRule="exact"/>
              <w:rPr>
                <w:rFonts w:hint="eastAsia" w:ascii="仿宋_GB2312" w:hAnsi="仿宋_GB2312" w:eastAsia="仿宋_GB2312" w:cs="仿宋_GB2312"/>
                <w:color w:val="auto"/>
                <w:sz w:val="24"/>
                <w:szCs w:val="24"/>
              </w:rPr>
            </w:pPr>
          </w:p>
        </w:tc>
      </w:tr>
      <w:tr w14:paraId="7FCA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14:paraId="06C74ACC">
            <w:pPr>
              <w:spacing w:line="400" w:lineRule="exact"/>
              <w:rPr>
                <w:rFonts w:hint="eastAsia" w:ascii="仿宋_GB2312" w:hAnsi="仿宋_GB2312" w:eastAsia="仿宋_GB2312" w:cs="仿宋_GB2312"/>
                <w:color w:val="auto"/>
                <w:sz w:val="24"/>
                <w:szCs w:val="24"/>
              </w:rPr>
            </w:pPr>
          </w:p>
        </w:tc>
        <w:tc>
          <w:tcPr>
            <w:tcW w:w="1748" w:type="dxa"/>
            <w:noWrap w:val="0"/>
            <w:vAlign w:val="top"/>
          </w:tcPr>
          <w:p w14:paraId="0C8030B0">
            <w:pPr>
              <w:spacing w:line="400" w:lineRule="exact"/>
              <w:rPr>
                <w:rFonts w:hint="eastAsia" w:ascii="仿宋_GB2312" w:hAnsi="仿宋_GB2312" w:eastAsia="仿宋_GB2312" w:cs="仿宋_GB2312"/>
                <w:color w:val="auto"/>
                <w:sz w:val="24"/>
                <w:szCs w:val="24"/>
              </w:rPr>
            </w:pPr>
          </w:p>
        </w:tc>
        <w:tc>
          <w:tcPr>
            <w:tcW w:w="1823" w:type="dxa"/>
            <w:gridSpan w:val="2"/>
            <w:noWrap w:val="0"/>
            <w:vAlign w:val="top"/>
          </w:tcPr>
          <w:p w14:paraId="5D61FA20">
            <w:pPr>
              <w:spacing w:line="400" w:lineRule="exact"/>
              <w:rPr>
                <w:rFonts w:hint="eastAsia" w:ascii="仿宋_GB2312" w:hAnsi="仿宋_GB2312" w:eastAsia="仿宋_GB2312" w:cs="仿宋_GB2312"/>
                <w:color w:val="auto"/>
                <w:sz w:val="24"/>
                <w:szCs w:val="24"/>
              </w:rPr>
            </w:pPr>
          </w:p>
        </w:tc>
        <w:tc>
          <w:tcPr>
            <w:tcW w:w="1286" w:type="dxa"/>
            <w:noWrap w:val="0"/>
            <w:vAlign w:val="top"/>
          </w:tcPr>
          <w:p w14:paraId="7A2C115C">
            <w:pPr>
              <w:spacing w:line="400" w:lineRule="exact"/>
              <w:rPr>
                <w:rFonts w:hint="eastAsia" w:ascii="仿宋_GB2312" w:hAnsi="仿宋_GB2312" w:eastAsia="仿宋_GB2312" w:cs="仿宋_GB2312"/>
                <w:color w:val="auto"/>
                <w:sz w:val="24"/>
                <w:szCs w:val="24"/>
              </w:rPr>
            </w:pPr>
          </w:p>
        </w:tc>
        <w:tc>
          <w:tcPr>
            <w:tcW w:w="1539" w:type="dxa"/>
            <w:gridSpan w:val="2"/>
            <w:noWrap w:val="0"/>
            <w:vAlign w:val="top"/>
          </w:tcPr>
          <w:p w14:paraId="2EDC98C0">
            <w:pPr>
              <w:spacing w:line="400" w:lineRule="exact"/>
              <w:rPr>
                <w:rFonts w:hint="eastAsia" w:ascii="仿宋_GB2312" w:hAnsi="仿宋_GB2312" w:eastAsia="仿宋_GB2312" w:cs="仿宋_GB2312"/>
                <w:color w:val="auto"/>
                <w:sz w:val="24"/>
                <w:szCs w:val="24"/>
              </w:rPr>
            </w:pPr>
          </w:p>
        </w:tc>
        <w:tc>
          <w:tcPr>
            <w:tcW w:w="1257" w:type="dxa"/>
            <w:noWrap w:val="0"/>
            <w:vAlign w:val="top"/>
          </w:tcPr>
          <w:p w14:paraId="5D7543F6">
            <w:pPr>
              <w:spacing w:line="400" w:lineRule="exact"/>
              <w:rPr>
                <w:rFonts w:hint="eastAsia" w:ascii="仿宋_GB2312" w:hAnsi="仿宋_GB2312" w:eastAsia="仿宋_GB2312" w:cs="仿宋_GB2312"/>
                <w:color w:val="auto"/>
                <w:sz w:val="24"/>
                <w:szCs w:val="24"/>
              </w:rPr>
            </w:pPr>
          </w:p>
        </w:tc>
      </w:tr>
      <w:tr w14:paraId="0F53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14:paraId="74A3CF33">
            <w:pPr>
              <w:spacing w:line="400" w:lineRule="exact"/>
              <w:rPr>
                <w:rFonts w:hint="eastAsia" w:ascii="仿宋_GB2312" w:hAnsi="仿宋_GB2312" w:eastAsia="仿宋_GB2312" w:cs="仿宋_GB2312"/>
                <w:color w:val="auto"/>
                <w:sz w:val="24"/>
                <w:szCs w:val="24"/>
              </w:rPr>
            </w:pPr>
          </w:p>
        </w:tc>
        <w:tc>
          <w:tcPr>
            <w:tcW w:w="1748" w:type="dxa"/>
            <w:noWrap w:val="0"/>
            <w:vAlign w:val="top"/>
          </w:tcPr>
          <w:p w14:paraId="237A1861">
            <w:pPr>
              <w:spacing w:line="400" w:lineRule="exact"/>
              <w:rPr>
                <w:rFonts w:hint="eastAsia" w:ascii="仿宋_GB2312" w:hAnsi="仿宋_GB2312" w:eastAsia="仿宋_GB2312" w:cs="仿宋_GB2312"/>
                <w:color w:val="auto"/>
                <w:sz w:val="24"/>
                <w:szCs w:val="24"/>
              </w:rPr>
            </w:pPr>
          </w:p>
        </w:tc>
        <w:tc>
          <w:tcPr>
            <w:tcW w:w="1823" w:type="dxa"/>
            <w:gridSpan w:val="2"/>
            <w:noWrap w:val="0"/>
            <w:vAlign w:val="top"/>
          </w:tcPr>
          <w:p w14:paraId="295C859A">
            <w:pPr>
              <w:spacing w:line="400" w:lineRule="exact"/>
              <w:rPr>
                <w:rFonts w:hint="eastAsia" w:ascii="仿宋_GB2312" w:hAnsi="仿宋_GB2312" w:eastAsia="仿宋_GB2312" w:cs="仿宋_GB2312"/>
                <w:color w:val="auto"/>
                <w:sz w:val="24"/>
                <w:szCs w:val="24"/>
              </w:rPr>
            </w:pPr>
          </w:p>
        </w:tc>
        <w:tc>
          <w:tcPr>
            <w:tcW w:w="1286" w:type="dxa"/>
            <w:noWrap w:val="0"/>
            <w:vAlign w:val="top"/>
          </w:tcPr>
          <w:p w14:paraId="6AAB538E">
            <w:pPr>
              <w:spacing w:line="400" w:lineRule="exact"/>
              <w:rPr>
                <w:rFonts w:hint="eastAsia" w:ascii="仿宋_GB2312" w:hAnsi="仿宋_GB2312" w:eastAsia="仿宋_GB2312" w:cs="仿宋_GB2312"/>
                <w:color w:val="auto"/>
                <w:sz w:val="24"/>
                <w:szCs w:val="24"/>
              </w:rPr>
            </w:pPr>
          </w:p>
        </w:tc>
        <w:tc>
          <w:tcPr>
            <w:tcW w:w="1539" w:type="dxa"/>
            <w:gridSpan w:val="2"/>
            <w:noWrap w:val="0"/>
            <w:vAlign w:val="top"/>
          </w:tcPr>
          <w:p w14:paraId="3CC5215C">
            <w:pPr>
              <w:spacing w:line="400" w:lineRule="exact"/>
              <w:rPr>
                <w:rFonts w:hint="eastAsia" w:ascii="仿宋_GB2312" w:hAnsi="仿宋_GB2312" w:eastAsia="仿宋_GB2312" w:cs="仿宋_GB2312"/>
                <w:color w:val="auto"/>
                <w:sz w:val="24"/>
                <w:szCs w:val="24"/>
              </w:rPr>
            </w:pPr>
          </w:p>
        </w:tc>
        <w:tc>
          <w:tcPr>
            <w:tcW w:w="1257" w:type="dxa"/>
            <w:noWrap w:val="0"/>
            <w:vAlign w:val="top"/>
          </w:tcPr>
          <w:p w14:paraId="6C153792">
            <w:pPr>
              <w:spacing w:line="400" w:lineRule="exact"/>
              <w:rPr>
                <w:rFonts w:hint="eastAsia" w:ascii="仿宋_GB2312" w:hAnsi="仿宋_GB2312" w:eastAsia="仿宋_GB2312" w:cs="仿宋_GB2312"/>
                <w:color w:val="auto"/>
                <w:sz w:val="24"/>
                <w:szCs w:val="24"/>
              </w:rPr>
            </w:pPr>
          </w:p>
        </w:tc>
      </w:tr>
    </w:tbl>
    <w:p w14:paraId="17041137">
      <w:pPr>
        <w:spacing w:line="40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本人承诺，上述登记事项均属实，不存在欺骗、隐瞒亲属关系的情况。如有不实，一经发现，本人同意取消录取资格或解除劳动合同并承担因此带来的一切后续责任。</w:t>
      </w:r>
    </w:p>
    <w:p w14:paraId="61AF377C">
      <w:pPr>
        <w:spacing w:line="400" w:lineRule="exact"/>
        <w:rPr>
          <w:rFonts w:hint="eastAsia" w:ascii="仿宋_GB2312" w:hAnsi="仿宋_GB2312" w:eastAsia="仿宋_GB2312" w:cs="仿宋_GB2312"/>
          <w:color w:val="auto"/>
          <w:lang w:eastAsia="zh-CN"/>
        </w:rPr>
      </w:pPr>
    </w:p>
    <w:p w14:paraId="6D5AC56A">
      <w:pPr>
        <w:spacing w:line="400" w:lineRule="exact"/>
        <w:ind w:firstLine="5760" w:firstLineChars="24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承诺人：                              </w:t>
      </w:r>
    </w:p>
    <w:p w14:paraId="1C4ECC7C">
      <w:pPr>
        <w:ind w:firstLine="6480" w:firstLineChars="2700"/>
        <w:rPr>
          <w:rFonts w:hint="eastAsia" w:ascii="黑体" w:hAnsi="黑体" w:eastAsia="黑体" w:cs="黑体"/>
          <w:sz w:val="32"/>
          <w:szCs w:val="32"/>
          <w:lang w:val="en-US" w:eastAsia="zh-CN"/>
        </w:rPr>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月 </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日</w:t>
      </w:r>
    </w:p>
    <w:p w14:paraId="2A32D3D7">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1F803F-DCCD-4F04-8DDD-28C7C90B16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F3BD9E-EB7A-4CB6-852C-309394A9FB2F}"/>
  </w:font>
  <w:font w:name="方正小标宋简体">
    <w:panose1 w:val="02000000000000000000"/>
    <w:charset w:val="86"/>
    <w:family w:val="auto"/>
    <w:pitch w:val="default"/>
    <w:sig w:usb0="00000001" w:usb1="08000000" w:usb2="00000000" w:usb3="00000000" w:csb0="00040000" w:csb1="00000000"/>
    <w:embedRegular r:id="rId3" w:fontKey="{ABD43A67-3478-467B-8456-BBC4EC58BC24}"/>
  </w:font>
  <w:font w:name="仿宋_GB2312">
    <w:altName w:val="仿宋"/>
    <w:panose1 w:val="02010609030101010101"/>
    <w:charset w:val="86"/>
    <w:family w:val="auto"/>
    <w:pitch w:val="default"/>
    <w:sig w:usb0="00000000" w:usb1="00000000" w:usb2="00000000" w:usb3="00000000" w:csb0="00040000" w:csb1="00000000"/>
    <w:embedRegular r:id="rId4" w:fontKey="{4A95E5DD-7859-4BD3-8FB8-8ACBA8C3ABA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C72C4"/>
    <w:rsid w:val="3C5C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2025-09-26T05:00:00Z</dcterms:created>
  <dc:creator>行云流水</dc:creator>
  <cp:lastModifiedBy>行云流水</cp:lastModifiedBy>
  <dcterms:modified xsi:type="dcterms:W3CDTF">2025-09-26T05:00:55Z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DECDD4B705E34FF19509E78B4184DB33_11</vt:lpwstr>
  </property>
  <property fmtid="{D5CDD505-2E9C-101B-9397-08002B2CF9AE}" pid="4" name="KSOTemplateDocerSaveRecord">
    <vt:lpwstr>eyJoZGlkIjoiMWY2NjhkMWE2NGQ1N2I1NWM2ZmI0NzUzMjQwYjgxM2MiLCJ1c2VySWQiOiI0NzE1NDc3MzIifQ==</vt:lpwstr>
  </property>
</Properties>
</file>