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2052">
      <w:pP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附件：</w:t>
      </w:r>
    </w:p>
    <w:p w14:paraId="3ED66B55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重庆市投资咨询有限公司招聘岗位具体条件</w:t>
      </w:r>
    </w:p>
    <w:tbl>
      <w:tblPr>
        <w:tblStyle w:val="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44"/>
        <w:gridCol w:w="4828"/>
        <w:gridCol w:w="3753"/>
        <w:gridCol w:w="1415"/>
      </w:tblGrid>
      <w:tr w14:paraId="449F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pct"/>
            <w:shd w:val="clear" w:color="auto" w:fill="auto"/>
            <w:vAlign w:val="center"/>
          </w:tcPr>
          <w:p w14:paraId="4E78B9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266EF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710" w:type="pct"/>
            <w:vAlign w:val="center"/>
          </w:tcPr>
          <w:p w14:paraId="3812A04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1329" w:type="pct"/>
            <w:vAlign w:val="center"/>
          </w:tcPr>
          <w:p w14:paraId="0C44DFF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岗位条件</w:t>
            </w:r>
          </w:p>
        </w:tc>
        <w:tc>
          <w:tcPr>
            <w:tcW w:w="501" w:type="pct"/>
            <w:vAlign w:val="center"/>
          </w:tcPr>
          <w:p w14:paraId="6B4F1D3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  <w:p w14:paraId="1B20040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人数</w:t>
            </w:r>
          </w:p>
        </w:tc>
      </w:tr>
      <w:tr w14:paraId="687D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shd w:val="clear" w:color="auto" w:fill="auto"/>
            <w:vAlign w:val="center"/>
          </w:tcPr>
          <w:p w14:paraId="0A7EE93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造价咨询部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85255A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造价工程师</w:t>
            </w:r>
          </w:p>
        </w:tc>
        <w:tc>
          <w:tcPr>
            <w:tcW w:w="1710" w:type="pct"/>
            <w:vAlign w:val="center"/>
          </w:tcPr>
          <w:p w14:paraId="6945592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1.编写重要咨询服务项目的实施方案或全过程造价咨询项目实施纲要，审核项目负责人编制的咨询实施方案；</w:t>
            </w:r>
          </w:p>
          <w:p w14:paraId="5D66ECA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2.对项目负责人执业全过程负责技术指导，解答咨询（审计）业务实施过程中的技术问题，提出处理意见；</w:t>
            </w:r>
          </w:p>
          <w:p w14:paraId="2C5C3E2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3.负责重大项目的造价文件编审工作，组织落实造价咨询成果的复核工作，对公司签发的造价咨询成果质量承担审核责任。</w:t>
            </w:r>
          </w:p>
        </w:tc>
        <w:tc>
          <w:tcPr>
            <w:tcW w:w="1329" w:type="pct"/>
            <w:vAlign w:val="center"/>
          </w:tcPr>
          <w:p w14:paraId="7FCE5B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工程造价、工程管理等相关专业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大学本科及以上学历；</w:t>
            </w:r>
          </w:p>
          <w:p w14:paraId="394FFC5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2.35周岁及以下，5年及以上造价工作经历；</w:t>
            </w:r>
          </w:p>
          <w:p w14:paraId="521F7EC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3.持一级造价工程师注册证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501" w:type="pct"/>
            <w:vAlign w:val="center"/>
          </w:tcPr>
          <w:p w14:paraId="6FAE51D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2D67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shd w:val="clear" w:color="auto" w:fill="auto"/>
            <w:vAlign w:val="center"/>
          </w:tcPr>
          <w:p w14:paraId="18B3585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决策咨询部/</w:t>
            </w:r>
          </w:p>
          <w:p w14:paraId="799C044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综合咨询部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DB29B9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项目经理</w:t>
            </w:r>
          </w:p>
        </w:tc>
        <w:tc>
          <w:tcPr>
            <w:tcW w:w="1710" w:type="pct"/>
          </w:tcPr>
          <w:p w14:paraId="203F585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1.咨询合同的审核与会签；</w:t>
            </w:r>
          </w:p>
          <w:p w14:paraId="45E32D0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2.组织编制服务纲要和工作计划；</w:t>
            </w:r>
          </w:p>
          <w:p w14:paraId="109B65B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3.组织客户对接与项目考察；</w:t>
            </w:r>
          </w:p>
          <w:p w14:paraId="16AC94C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4.指导决策咨询岗人员编制咨询报告，管理实施进度；</w:t>
            </w:r>
          </w:p>
          <w:p w14:paraId="251DDD1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5.评估中间成果，指导修正完善；</w:t>
            </w:r>
          </w:p>
          <w:p w14:paraId="5F5C24B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6.审核咨询报告并提出修改完善意见。</w:t>
            </w:r>
          </w:p>
        </w:tc>
        <w:tc>
          <w:tcPr>
            <w:tcW w:w="1329" w:type="pct"/>
            <w:vAlign w:val="center"/>
          </w:tcPr>
          <w:p w14:paraId="203B803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1.工程、区域经济、金融等相关专业研究生及以上学历；</w:t>
            </w:r>
          </w:p>
          <w:p w14:paraId="6EE3888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周岁及以下，2年及以上工程咨询行业工作经验。</w:t>
            </w:r>
          </w:p>
        </w:tc>
        <w:tc>
          <w:tcPr>
            <w:tcW w:w="501" w:type="pct"/>
            <w:vAlign w:val="center"/>
          </w:tcPr>
          <w:p w14:paraId="2C15C69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 w14:paraId="6C62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shd w:val="clear" w:color="auto" w:fill="auto"/>
            <w:vAlign w:val="center"/>
          </w:tcPr>
          <w:p w14:paraId="335A970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全过程咨询部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890D5B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一级咨询师</w:t>
            </w:r>
          </w:p>
        </w:tc>
        <w:tc>
          <w:tcPr>
            <w:tcW w:w="1710" w:type="pct"/>
            <w:vAlign w:val="center"/>
          </w:tcPr>
          <w:p w14:paraId="5B3F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1.根据项目情况负责起草《全咨管理实施规划》及涉及项目安全管理的规划方案，编制《专业咨询实施方案》；</w:t>
            </w:r>
          </w:p>
          <w:p w14:paraId="7D9AF90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2.负责部门专业岗位工作，协调组织相关内外部单位完成咨询服务。</w:t>
            </w:r>
          </w:p>
        </w:tc>
        <w:tc>
          <w:tcPr>
            <w:tcW w:w="1329" w:type="pct"/>
          </w:tcPr>
          <w:p w14:paraId="2309C75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1.工学类、经济学类、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类、工程学类本科及以上学历；</w:t>
            </w:r>
          </w:p>
          <w:p w14:paraId="491D906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周岁及以下，2年及以上的设计、监理、工程实施工作经验；</w:t>
            </w:r>
          </w:p>
          <w:p w14:paraId="09D6194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3.持工程建设、工程经济类执业资格，具备中级职称。</w:t>
            </w:r>
          </w:p>
        </w:tc>
        <w:tc>
          <w:tcPr>
            <w:tcW w:w="501" w:type="pct"/>
            <w:vAlign w:val="center"/>
          </w:tcPr>
          <w:p w14:paraId="0456030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 w14:paraId="7FF7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34" w:type="pct"/>
            <w:shd w:val="clear" w:color="auto" w:fill="auto"/>
            <w:vAlign w:val="center"/>
          </w:tcPr>
          <w:p w14:paraId="6498556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工程咨询部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3FE6AE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专业监理工程师（市政）</w:t>
            </w:r>
          </w:p>
        </w:tc>
        <w:tc>
          <w:tcPr>
            <w:tcW w:w="1710" w:type="pct"/>
            <w:vAlign w:val="center"/>
          </w:tcPr>
          <w:p w14:paraId="70FC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1.负责本专业的监理工作的具体实施；</w:t>
            </w:r>
          </w:p>
          <w:p w14:paraId="7740C8E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2.定期向总监理工程师提交本专业监理工作实施情况报告，重大的问题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及时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向总监理工程师汇报和请示。</w:t>
            </w:r>
          </w:p>
        </w:tc>
        <w:tc>
          <w:tcPr>
            <w:tcW w:w="1329" w:type="pct"/>
          </w:tcPr>
          <w:p w14:paraId="72121CD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1.市政工程、土木工程、建筑工程、环境工程等相关专业本科及以上学历；</w:t>
            </w:r>
          </w:p>
          <w:p w14:paraId="142CB6F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周岁及以下，3年及以上监理工作经验；</w:t>
            </w:r>
          </w:p>
          <w:p w14:paraId="197EB8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3.持国家注册监理工程师资格证书。</w:t>
            </w:r>
          </w:p>
        </w:tc>
        <w:tc>
          <w:tcPr>
            <w:tcW w:w="501" w:type="pct"/>
            <w:vAlign w:val="center"/>
          </w:tcPr>
          <w:p w14:paraId="36BD205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6EBF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34" w:type="pct"/>
            <w:shd w:val="clear" w:color="auto" w:fill="auto"/>
            <w:vAlign w:val="center"/>
          </w:tcPr>
          <w:p w14:paraId="1B7FDB3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市场经营部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99E98B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</w:rPr>
              <w:t>市场营销岗</w:t>
            </w:r>
          </w:p>
        </w:tc>
        <w:tc>
          <w:tcPr>
            <w:tcW w:w="1710" w:type="pct"/>
            <w:vAlign w:val="center"/>
          </w:tcPr>
          <w:p w14:paraId="770F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1.进行市场调研，掌握市场动态，收集、整理、反馈、跟踪和传递项目信息，负责新项目可行性分析工作；</w:t>
            </w:r>
          </w:p>
          <w:p w14:paraId="58AB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2.负责市场营销项目的客户关系管理、协议签订、催收款等内外沟通工作；</w:t>
            </w:r>
          </w:p>
          <w:p w14:paraId="3B5D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3.开展跨部门协作，提升企业品牌知名度。</w:t>
            </w:r>
          </w:p>
        </w:tc>
        <w:tc>
          <w:tcPr>
            <w:tcW w:w="1329" w:type="pct"/>
            <w:vAlign w:val="center"/>
          </w:tcPr>
          <w:p w14:paraId="5362B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1.市场营销、新闻、传媒等专业研究生及以上学历；</w:t>
            </w:r>
          </w:p>
          <w:p w14:paraId="0F415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2.30周岁及以下，1～3年市场营销工作经验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501" w:type="pct"/>
            <w:vAlign w:val="center"/>
          </w:tcPr>
          <w:p w14:paraId="160DB30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</w:tbl>
    <w:p w14:paraId="3C7419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93C843-827C-4471-8FBD-4CB10778D5B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37585D6-8B8C-46C4-823F-7A60CE1660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5372A"/>
    <w:rsid w:val="185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2025-09-26T09:18:00Z</dcterms:created>
  <dc:creator>Polaris</dc:creator>
  <cp:lastModifiedBy>Polaris</cp:lastModifiedBy>
  <dcterms:modified xsi:type="dcterms:W3CDTF">2025-09-26T09:18:35Z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FEB980F40C404117975CB742B3DA2D3C_11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