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A33ED">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附件</w:t>
      </w:r>
      <w:r>
        <w:rPr>
          <w:rFonts w:hint="eastAsia" w:ascii="微软雅黑" w:hAnsi="微软雅黑" w:eastAsia="微软雅黑" w:cs="微软雅黑"/>
          <w:sz w:val="32"/>
          <w:szCs w:val="32"/>
          <w:lang w:val="en-US" w:eastAsia="zh-CN"/>
        </w:rPr>
        <w:t>2</w:t>
      </w:r>
    </w:p>
    <w:p w14:paraId="5A56DF51">
      <w:pPr>
        <w:tabs>
          <w:tab w:val="left" w:pos="540"/>
        </w:tabs>
        <w:spacing w:line="578" w:lineRule="exact"/>
        <w:jc w:val="center"/>
        <w:rPr>
          <w:rFonts w:hint="eastAsia" w:ascii="方正小标宋简体" w:hAnsi="Times New Roman" w:eastAsia="方正小标宋简体" w:cs="Times New Roman"/>
          <w:sz w:val="44"/>
          <w:szCs w:val="44"/>
        </w:rPr>
      </w:pPr>
      <w:r>
        <w:rPr>
          <w:rFonts w:hint="eastAsia" w:ascii="微软雅黑" w:hAnsi="微软雅黑" w:eastAsia="微软雅黑" w:cs="微软雅黑"/>
          <w:color w:val="FF0000"/>
          <w:spacing w:val="-11"/>
          <w:sz w:val="36"/>
          <w:szCs w:val="36"/>
        </w:rPr>
        <w:t xml:space="preserve"> </w:t>
      </w:r>
      <w:r>
        <w:rPr>
          <w:rFonts w:hint="eastAsia" w:ascii="方正小标宋简体" w:hAnsi="Times New Roman" w:eastAsia="方正小标宋简体" w:cs="Times New Roman"/>
          <w:sz w:val="44"/>
          <w:szCs w:val="44"/>
        </w:rPr>
        <w:t>成都市大弯中学2025年招聘</w:t>
      </w:r>
      <w:r>
        <w:rPr>
          <w:rFonts w:hint="eastAsia" w:ascii="方正小标宋简体" w:hAnsi="Times New Roman" w:eastAsia="方正小标宋简体" w:cs="Times New Roman"/>
          <w:sz w:val="44"/>
          <w:szCs w:val="44"/>
          <w:lang w:val="en-US" w:eastAsia="zh-CN"/>
        </w:rPr>
        <w:t>化学实验员（教辅）</w:t>
      </w:r>
      <w:r>
        <w:rPr>
          <w:rFonts w:hint="eastAsia" w:ascii="方正小标宋简体" w:hAnsi="Times New Roman" w:eastAsia="方正小标宋简体" w:cs="Times New Roman"/>
          <w:sz w:val="44"/>
          <w:szCs w:val="44"/>
        </w:rPr>
        <w:t xml:space="preserve">岗位表 </w:t>
      </w:r>
    </w:p>
    <w:tbl>
      <w:tblPr>
        <w:tblStyle w:val="15"/>
        <w:tblW w:w="13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000"/>
        <w:gridCol w:w="858"/>
        <w:gridCol w:w="5185"/>
        <w:gridCol w:w="5389"/>
      </w:tblGrid>
      <w:tr w14:paraId="7E22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blHeader/>
        </w:trPr>
        <w:tc>
          <w:tcPr>
            <w:tcW w:w="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C2068F">
            <w:pPr>
              <w:spacing w:line="360" w:lineRule="exact"/>
              <w:jc w:val="center"/>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招聘单位</w:t>
            </w: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827784">
            <w:pPr>
              <w:spacing w:line="360" w:lineRule="exact"/>
              <w:jc w:val="center"/>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岗位</w:t>
            </w:r>
          </w:p>
          <w:p w14:paraId="772FB514">
            <w:pPr>
              <w:spacing w:line="360" w:lineRule="exact"/>
              <w:jc w:val="center"/>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名称</w:t>
            </w:r>
          </w:p>
        </w:tc>
        <w:tc>
          <w:tcPr>
            <w:tcW w:w="85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42ADF5">
            <w:pPr>
              <w:spacing w:line="360" w:lineRule="exact"/>
              <w:jc w:val="center"/>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招聘人数</w:t>
            </w:r>
          </w:p>
        </w:tc>
        <w:tc>
          <w:tcPr>
            <w:tcW w:w="51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188D36">
            <w:pPr>
              <w:spacing w:line="360" w:lineRule="exact"/>
              <w:jc w:val="center"/>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应聘要求</w:t>
            </w:r>
          </w:p>
        </w:tc>
        <w:tc>
          <w:tcPr>
            <w:tcW w:w="5389" w:type="dxa"/>
            <w:tcBorders>
              <w:top w:val="single" w:color="000000" w:sz="8" w:space="0"/>
              <w:left w:val="single" w:color="000000" w:sz="8" w:space="0"/>
              <w:right w:val="single" w:color="000000" w:sz="8" w:space="0"/>
            </w:tcBorders>
            <w:shd w:val="clear" w:color="auto" w:fill="FFFFFF"/>
            <w:vAlign w:val="center"/>
          </w:tcPr>
          <w:p w14:paraId="39EE182D">
            <w:pPr>
              <w:spacing w:line="360" w:lineRule="exact"/>
              <w:jc w:val="center"/>
              <w:rPr>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岗位职责</w:t>
            </w:r>
          </w:p>
        </w:tc>
      </w:tr>
      <w:tr w14:paraId="0C9D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0" w:hRule="atLeast"/>
        </w:trPr>
        <w:tc>
          <w:tcPr>
            <w:tcW w:w="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5A566B">
            <w:pPr>
              <w:spacing w:line="360" w:lineRule="exact"/>
              <w:jc w:val="center"/>
              <w:rPr>
                <w:rFonts w:ascii="微软雅黑" w:eastAsia="微软雅黑"/>
                <w:color w:val="000000" w:themeColor="text1"/>
                <w:sz w:val="24"/>
                <w14:textFill>
                  <w14:solidFill>
                    <w14:schemeClr w14:val="tx1"/>
                  </w14:solidFill>
                </w14:textFill>
              </w:rPr>
            </w:pPr>
            <w:r>
              <w:rPr>
                <w:rFonts w:hint="eastAsia" w:ascii="微软雅黑" w:eastAsia="微软雅黑"/>
                <w:color w:val="000000" w:themeColor="text1"/>
                <w:sz w:val="24"/>
                <w14:textFill>
                  <w14:solidFill>
                    <w14:schemeClr w14:val="tx1"/>
                  </w14:solidFill>
                </w14:textFill>
              </w:rPr>
              <w:t xml:space="preserve"> 成都市大弯中学</w:t>
            </w: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B2067C">
            <w:pPr>
              <w:spacing w:line="360" w:lineRule="exact"/>
              <w:jc w:val="center"/>
              <w:rPr>
                <w:rFonts w:hint="eastAsia" w:ascii="微软雅黑" w:eastAsia="微软雅黑"/>
                <w:color w:val="000000" w:themeColor="text1"/>
                <w:sz w:val="24"/>
                <w:lang w:eastAsia="zh-CN"/>
                <w14:textFill>
                  <w14:solidFill>
                    <w14:schemeClr w14:val="tx1"/>
                  </w14:solidFill>
                </w14:textFill>
              </w:rPr>
            </w:pPr>
            <w:r>
              <w:rPr>
                <w:rFonts w:hint="eastAsia" w:ascii="微软雅黑" w:eastAsia="微软雅黑"/>
                <w:color w:val="000000" w:themeColor="text1"/>
                <w:sz w:val="24"/>
                <w:lang w:val="en-US" w:eastAsia="zh-CN"/>
                <w14:textFill>
                  <w14:solidFill>
                    <w14:schemeClr w14:val="tx1"/>
                  </w14:solidFill>
                </w14:textFill>
              </w:rPr>
              <w:t>化学实验员</w:t>
            </w:r>
          </w:p>
        </w:tc>
        <w:tc>
          <w:tcPr>
            <w:tcW w:w="85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AFA50E">
            <w:pPr>
              <w:spacing w:line="360" w:lineRule="exact"/>
              <w:jc w:val="center"/>
              <w:rPr>
                <w:rFonts w:ascii="微软雅黑" w:eastAsia="微软雅黑"/>
                <w:color w:val="000000" w:themeColor="text1"/>
                <w:sz w:val="24"/>
                <w14:textFill>
                  <w14:solidFill>
                    <w14:schemeClr w14:val="tx1"/>
                  </w14:solidFill>
                </w14:textFill>
              </w:rPr>
            </w:pPr>
            <w:r>
              <w:rPr>
                <w:rFonts w:hint="eastAsia" w:ascii="微软雅黑" w:eastAsia="微软雅黑"/>
                <w:color w:val="000000" w:themeColor="text1"/>
                <w:sz w:val="24"/>
                <w14:textFill>
                  <w14:solidFill>
                    <w14:schemeClr w14:val="tx1"/>
                  </w14:solidFill>
                </w14:textFill>
              </w:rPr>
              <w:t>1</w:t>
            </w:r>
          </w:p>
        </w:tc>
        <w:tc>
          <w:tcPr>
            <w:tcW w:w="51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6C5069">
            <w:pPr>
              <w:pStyle w:val="12"/>
              <w:widowControl/>
              <w:snapToGrid w:val="0"/>
              <w:spacing w:before="100" w:after="100" w:line="220" w:lineRule="atLeast"/>
              <w:contextualSpacing/>
              <w:rPr>
                <w:rFonts w:hint="default" w:ascii="微软雅黑" w:eastAsia="微软雅黑"/>
                <w:color w:val="000000" w:themeColor="text1"/>
                <w:lang w:val="en-US" w:eastAsia="zh-CN"/>
                <w14:textFill>
                  <w14:solidFill>
                    <w14:schemeClr w14:val="tx1"/>
                  </w14:solidFill>
                </w14:textFill>
              </w:rPr>
            </w:pPr>
            <w:r>
              <w:rPr>
                <w:rFonts w:hint="eastAsia" w:ascii="微软雅黑" w:eastAsia="微软雅黑"/>
                <w:color w:val="000000" w:themeColor="text1"/>
                <w14:textFill>
                  <w14:solidFill>
                    <w14:schemeClr w14:val="tx1"/>
                  </w14:solidFill>
                </w14:textFill>
              </w:rPr>
              <w:t>1．</w:t>
            </w:r>
            <w:r>
              <w:rPr>
                <w:rFonts w:hint="eastAsia" w:ascii="微软雅黑" w:eastAsia="微软雅黑"/>
                <w:color w:val="000000" w:themeColor="text1"/>
                <w:lang w:val="en-US" w:eastAsia="zh-CN"/>
                <w14:textFill>
                  <w14:solidFill>
                    <w14:schemeClr w14:val="tx1"/>
                  </w14:solidFill>
                </w14:textFill>
              </w:rPr>
              <w:t>应聘</w:t>
            </w:r>
            <w:r>
              <w:rPr>
                <w:rFonts w:hint="eastAsia" w:ascii="微软雅黑" w:eastAsia="微软雅黑"/>
                <w:color w:val="000000" w:themeColor="text1"/>
                <w14:textFill>
                  <w14:solidFill>
                    <w14:schemeClr w14:val="tx1"/>
                  </w14:solidFill>
                </w14:textFill>
              </w:rPr>
              <w:t>人员</w:t>
            </w:r>
            <w:r>
              <w:rPr>
                <w:rFonts w:hint="eastAsia" w:ascii="微软雅黑" w:eastAsia="微软雅黑"/>
                <w:color w:val="000000" w:themeColor="text1"/>
                <w:lang w:val="en-US" w:eastAsia="zh-CN"/>
                <w14:textFill>
                  <w14:solidFill>
                    <w14:schemeClr w14:val="tx1"/>
                  </w14:solidFill>
                </w14:textFill>
              </w:rPr>
              <w:t>年龄应在35岁及以下（1990年9月27日及以后出生），其中具有普通高等教育硕士研究生及以上学历的应聘人员年龄可放宽到40岁及以下（1985年9月27日及以后出生）。</w:t>
            </w:r>
          </w:p>
          <w:p w14:paraId="5854E0A2">
            <w:pPr>
              <w:pStyle w:val="12"/>
              <w:widowControl/>
              <w:snapToGrid w:val="0"/>
              <w:spacing w:before="100" w:after="100" w:line="220" w:lineRule="atLeast"/>
              <w:contextualSpacing/>
              <w:rPr>
                <w:rFonts w:hint="default" w:ascii="微软雅黑" w:eastAsia="微软雅黑"/>
                <w:color w:val="000000" w:themeColor="text1"/>
                <w:lang w:val="en-US" w:eastAsia="zh-CN"/>
                <w14:textFill>
                  <w14:solidFill>
                    <w14:schemeClr w14:val="tx1"/>
                  </w14:solidFill>
                </w14:textFill>
              </w:rPr>
            </w:pPr>
            <w:r>
              <w:rPr>
                <w:rFonts w:hint="eastAsia" w:ascii="微软雅黑" w:eastAsia="微软雅黑"/>
                <w:color w:val="000000" w:themeColor="text1"/>
                <w14:textFill>
                  <w14:solidFill>
                    <w14:schemeClr w14:val="tx1"/>
                  </w14:solidFill>
                </w14:textFill>
              </w:rPr>
              <w:t>2．</w:t>
            </w:r>
            <w:r>
              <w:rPr>
                <w:rFonts w:hint="eastAsia" w:ascii="微软雅黑" w:eastAsia="微软雅黑"/>
                <w:color w:val="000000" w:themeColor="text1"/>
                <w:lang w:val="en-US" w:eastAsia="zh-CN"/>
                <w14:textFill>
                  <w14:solidFill>
                    <w14:schemeClr w14:val="tx1"/>
                  </w14:solidFill>
                </w14:textFill>
              </w:rPr>
              <w:t>本科及以上学历，取得学历相应学位。</w:t>
            </w:r>
          </w:p>
          <w:p w14:paraId="5F764AA5">
            <w:pPr>
              <w:pStyle w:val="12"/>
              <w:widowControl/>
              <w:tabs>
                <w:tab w:val="left" w:pos="312"/>
              </w:tabs>
              <w:snapToGrid w:val="0"/>
              <w:spacing w:before="100" w:after="100" w:line="220" w:lineRule="atLeast"/>
              <w:contextualSpacing/>
              <w:rPr>
                <w:rFonts w:hint="eastAsia" w:ascii="微软雅黑" w:eastAsia="微软雅黑"/>
                <w:color w:val="000000" w:themeColor="text1"/>
                <w:lang w:val="en-US" w:eastAsia="zh-CN"/>
                <w14:textFill>
                  <w14:solidFill>
                    <w14:schemeClr w14:val="tx1"/>
                  </w14:solidFill>
                </w14:textFill>
              </w:rPr>
            </w:pPr>
            <w:r>
              <w:rPr>
                <w:rFonts w:hint="eastAsia" w:ascii="微软雅黑" w:eastAsia="微软雅黑"/>
                <w:color w:val="000000" w:themeColor="text1"/>
                <w14:textFill>
                  <w14:solidFill>
                    <w14:schemeClr w14:val="tx1"/>
                  </w14:solidFill>
                </w14:textFill>
              </w:rPr>
              <w:t>3．</w:t>
            </w:r>
            <w:r>
              <w:rPr>
                <w:rFonts w:hint="eastAsia" w:ascii="微软雅黑" w:eastAsia="微软雅黑"/>
                <w:color w:val="000000" w:themeColor="text1"/>
                <w:lang w:eastAsia="zh-CN"/>
                <w14:textFill>
                  <w14:solidFill>
                    <w14:schemeClr w14:val="tx1"/>
                  </w14:solidFill>
                </w14:textFill>
              </w:rPr>
              <w:t>化学教育或</w:t>
            </w:r>
            <w:r>
              <w:rPr>
                <w:rFonts w:hint="eastAsia" w:ascii="微软雅黑" w:eastAsia="微软雅黑"/>
                <w:color w:val="000000" w:themeColor="text1"/>
                <w:lang w:val="en-US" w:eastAsia="zh-CN"/>
                <w14:textFill>
                  <w14:solidFill>
                    <w14:schemeClr w14:val="tx1"/>
                  </w14:solidFill>
                </w14:textFill>
              </w:rPr>
              <w:t>相关专业，能胜任化学实验室管理工作，有实验室管理经验者优先。</w:t>
            </w:r>
          </w:p>
          <w:p w14:paraId="21197969">
            <w:pPr>
              <w:pStyle w:val="12"/>
              <w:widowControl/>
              <w:tabs>
                <w:tab w:val="left" w:pos="312"/>
              </w:tabs>
              <w:snapToGrid w:val="0"/>
              <w:spacing w:before="100" w:after="100" w:line="220" w:lineRule="atLeast"/>
              <w:contextualSpacing/>
              <w:rPr>
                <w:rFonts w:hint="default" w:ascii="微软雅黑" w:eastAsia="微软雅黑"/>
                <w:color w:val="000000" w:themeColor="text1"/>
                <w:lang w:val="en-US" w:eastAsia="zh-CN"/>
                <w14:textFill>
                  <w14:solidFill>
                    <w14:schemeClr w14:val="tx1"/>
                  </w14:solidFill>
                </w14:textFill>
              </w:rPr>
            </w:pPr>
            <w:r>
              <w:rPr>
                <w:rFonts w:hint="eastAsia" w:ascii="微软雅黑" w:eastAsia="微软雅黑"/>
                <w:color w:val="000000" w:themeColor="text1"/>
                <w:lang w:val="en-US" w:eastAsia="zh-CN"/>
                <w14:textFill>
                  <w14:solidFill>
                    <w14:schemeClr w14:val="tx1"/>
                  </w14:solidFill>
                </w14:textFill>
              </w:rPr>
              <w:t>4</w:t>
            </w:r>
            <w:r>
              <w:rPr>
                <w:rFonts w:hint="eastAsia" w:ascii="微软雅黑" w:eastAsia="微软雅黑"/>
                <w:color w:val="000000" w:themeColor="text1"/>
                <w14:textFill>
                  <w14:solidFill>
                    <w14:schemeClr w14:val="tx1"/>
                  </w14:solidFill>
                </w14:textFill>
              </w:rPr>
              <w:t>．</w:t>
            </w:r>
            <w:r>
              <w:rPr>
                <w:rFonts w:hint="eastAsia" w:ascii="微软雅黑" w:eastAsia="微软雅黑"/>
                <w:color w:val="000000" w:themeColor="text1"/>
                <w:lang w:val="en-US" w:eastAsia="zh-CN"/>
                <w14:textFill>
                  <w14:solidFill>
                    <w14:schemeClr w14:val="tx1"/>
                  </w14:solidFill>
                </w14:textFill>
              </w:rPr>
              <w:t>具备相应的教师资格。</w:t>
            </w:r>
          </w:p>
        </w:tc>
        <w:tc>
          <w:tcPr>
            <w:tcW w:w="53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1A8643">
            <w:pPr>
              <w:pStyle w:val="12"/>
              <w:widowControl/>
              <w:tabs>
                <w:tab w:val="left" w:pos="312"/>
              </w:tabs>
              <w:snapToGrid w:val="0"/>
              <w:spacing w:before="100" w:after="100" w:line="220" w:lineRule="atLeast"/>
              <w:contextualSpacing/>
              <w:rPr>
                <w:rFonts w:hint="default" w:ascii="微软雅黑" w:eastAsia="微软雅黑"/>
                <w:color w:val="000000" w:themeColor="text1"/>
                <w:lang w:val="en-US" w:eastAsia="zh-CN"/>
                <w14:textFill>
                  <w14:solidFill>
                    <w14:schemeClr w14:val="tx1"/>
                  </w14:solidFill>
                </w14:textFill>
              </w:rPr>
            </w:pPr>
            <w:r>
              <w:rPr>
                <w:rFonts w:hint="eastAsia" w:ascii="微软雅黑" w:eastAsia="微软雅黑"/>
                <w:color w:val="000000" w:themeColor="text1"/>
                <w:lang w:val="en-US" w:eastAsia="zh-CN"/>
                <w14:textFill>
                  <w14:solidFill>
                    <w14:schemeClr w14:val="tx1"/>
                  </w14:solidFill>
                </w14:textFill>
              </w:rPr>
              <w:t>实验相关的准备工作，仪器验收、登记、入库、保养，实验室的日常管理工作，保持安全、整齐、清洁、通风，辅助教学、指导学生正确使用仪器、评价学生成绩，学习掌握更多的技术、方法，提高自身水平，完成领导交代的其他事情。</w:t>
            </w:r>
          </w:p>
        </w:tc>
      </w:tr>
    </w:tbl>
    <w:p w14:paraId="4D4655ED">
      <w:pPr>
        <w:rPr>
          <w:color w:val="FF0000"/>
        </w:rPr>
        <w:sectPr>
          <w:footerReference r:id="rId3" w:type="default"/>
          <w:pgSz w:w="16838" w:h="11906" w:orient="landscape"/>
          <w:pgMar w:top="1803" w:right="1440" w:bottom="1803" w:left="1440" w:header="851" w:footer="992" w:gutter="0"/>
          <w:cols w:space="0" w:num="1"/>
          <w:docGrid w:type="lines" w:linePitch="319" w:charSpace="0"/>
        </w:sectPr>
      </w:pPr>
    </w:p>
    <w:p w14:paraId="4D4E9EF8">
      <w:pPr>
        <w:pStyle w:val="13"/>
        <w:ind w:left="0" w:leftChars="0" w:firstLine="0" w:firstLineChars="0"/>
      </w:pPr>
    </w:p>
    <w:p w14:paraId="3739275E">
      <w:pPr>
        <w:pStyle w:val="13"/>
        <w:ind w:left="0" w:leftChars="0" w:firstLine="0" w:firstLineChars="0"/>
        <w:rPr>
          <w:vanish/>
          <w:sz w:val="21"/>
        </w:rPr>
      </w:pPr>
    </w:p>
    <w:sectPr>
      <w:headerReference r:id="rId4" w:type="default"/>
      <w:footerReference r:id="rId5" w:type="default"/>
      <w:pgSz w:w="11906" w:h="16838"/>
      <w:pgMar w:top="2041" w:right="1588" w:bottom="1985" w:left="1588" w:header="851" w:footer="1644" w:gutter="0"/>
      <w:cols w:space="720"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575D9">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5595C">
                          <w:pPr>
                            <w:pStyle w:val="10"/>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FE5595C">
                    <w:pPr>
                      <w:pStyle w:val="10"/>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DDD6C">
    <w:pPr>
      <w:pStyle w:val="10"/>
      <w:jc w:val="right"/>
      <w:rPr>
        <w:rFonts w:ascii="宋体" w:hAnsi="宋体"/>
        <w:sz w:val="28"/>
        <w:szCs w:val="28"/>
      </w:rPr>
    </w:pPr>
    <w:r>
      <w:rPr>
        <w:rFonts w:hint="eastAsia" w:ascii="宋体" w:hAnsi="宋体"/>
        <w:color w:val="FFFFFF"/>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hint="eastAsia" w:ascii="宋体" w:hAnsi="宋体"/>
        <w:color w:val="FFFFFF"/>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7E419">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MTNiZjdmNjEwN2FiMTY1ZmQxNTgwODIyMWQ2MzIifQ=="/>
  </w:docVars>
  <w:rsids>
    <w:rsidRoot w:val="032F0291"/>
    <w:rsid w:val="032F0291"/>
    <w:rsid w:val="13B54A2A"/>
    <w:rsid w:val="162204D1"/>
    <w:rsid w:val="1ED4595A"/>
    <w:rsid w:val="222A4674"/>
    <w:rsid w:val="23EF0FA5"/>
    <w:rsid w:val="2AC27E76"/>
    <w:rsid w:val="2E1A575D"/>
    <w:rsid w:val="33890C8F"/>
    <w:rsid w:val="38F47DBC"/>
    <w:rsid w:val="3AAC52CF"/>
    <w:rsid w:val="3CEC65C7"/>
    <w:rsid w:val="400959FF"/>
    <w:rsid w:val="417A275E"/>
    <w:rsid w:val="45505A12"/>
    <w:rsid w:val="47F756F5"/>
    <w:rsid w:val="4D725CCC"/>
    <w:rsid w:val="527845A9"/>
    <w:rsid w:val="5BEE5008"/>
    <w:rsid w:val="67EE2244"/>
    <w:rsid w:val="6A294057"/>
    <w:rsid w:val="706C0880"/>
    <w:rsid w:val="7AE04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Cambria"/>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ascii="楷体" w:hAnsi="楷体" w:eastAsia="楷体" w:cs="Times New Roman"/>
      <w:b/>
      <w:bCs/>
      <w:sz w:val="30"/>
      <w:szCs w:val="30"/>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firstLine="560" w:firstLineChars="200"/>
      <w:jc w:val="left"/>
    </w:pPr>
    <w:rPr>
      <w:rFonts w:ascii="仿宋_GB2312" w:hAnsi="宋体" w:eastAsia="仿宋_GB2312"/>
      <w:sz w:val="28"/>
      <w:szCs w:val="28"/>
    </w:rPr>
  </w:style>
  <w:style w:type="paragraph" w:styleId="6">
    <w:name w:val="Body Text"/>
    <w:basedOn w:val="1"/>
    <w:next w:val="1"/>
    <w:qFormat/>
    <w:uiPriority w:val="0"/>
    <w:pPr>
      <w:autoSpaceDE w:val="0"/>
      <w:autoSpaceDN w:val="0"/>
      <w:adjustRightInd w:val="0"/>
      <w:spacing w:line="360" w:lineRule="auto"/>
      <w:ind w:right="105"/>
      <w:jc w:val="left"/>
    </w:pPr>
    <w:rPr>
      <w:rFonts w:ascii="宋体"/>
      <w:kern w:val="0"/>
      <w:sz w:val="24"/>
    </w:rPr>
  </w:style>
  <w:style w:type="paragraph" w:styleId="7">
    <w:name w:val="Body Text Indent"/>
    <w:basedOn w:val="1"/>
    <w:qFormat/>
    <w:uiPriority w:val="0"/>
    <w:pPr>
      <w:spacing w:after="120"/>
      <w:ind w:left="200" w:leftChars="200"/>
    </w:pPr>
  </w:style>
  <w:style w:type="paragraph" w:styleId="8">
    <w:name w:val="Plain Text"/>
    <w:basedOn w:val="1"/>
    <w:qFormat/>
    <w:uiPriority w:val="0"/>
    <w:rPr>
      <w:rFonts w:ascii="宋体" w:hAnsi="Courier New"/>
      <w:szCs w:val="20"/>
    </w:rPr>
  </w:style>
  <w:style w:type="paragraph" w:styleId="9">
    <w:name w:val="Balloon Text"/>
    <w:basedOn w:val="1"/>
    <w:unhideWhenUsed/>
    <w:qFormat/>
    <w:uiPriority w:val="99"/>
    <w:rPr>
      <w:rFonts w:ascii="Calibri" w:hAnsi="Calibri" w:cs="Times New Roman"/>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Body Text First Indent 2"/>
    <w:basedOn w:val="7"/>
    <w:qFormat/>
    <w:uiPriority w:val="0"/>
    <w:pPr>
      <w:ind w:firstLine="20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customStyle="1" w:styleId="18">
    <w:name w:val="font31"/>
    <w:basedOn w:val="16"/>
    <w:qFormat/>
    <w:uiPriority w:val="0"/>
    <w:rPr>
      <w:rFonts w:hint="eastAsia" w:ascii="宋体" w:hAnsi="宋体" w:eastAsia="宋体" w:cs="宋体"/>
      <w:color w:val="000000"/>
      <w:sz w:val="18"/>
      <w:szCs w:val="18"/>
      <w:u w:val="none"/>
    </w:rPr>
  </w:style>
  <w:style w:type="character" w:customStyle="1" w:styleId="19">
    <w:name w:val="font91"/>
    <w:basedOn w:val="16"/>
    <w:qFormat/>
    <w:uiPriority w:val="0"/>
    <w:rPr>
      <w:rFonts w:ascii="Arial Unicode MS" w:hAnsi="Arial Unicode MS" w:eastAsia="Arial Unicode MS" w:cs="Arial Unicode MS"/>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310</Words>
  <Characters>323</Characters>
  <Lines>0</Lines>
  <Paragraphs>0</Paragraphs>
  <TotalTime>1</TotalTime>
  <ScaleCrop>false</ScaleCrop>
  <LinksUpToDate>false</LinksUpToDate>
  <CharactersWithSpaces>326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2025-05-06T03:37:00Z</dcterms:created>
  <dc:creator>绿色运动</dc:creator>
  <cp:lastModifiedBy>周莉</cp:lastModifiedBy>
  <cp:lastPrinted>2025-05-09T05:09:00Z</cp:lastPrinted>
  <dcterms:modified xsi:type="dcterms:W3CDTF">2025-09-23T07:18:17Z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BF5541502EF442D3B33913A1DD93E8DA_13</vt:lpwstr>
  </property>
  <property fmtid="{D5CDD505-2E9C-101B-9397-08002B2CF9AE}" pid="4" name="KSOTemplateDocerSaveRecord">
    <vt:lpwstr>eyJoZGlkIjoiODZiZmVjMThlNzE0ZjgzNzZmNzJkNWIxZDZkODhlYjEiLCJ1c2VySWQiOiIyNzM4ODIyOTAifQ==</vt:lpwstr>
  </property>
</Properties>
</file>