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8A" w:rsidRDefault="00CF7D8A" w:rsidP="00CF7D8A">
      <w:pPr>
        <w:spacing w:line="560" w:lineRule="exact"/>
        <w:jc w:val="left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2"/>
          <w:sz w:val="32"/>
          <w:szCs w:val="32"/>
        </w:rPr>
        <w:t>附件1</w:t>
      </w:r>
    </w:p>
    <w:p w:rsidR="00CF7D8A" w:rsidRDefault="00CF7D8A" w:rsidP="00CF7D8A">
      <w:pPr>
        <w:spacing w:line="56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>
        <w:rPr>
          <w:rFonts w:ascii="方正小标宋简体" w:eastAsia="方正小标宋简体" w:hint="eastAsia"/>
          <w:spacing w:val="-2"/>
          <w:sz w:val="44"/>
          <w:szCs w:val="44"/>
        </w:rPr>
        <w:t>高照街道公开招聘社区治安巡防人员岗位要求表</w:t>
      </w:r>
    </w:p>
    <w:p w:rsidR="00CF7D8A" w:rsidRDefault="00CF7D8A" w:rsidP="00CF7D8A">
      <w:pPr>
        <w:spacing w:line="56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</w:p>
    <w:tbl>
      <w:tblPr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851"/>
        <w:gridCol w:w="851"/>
        <w:gridCol w:w="1848"/>
        <w:gridCol w:w="1299"/>
        <w:gridCol w:w="3793"/>
        <w:gridCol w:w="2552"/>
      </w:tblGrid>
      <w:tr w:rsidR="00CF7D8A" w:rsidTr="00A622CE">
        <w:trPr>
          <w:trHeight w:val="87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岗位编号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招聘人数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年龄要求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学历要求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岗位要求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备注</w:t>
            </w:r>
          </w:p>
        </w:tc>
      </w:tr>
      <w:tr w:rsidR="00CF7D8A" w:rsidTr="00A622CE">
        <w:trPr>
          <w:trHeight w:val="183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治安巡防人员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周岁至3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周岁（1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989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年9月2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至2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026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年9月2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日出生）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1"/>
              </w:rPr>
              <w:t>大专及以上。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1、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1"/>
              </w:rPr>
              <w:t>具有嘉兴市常住户口或者嘉兴市内有固定居所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；</w:t>
            </w:r>
          </w:p>
          <w:p w:rsidR="00CF7D8A" w:rsidRDefault="00CF7D8A" w:rsidP="00A622C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、需值夜班（通宵）；</w:t>
            </w:r>
          </w:p>
          <w:p w:rsidR="00CF7D8A" w:rsidRDefault="00CF7D8A" w:rsidP="00A622CE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3、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1"/>
              </w:rPr>
              <w:t>部队优秀退役士兵、持有A1驾驶证可适当放宽条件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8A" w:rsidRDefault="00CF7D8A" w:rsidP="00A622C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用工方式为</w:t>
            </w:r>
            <w:r>
              <w:rPr>
                <w:rFonts w:ascii="仿宋_GB2312" w:eastAsia="仿宋_GB2312" w:hAnsi="宋体" w:cs="宋体"/>
                <w:kern w:val="0"/>
                <w:sz w:val="22"/>
                <w:szCs w:val="21"/>
              </w:rPr>
              <w:t>劳务派遣方式，实行分级管理，年收入约10万元（含五险一金）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。</w:t>
            </w:r>
          </w:p>
        </w:tc>
      </w:tr>
    </w:tbl>
    <w:p w:rsidR="00CF7D8A" w:rsidRDefault="00CF7D8A" w:rsidP="00CF7D8A">
      <w:pPr>
        <w:sectPr w:rsidR="00CF7D8A" w:rsidSect="00CF7D8A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543D8" w:rsidRPr="00CF7D8A" w:rsidRDefault="00D543D8">
      <w:bookmarkStart w:id="0" w:name="_GoBack"/>
      <w:bookmarkEnd w:id="0"/>
    </w:p>
    <w:sectPr w:rsidR="00D543D8" w:rsidRPr="00CF7D8A" w:rsidSect="00CF7D8A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10" w:rsidRDefault="00631D10" w:rsidP="00CF7D8A">
      <w:r>
        <w:separator/>
      </w:r>
    </w:p>
  </w:endnote>
  <w:endnote w:type="continuationSeparator" w:id="0">
    <w:p w:rsidR="00631D10" w:rsidRDefault="00631D10" w:rsidP="00CF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10" w:rsidRDefault="00631D10" w:rsidP="00CF7D8A">
      <w:r>
        <w:separator/>
      </w:r>
    </w:p>
  </w:footnote>
  <w:footnote w:type="continuationSeparator" w:id="0">
    <w:p w:rsidR="00631D10" w:rsidRDefault="00631D10" w:rsidP="00CF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E6"/>
    <w:rsid w:val="001D11A7"/>
    <w:rsid w:val="005139E6"/>
    <w:rsid w:val="00631D10"/>
    <w:rsid w:val="00CF7D8A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AAF819-8F9C-45BC-91EA-2A4F59D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2025-09-23T00:58:00Z</dcterms:created>
  <dcterms:modified xsi:type="dcterms:W3CDTF">2025-09-23T00:58:00Z</dcterms:modified>
</cp:coreProperties>
</file>