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56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温州博物馆招聘</w:t>
      </w:r>
      <w:r>
        <w:rPr>
          <w:rFonts w:hint="eastAsia"/>
          <w:b/>
          <w:bCs/>
          <w:sz w:val="44"/>
          <w:szCs w:val="44"/>
          <w:lang w:val="en-US" w:eastAsia="zh-CN"/>
        </w:rPr>
        <w:t>编外人员公告</w:t>
      </w:r>
    </w:p>
    <w:p w14:paraId="2F9BC066">
      <w:pPr>
        <w:pStyle w:val="4"/>
        <w:widowControl/>
        <w:spacing w:beforeAutospacing="0" w:afterAutospacing="0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温州博物馆为全额拨款事业单位，承担文物收藏、文物保护、文物调查、史料收集等工作;开展温州历史文化发展理论研究;开展文物征集、保管、复制、修复及相关档案资料整理;组织开展文物展览举办、社会教育服务,以及专题博物馆管理服务等工作。现温州博物馆因工作需要，向全社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招聘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编外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具体公告如下：</w:t>
      </w:r>
    </w:p>
    <w:p w14:paraId="7D01511A">
      <w:pPr>
        <w:pStyle w:val="4"/>
        <w:widowControl/>
        <w:numPr>
          <w:ilvl w:val="0"/>
          <w:numId w:val="1"/>
        </w:numPr>
        <w:spacing w:beforeAutospacing="0" w:afterAutospacing="0"/>
        <w:ind w:left="-602" w:leftChars="0" w:firstLine="602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招聘岗位、人数及要求</w:t>
      </w:r>
    </w:p>
    <w:p w14:paraId="49B712D7">
      <w:pPr>
        <w:pStyle w:val="4"/>
        <w:widowControl/>
        <w:numPr>
          <w:ilvl w:val="0"/>
          <w:numId w:val="0"/>
        </w:numPr>
        <w:spacing w:beforeAutospacing="0" w:afterAutospacing="0"/>
        <w:ind w:leftChars="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学术典藏部工作人员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1名</w:t>
      </w:r>
    </w:p>
    <w:p w14:paraId="629FF1E2">
      <w:pPr>
        <w:pStyle w:val="4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1.年龄在 35 周岁及以下，需具备本科及以上学历，温州市户籍。身体健康，拥有正常履行岗位职责的身体条件，且无任何违纪违法犯罪记录。​</w:t>
      </w:r>
    </w:p>
    <w:p w14:paraId="21938DB0">
      <w:pPr>
        <w:pStyle w:val="4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2.要求专业方向为艺术学、美术与书法、文物等相关专业，需具备扎实的古代书画专业理论功底，掌握书画保养与保护的基础理论知识，具备书画鉴定水平及研究能力者优先。</w:t>
      </w:r>
    </w:p>
    <w:p w14:paraId="36C27424">
      <w:pPr>
        <w:pStyle w:val="4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3.能熟练运用各类办公软件，具备高效处理日常办公事务的能力。</w:t>
      </w:r>
    </w:p>
    <w:p w14:paraId="1E346FCF">
      <w:pPr>
        <w:pStyle w:val="4"/>
        <w:widowControl/>
        <w:numPr>
          <w:ilvl w:val="0"/>
          <w:numId w:val="0"/>
        </w:numPr>
        <w:spacing w:beforeAutospacing="0" w:afterAutospacing="0"/>
        <w:ind w:leftChars="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综合安全部工作人员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，1名</w:t>
      </w:r>
    </w:p>
    <w:p w14:paraId="78FBE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男性，年龄25至55周岁之间，需具备高中及以上学历，户籍不限,退伍军人优先，特别优秀的可放宽学历条件。身体健康，具有正常履行职责的身体条件，无违纪违法犯罪记录。</w:t>
      </w:r>
    </w:p>
    <w:p w14:paraId="11C32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2.主要做好馆内值班以及场馆外围安全巡查工作。</w:t>
      </w:r>
    </w:p>
    <w:p w14:paraId="0B191516">
      <w:pPr>
        <w:pStyle w:val="4"/>
        <w:widowControl/>
        <w:spacing w:beforeAutospacing="0" w:afterAutospacing="0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报名时间及方式</w:t>
      </w:r>
    </w:p>
    <w:p w14:paraId="5E14BEAD">
      <w:pPr>
        <w:pStyle w:val="4"/>
        <w:widowControl/>
        <w:spacing w:beforeAutospacing="0" w:afterAutospacing="0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2025.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.22-2025.</w:t>
      </w:r>
      <w:r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.28</w:t>
      </w:r>
    </w:p>
    <w:p w14:paraId="3AE7E9A1">
      <w:pPr>
        <w:pStyle w:val="4"/>
        <w:widowControl/>
        <w:spacing w:beforeAutospacing="0" w:afterAutospacing="0"/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报名方式：</w:t>
      </w:r>
      <w:r>
        <w:rPr>
          <w:color w:val="auto"/>
          <w:sz w:val="28"/>
          <w:szCs w:val="28"/>
          <w:u w:val="none"/>
        </w:rPr>
        <w:fldChar w:fldCharType="begin"/>
      </w:r>
      <w:r>
        <w:rPr>
          <w:color w:val="auto"/>
          <w:sz w:val="28"/>
          <w:szCs w:val="28"/>
          <w:u w:val="none"/>
        </w:rPr>
        <w:instrText xml:space="preserve"> HYPERLINK "mailto:请报名者从本公告附件中下载并如实填写《温州博物馆临编人员报名表》，并连同个人相关证件材料（本人身份证、单寸证件照、毕业证书扫描件、相关业绩材料、荣誉证书等）打包后发送到电子邮箱22825765@qq.com，文件名格式为“岗位名称+姓名”。我们将在报名截止后的5个工作日内完成初审，通过初审者会电话通知参加面试时间。" </w:instrText>
      </w:r>
      <w:r>
        <w:rPr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请报名者从本公告附件中下载并如实填写《温州博物馆</w:t>
      </w:r>
      <w:bookmarkStart w:id="0" w:name="_GoBack"/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编外</w:t>
      </w:r>
      <w:bookmarkEnd w:id="0"/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人员公开招聘报名表》，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并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连同个人相关证件材料（本人身份证、单寸证件照、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学历学位证书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扫描件、相关业绩材料、荣誉证书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、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退伍军人相关证件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等）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发送到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电子邮箱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2292709668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@qq.com，文件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名称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格式为“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应聘岗位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t>+姓名”。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</w:p>
    <w:p w14:paraId="4EE4CB00">
      <w:pPr>
        <w:pStyle w:val="4"/>
        <w:widowControl/>
        <w:spacing w:beforeAutospacing="0" w:afterAutospacing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三、资格审查和面试</w:t>
      </w:r>
    </w:p>
    <w:p w14:paraId="0BB71015">
      <w:pPr>
        <w:pStyle w:val="4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（一）资格审查：经资格审查合格后，电话通知初审合格人员参加面试，确定面试时间和地点。未按规定时间、地点参加的，视作自动放弃。</w:t>
      </w:r>
    </w:p>
    <w:p w14:paraId="324AC4C5">
      <w:pPr>
        <w:pStyle w:val="4"/>
        <w:widowControl/>
        <w:numPr>
          <w:ilvl w:val="0"/>
          <w:numId w:val="2"/>
        </w:numPr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面试：面试将根据应聘者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的综合素质、专业素养、逻辑思维能力、语言表达能力、应变能力和岗位匹配度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进行量化计分。</w:t>
      </w:r>
    </w:p>
    <w:p w14:paraId="149BE213">
      <w:pPr>
        <w:pStyle w:val="4"/>
        <w:widowControl/>
        <w:spacing w:beforeAutospacing="0" w:afterAutospacing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四、体检与公示</w:t>
      </w:r>
    </w:p>
    <w:p w14:paraId="4CB815F0">
      <w:pPr>
        <w:pStyle w:val="4"/>
        <w:widowControl/>
        <w:numPr>
          <w:ilvl w:val="0"/>
          <w:numId w:val="0"/>
        </w:numPr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（一）体检：根据总成绩从高到低1:1比例确定体检人选。体检标准参照公务员录用体检通用标准执行，体检费用应由应聘者自理。体检不合格者淘汰。</w:t>
      </w:r>
    </w:p>
    <w:p w14:paraId="34B114E5">
      <w:pPr>
        <w:pStyle w:val="4"/>
        <w:widowControl/>
        <w:numPr>
          <w:ilvl w:val="0"/>
          <w:numId w:val="0"/>
        </w:numPr>
        <w:spacing w:beforeAutospacing="0" w:afterAutospacing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（二）公示：体检根据考核、体检确定拟聘用人选，并在温州博物馆官网予以公示5天。</w:t>
      </w:r>
    </w:p>
    <w:p w14:paraId="5793D9F5">
      <w:pPr>
        <w:pStyle w:val="4"/>
        <w:widowControl/>
        <w:spacing w:beforeAutospacing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咨询电话：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阮女士，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18758558930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（工作日：上午8:30-12:00 下午：13:30-17:00）</w:t>
      </w:r>
    </w:p>
    <w:p w14:paraId="61E7A5C5">
      <w:pPr>
        <w:pStyle w:val="4"/>
        <w:widowControl/>
        <w:spacing w:beforeAutospacing="0" w:afterAutospacing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 温州博物馆</w:t>
      </w:r>
    </w:p>
    <w:p w14:paraId="448FA8E0">
      <w:pPr>
        <w:pStyle w:val="4"/>
        <w:widowControl/>
        <w:spacing w:beforeAutospacing="0" w:afterAutospacing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2025 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418F5"/>
    <w:multiLevelType w:val="singleLevel"/>
    <w:tmpl w:val="8C9418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CB9D78"/>
    <w:multiLevelType w:val="singleLevel"/>
    <w:tmpl w:val="2DCB9D78"/>
    <w:lvl w:ilvl="0" w:tentative="0">
      <w:start w:val="1"/>
      <w:numFmt w:val="chineseCounting"/>
      <w:suff w:val="nothing"/>
      <w:lvlText w:val="%1、"/>
      <w:lvlJc w:val="left"/>
      <w:pPr>
        <w:ind w:left="-6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GE3NDEyZThmNGI1NWI0YWFkNzZkNjZjNDEzZGEifQ=="/>
  </w:docVars>
  <w:rsids>
    <w:rsidRoot w:val="56CB0C9E"/>
    <w:rsid w:val="0054529A"/>
    <w:rsid w:val="00742104"/>
    <w:rsid w:val="00871246"/>
    <w:rsid w:val="00A04785"/>
    <w:rsid w:val="00B43848"/>
    <w:rsid w:val="00D00BF6"/>
    <w:rsid w:val="00D733FB"/>
    <w:rsid w:val="01F01BD2"/>
    <w:rsid w:val="022C33BC"/>
    <w:rsid w:val="02370D66"/>
    <w:rsid w:val="074A50BE"/>
    <w:rsid w:val="0A3C34DB"/>
    <w:rsid w:val="0A4A5549"/>
    <w:rsid w:val="0A6E6994"/>
    <w:rsid w:val="0A9720FF"/>
    <w:rsid w:val="0DE841E4"/>
    <w:rsid w:val="121F7585"/>
    <w:rsid w:val="141B4BC5"/>
    <w:rsid w:val="18946060"/>
    <w:rsid w:val="195B61D0"/>
    <w:rsid w:val="1A1114E8"/>
    <w:rsid w:val="1B680AF9"/>
    <w:rsid w:val="1D8B5D64"/>
    <w:rsid w:val="1D9D3176"/>
    <w:rsid w:val="1EDE3F92"/>
    <w:rsid w:val="225C7E8D"/>
    <w:rsid w:val="23A93537"/>
    <w:rsid w:val="289857C0"/>
    <w:rsid w:val="29554145"/>
    <w:rsid w:val="2AAA6513"/>
    <w:rsid w:val="2B817A0D"/>
    <w:rsid w:val="31E226C6"/>
    <w:rsid w:val="32EF3A04"/>
    <w:rsid w:val="35544929"/>
    <w:rsid w:val="36CE1162"/>
    <w:rsid w:val="386D0478"/>
    <w:rsid w:val="3A1E110A"/>
    <w:rsid w:val="3A2B0935"/>
    <w:rsid w:val="3DDD468F"/>
    <w:rsid w:val="3E7A62F5"/>
    <w:rsid w:val="41894C7C"/>
    <w:rsid w:val="421D7172"/>
    <w:rsid w:val="45C031B1"/>
    <w:rsid w:val="468A290B"/>
    <w:rsid w:val="48826D06"/>
    <w:rsid w:val="4DCE7A3F"/>
    <w:rsid w:val="4F0771E0"/>
    <w:rsid w:val="4FAA3F1B"/>
    <w:rsid w:val="504A3860"/>
    <w:rsid w:val="520957CF"/>
    <w:rsid w:val="521E0821"/>
    <w:rsid w:val="54721186"/>
    <w:rsid w:val="56CB0C9E"/>
    <w:rsid w:val="582E0094"/>
    <w:rsid w:val="59336123"/>
    <w:rsid w:val="59A354DE"/>
    <w:rsid w:val="5B5D7220"/>
    <w:rsid w:val="60732685"/>
    <w:rsid w:val="62116DC9"/>
    <w:rsid w:val="64601440"/>
    <w:rsid w:val="679E52BD"/>
    <w:rsid w:val="6CBA4EF1"/>
    <w:rsid w:val="6E540F3E"/>
    <w:rsid w:val="700849DF"/>
    <w:rsid w:val="737D041B"/>
    <w:rsid w:val="75FFADB0"/>
    <w:rsid w:val="7ADC448D"/>
    <w:rsid w:val="7B215B8B"/>
    <w:rsid w:val="7B9F3BD1"/>
    <w:rsid w:val="7BD7F4D0"/>
    <w:rsid w:val="7C4D16B8"/>
    <w:rsid w:val="7FDF554B"/>
    <w:rsid w:val="9ABFFA69"/>
    <w:rsid w:val="B4FBBBDB"/>
    <w:rsid w:val="DCBF7ED7"/>
    <w:rsid w:val="F1BEE010"/>
    <w:rsid w:val="FF6D0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887</Words>
  <Characters>964</Characters>
  <Lines>6</Lines>
  <Paragraphs>1</Paragraphs>
  <TotalTime>3</TotalTime>
  <ScaleCrop>false</ScaleCrop>
  <LinksUpToDate>false</LinksUpToDate>
  <CharactersWithSpaces>1055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2021-03-04T22:14:00Z</dcterms:created>
  <dc:creator>小卓</dc:creator>
  <cp:lastModifiedBy>追风筝的人</cp:lastModifiedBy>
  <cp:lastPrinted>2025-02-13T02:07:00Z</cp:lastPrinted>
  <dcterms:modified xsi:type="dcterms:W3CDTF">2025-09-22T07:24:52Z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41F4481D32AF4D4E8EBA265B11224347_13</vt:lpwstr>
  </property>
  <property fmtid="{D5CDD505-2E9C-101B-9397-08002B2CF9AE}" pid="4" name="KSOTemplateDocerSaveRecord">
    <vt:lpwstr>eyJoZGlkIjoiNWRhNDlkNWNlZDAyMTQ1MjViMzg0NDA0NmZhMzNhNDciLCJ1c2VySWQiOiIzMjg3NDY5NDkifQ==</vt:lpwstr>
  </property>
</Properties>
</file>