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Content"/>
      <w:bookmarkEnd w:id="0"/>
      <w:bookmarkStart w:id="1" w:name="OLE_LINK3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700" w:lineRule="exact"/>
        <w:ind w:left="0" w:leftChars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280670</wp:posOffset>
            </wp:positionV>
            <wp:extent cx="5485130" cy="934085"/>
            <wp:effectExtent l="0" t="0" r="1270" b="0"/>
            <wp:wrapNone/>
            <wp:docPr id="1" name="图片 1" descr="小版头（瑞安市发展和改革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版头（瑞安市发展和改革局）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napToGrid w:val="0"/>
        <w:spacing w:after="0" w:line="70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70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both"/>
        <w:textAlignment w:val="auto"/>
        <w:rPr>
          <w:rFonts w:hint="eastAsia" w:ascii="方正小标宋简体" w:eastAsia="方正小标宋简体" w:cs="方正小标宋简体"/>
          <w:kern w:val="2"/>
          <w:sz w:val="44"/>
          <w:szCs w:val="44"/>
          <w:lang w:val="en-US" w:bidi="ar-SA"/>
        </w:rPr>
      </w:pPr>
    </w:p>
    <w:bookmarkEnd w:id="1"/>
    <w:p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shd w:val="clear" w:color="auto" w:fill="FFFFFF"/>
        </w:rPr>
        <w:t>瑞安市发展和改革局公开选调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shd w:val="clear" w:color="auto" w:fill="FFFFFF"/>
          <w:lang w:eastAsia="zh-CN"/>
        </w:rPr>
        <w:t>公务员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shd w:val="clear" w:color="auto" w:fill="FFFFFF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outlineLvl w:val="9"/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因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工作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需要，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eastAsia="zh-CN"/>
        </w:rPr>
        <w:t>经研究，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决定面向瑞安市公开选调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名</w:t>
      </w:r>
      <w:r>
        <w:rPr>
          <w:rFonts w:hint="default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公务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员。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现将有关事项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公告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如下：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</w:rPr>
        <w:t>一、选调具体岗位及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szCs w:val="32"/>
          <w:highlight w:val="none"/>
        </w:rPr>
      </w:pPr>
      <w:r>
        <w:rPr>
          <w:rFonts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（一）</w:t>
      </w:r>
      <w:r>
        <w:rPr>
          <w:rFonts w:hint="eastAsia"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具体岗位及要求：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详见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《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瑞安市发展和改革局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公开选调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eastAsia="zh-CN"/>
        </w:rPr>
        <w:t>公务员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计划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一览表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》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（附件1）。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color w:val="0000FF"/>
          <w:szCs w:val="32"/>
          <w:highlight w:val="none"/>
        </w:rPr>
      </w:pPr>
      <w:r>
        <w:rPr>
          <w:rFonts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（二）选调范围</w:t>
      </w:r>
      <w:r>
        <w:rPr>
          <w:rFonts w:hint="eastAsia"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：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瑞安市范围内各级机关公务员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（含参照公务员法管理人员，下同）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身份的在编在岗人员。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highlight w:val="none"/>
          <w:shd w:val="clear" w:color="auto" w:fill="FFFFFF"/>
        </w:rPr>
        <w:t>二、选调资格条件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eastAsia"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（一）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报名资格条件中涉及到时间起止问题的，计算时间均统一截止到202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eastAsia"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（二）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学历、学位以国家教育行政机关认可的相应证件文书为准。本次招考岗位设置专业不限，学历为国家承认的全日制大学本科及以上学历。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eastAsia"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（三）具体资格条件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.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具有良好的政治、业务素质，工作作风优良，品行端正；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2. 年龄在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40</w:t>
      </w: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周岁以下（19</w:t>
      </w:r>
      <w:r>
        <w:rPr>
          <w:rFonts w:hint="eastAsia" w:ascii="Times New Roman" w:hAnsi="Times New Roman" w:eastAsia="仿宋_GB2312"/>
          <w:kern w:val="0"/>
          <w:szCs w:val="32"/>
          <w:highlight w:val="none"/>
          <w:shd w:val="clear" w:color="auto" w:fill="FFFFFF"/>
          <w:lang w:val="en-US" w:eastAsia="zh-CN"/>
        </w:rPr>
        <w:t>85</w:t>
      </w: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月1日以后出生）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。招考录用市直部门人员服务期满3年（含试用期），乡镇（街道）满5年（含试用期），用人单位及其主管部门规定更长服务期限的，从其规定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3.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 xml:space="preserve"> 近3年年度考核均为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eastAsia="zh-CN"/>
        </w:rPr>
        <w:t>称职及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以上等次（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eastAsia="zh-CN"/>
        </w:rPr>
        <w:t>含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试用期年度考核不确定等次）；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.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具有岗位所需的其他条件。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eastAsia"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（</w:t>
      </w:r>
      <w:r>
        <w:rPr>
          <w:rFonts w:hint="eastAsia"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  <w:lang w:eastAsia="zh-CN"/>
        </w:rPr>
        <w:t>四</w:t>
      </w:r>
      <w:r>
        <w:rPr>
          <w:rFonts w:hint="eastAsia"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）具</w:t>
      </w:r>
      <w:r>
        <w:rPr>
          <w:rFonts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有下列情形之一</w:t>
      </w:r>
      <w:r>
        <w:rPr>
          <w:rFonts w:hint="eastAsia"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的，</w:t>
      </w:r>
      <w:r>
        <w:rPr>
          <w:rFonts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不得</w:t>
      </w:r>
      <w:r>
        <w:rPr>
          <w:rFonts w:hint="eastAsia"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参加公开选调</w:t>
      </w:r>
      <w:r>
        <w:rPr>
          <w:rFonts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1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. 受过党纪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eastAsia="zh-CN"/>
        </w:rPr>
        <w:t>政务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处分的；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2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 xml:space="preserve">. 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受处分期间或者涉嫌违纪违法正在接受组织审查且尚未作出结论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或正在接受审计机关审计的；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3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 xml:space="preserve">. 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按照有关规定，到定向单位工作未满服务年限或对交流有其他限制性规定的，或涉及机构改革的；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4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 xml:space="preserve">. 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eastAsia="zh-CN"/>
        </w:rPr>
        <w:t>转任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后即形成回避关系的；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5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. 法律、法规规定的其他情形。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highlight w:val="none"/>
          <w:shd w:val="clear" w:color="auto" w:fill="FFFFFF"/>
        </w:rPr>
        <w:t>三、选调程序及办法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jc w:val="both"/>
        <w:textAlignment w:val="auto"/>
        <w:outlineLvl w:val="9"/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采取公开报名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统一考试、择优录取的方式进行。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jc w:val="both"/>
        <w:textAlignment w:val="auto"/>
        <w:outlineLvl w:val="9"/>
        <w:rPr>
          <w:rFonts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eastAsia"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（一）报考程序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jc w:val="both"/>
        <w:textAlignment w:val="auto"/>
        <w:outlineLvl w:val="9"/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Cs w:val="32"/>
          <w:highlight w:val="none"/>
          <w:shd w:val="clear" w:color="auto" w:fill="FFFFFF"/>
        </w:rPr>
        <w:t>1. 报名时间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Cs w:val="32"/>
          <w:highlight w:val="none"/>
          <w:shd w:val="clear" w:color="auto" w:fill="FFFFFF"/>
        </w:rPr>
        <w:t>：</w:t>
      </w: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kern w:val="0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kern w:val="0"/>
          <w:szCs w:val="32"/>
          <w:highlight w:val="none"/>
          <w:shd w:val="clear" w:color="auto" w:fill="FFFFFF"/>
          <w:lang w:val="en-US" w:eastAsia="zh-CN"/>
        </w:rPr>
        <w:t>22</w:t>
      </w: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日</w:t>
      </w:r>
      <w:r>
        <w:rPr>
          <w:rFonts w:hint="eastAsia" w:ascii="Times New Roman" w:hAnsi="Times New Roman" w:eastAsia="仿宋_GB2312"/>
          <w:kern w:val="0"/>
          <w:szCs w:val="32"/>
          <w:highlight w:val="none"/>
          <w:shd w:val="clear" w:color="auto" w:fill="FFFFFF"/>
        </w:rPr>
        <w:t>—</w:t>
      </w:r>
      <w:r>
        <w:rPr>
          <w:rFonts w:hint="eastAsia" w:ascii="Times New Roman" w:hAnsi="Times New Roman" w:eastAsia="仿宋_GB2312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kern w:val="0"/>
          <w:szCs w:val="32"/>
          <w:highlight w:val="none"/>
          <w:shd w:val="clear" w:color="auto" w:fill="FFFFFF"/>
          <w:lang w:val="en-US" w:eastAsia="zh-CN"/>
        </w:rPr>
        <w:t>26</w:t>
      </w: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日</w:t>
      </w:r>
      <w:r>
        <w:rPr>
          <w:rFonts w:hint="eastAsia" w:ascii="Times New Roman" w:hAnsi="Times New Roman" w:eastAsia="仿宋_GB2312"/>
          <w:kern w:val="0"/>
          <w:szCs w:val="32"/>
          <w:highlight w:val="none"/>
          <w:shd w:val="clear" w:color="auto" w:fill="FFFFFF"/>
        </w:rPr>
        <w:t>（工作日</w:t>
      </w: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上午8:30－11:30，下午2:</w:t>
      </w:r>
      <w:r>
        <w:rPr>
          <w:rFonts w:hint="eastAsia" w:ascii="Times New Roman" w:hAnsi="Times New Roman" w:eastAsia="仿宋_GB2312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0－5:30</w:t>
      </w:r>
      <w:r>
        <w:rPr>
          <w:rFonts w:hint="eastAsia" w:ascii="Times New Roman" w:hAnsi="Times New Roman" w:eastAsia="仿宋_GB2312"/>
          <w:kern w:val="0"/>
          <w:szCs w:val="32"/>
          <w:highlight w:val="none"/>
          <w:shd w:val="clear" w:color="auto" w:fill="FFFFFF"/>
        </w:rPr>
        <w:t>）</w:t>
      </w: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jc w:val="both"/>
        <w:textAlignment w:val="auto"/>
        <w:outlineLvl w:val="9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bCs/>
          <w:kern w:val="0"/>
          <w:szCs w:val="32"/>
          <w:highlight w:val="none"/>
          <w:shd w:val="clear" w:color="auto" w:fill="FFFFFF"/>
        </w:rPr>
        <w:t>2</w:t>
      </w:r>
      <w:r>
        <w:rPr>
          <w:rFonts w:ascii="Times New Roman" w:hAnsi="Times New Roman" w:eastAsia="仿宋_GB2312"/>
          <w:b/>
          <w:bCs/>
          <w:kern w:val="0"/>
          <w:szCs w:val="32"/>
          <w:highlight w:val="none"/>
          <w:shd w:val="clear" w:color="auto" w:fill="FFFFFF"/>
        </w:rPr>
        <w:t xml:space="preserve">. </w:t>
      </w:r>
      <w:r>
        <w:rPr>
          <w:rFonts w:hint="eastAsia" w:ascii="Times New Roman" w:hAnsi="Times New Roman" w:eastAsia="仿宋_GB2312"/>
          <w:b/>
          <w:bCs/>
          <w:kern w:val="0"/>
          <w:szCs w:val="32"/>
          <w:highlight w:val="none"/>
          <w:shd w:val="clear" w:color="auto" w:fill="FFFFFF"/>
        </w:rPr>
        <w:t>报名</w:t>
      </w:r>
      <w:r>
        <w:rPr>
          <w:rFonts w:ascii="Times New Roman" w:hAnsi="Times New Roman" w:eastAsia="仿宋_GB2312"/>
          <w:b/>
          <w:bCs/>
          <w:color w:val="000000"/>
          <w:kern w:val="0"/>
          <w:szCs w:val="32"/>
          <w:highlight w:val="none"/>
          <w:shd w:val="clear" w:color="auto" w:fill="FFFFFF"/>
        </w:rPr>
        <w:t>地点：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瑞安市发展和改革局办公室（瑞安市安阳大厦231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室，联系电话：6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5833038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b/>
          <w:bCs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Cs w:val="32"/>
          <w:highlight w:val="none"/>
          <w:shd w:val="clear" w:color="auto" w:fill="FFFFFF"/>
        </w:rPr>
        <w:t>3. 报名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Cs w:val="32"/>
          <w:highlight w:val="none"/>
          <w:shd w:val="clear" w:color="auto" w:fill="FFFFFF"/>
        </w:rPr>
        <w:t>时需提交的材料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（1）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瑞安市发展和改革局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公开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选调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eastAsia="zh-CN"/>
        </w:rPr>
        <w:t>公务员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报名表（附件2，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需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经所在单位党委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或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党组同意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报考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（2）毕业证书、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学历证书、身份证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等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原件和复印件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（3）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近期同底片免冠1寸正面照3张。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b/>
          <w:bCs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Cs w:val="32"/>
          <w:highlight w:val="none"/>
          <w:shd w:val="clear" w:color="auto" w:fill="FFFFFF"/>
        </w:rPr>
        <w:t xml:space="preserve">4. 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Cs w:val="32"/>
          <w:highlight w:val="none"/>
          <w:shd w:val="clear" w:color="auto" w:fill="FFFFFF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瑞安市发展和改革局对报考人员进行资格初审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资格审核通过人数不足选调计划数3倍的岗位，将相应取消选调计划。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eastAsia"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（二）考试及考察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. 面试。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面试总分100分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注重对应试者综合素质和口头表达能力的测试。开考比例不低于3:1，达不到开考比例的，将相应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取消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选调名额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。面试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时间、地点另定</w:t>
      </w:r>
      <w:r>
        <w:rPr>
          <w:rFonts w:hint="default" w:ascii="Times New Roman" w:hAnsi="Times New Roman" w:eastAsia="仿宋_GB2312" w:cs="Times New Roman"/>
          <w:color w:val="000000"/>
          <w:kern w:val="0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Cs w:val="32"/>
          <w:highlight w:val="none"/>
          <w:shd w:val="clear" w:color="auto" w:fill="FFFFFF"/>
        </w:rPr>
        <w:t>2. 考察。</w:t>
      </w:r>
      <w:r>
        <w:rPr>
          <w:rFonts w:hint="default" w:ascii="Times New Roman" w:hAnsi="Times New Roman" w:eastAsia="仿宋_GB2312" w:cs="Times New Roman"/>
          <w:color w:val="000000"/>
          <w:kern w:val="0"/>
          <w:szCs w:val="32"/>
          <w:highlight w:val="none"/>
          <w:shd w:val="clear" w:color="auto" w:fill="FFFFFF"/>
        </w:rPr>
        <w:t>根据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面试成绩</w:t>
      </w:r>
      <w:r>
        <w:rPr>
          <w:rFonts w:hint="default" w:ascii="Times New Roman" w:hAnsi="Times New Roman" w:eastAsia="仿宋_GB2312" w:cs="Times New Roman"/>
          <w:color w:val="000000"/>
          <w:kern w:val="0"/>
          <w:szCs w:val="32"/>
          <w:highlight w:val="none"/>
          <w:shd w:val="clear" w:color="auto" w:fill="FFFFFF"/>
        </w:rPr>
        <w:t>，按选调岗位1:1的比例从高分到低分确定考察对象。由瑞安市发展和改革局组织考察组对考察对象的德、能、勤、绩、廉表现情况进行全面考察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面试成绩相同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学历高者优先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eastAsia"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（三）</w:t>
      </w:r>
      <w:r>
        <w:rPr>
          <w:rFonts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公示</w:t>
      </w:r>
      <w:r>
        <w:rPr>
          <w:rFonts w:hint="eastAsia"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及</w:t>
      </w:r>
      <w:r>
        <w:rPr>
          <w:rFonts w:ascii="楷体_GB2312" w:hAnsi="Times New Roman" w:eastAsia="楷体_GB2312"/>
          <w:color w:val="000000"/>
          <w:kern w:val="0"/>
          <w:szCs w:val="32"/>
          <w:highlight w:val="none"/>
          <w:shd w:val="clear" w:color="auto" w:fill="FFFFFF"/>
        </w:rPr>
        <w:t>调动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瑞安市发展和改革局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根据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成绩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及考察情况，研究确定拟选调人选，并在</w:t>
      </w:r>
      <w:r>
        <w:rPr>
          <w:rFonts w:hint="eastAsia" w:ascii="Times New Roman" w:hAnsi="Times New Roman" w:eastAsia="仿宋_GB2312"/>
          <w:kern w:val="0"/>
          <w:szCs w:val="32"/>
          <w:highlight w:val="none"/>
          <w:shd w:val="clear" w:color="auto" w:fill="FFFFFF"/>
        </w:rPr>
        <w:t>相关网站</w:t>
      </w: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公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示5个工作日。拟选调人选在公示过程中发现有影响选调问题的，或者其自愿放弃选调资格的，可依次确定递补对象。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公示期满，对拟选调对象没有异议或反映有问题经查实不影响选调的，按规定办理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eastAsia="zh-CN"/>
        </w:rPr>
        <w:t>转任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手续；对反映有严重问题并查有实据的，取消选调资格。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黑体" w:hAnsi="黑体" w:eastAsia="黑体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/>
          <w:color w:val="000000"/>
          <w:kern w:val="0"/>
          <w:szCs w:val="32"/>
          <w:highlight w:val="none"/>
          <w:shd w:val="clear" w:color="auto" w:fill="FFFFFF"/>
        </w:rPr>
        <w:t>四、其他告知事项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1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 xml:space="preserve">. 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在考察、公示等阶段因报考人员主动放弃等原因出现人选空缺的，由瑞安市发展和改革局研究决定是否进行递补。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FF"/>
          <w:kern w:val="0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2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 xml:space="preserve">. 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报考人员在报名中提交的报考信息和材料应当真实、准确、有效。凡提供虚假信息和材料获取报考及选调资格的，或有意隐瞒本人真实情况的，一经查实，即取消报考资格或选调资格。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val="en-US"/>
        </w:rPr>
        <w:t>3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. 未尽事宜，可向瑞安市发展和改革局办公室（联系电话：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65833038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）咨询。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公开选调工作接受市纪委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市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监委</w:t>
      </w:r>
      <w:r>
        <w:rPr>
          <w:rFonts w:hint="default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第四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派驻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纪检监察组全程监督，监督举报电话：0577-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6583386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eastAsia="zh-CN"/>
        </w:rPr>
        <w:t>：</w:t>
      </w: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瑞安市发展和改革局公开选调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eastAsia="zh-CN"/>
        </w:rPr>
        <w:t>公务员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计划一览表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580" w:firstLineChars="500"/>
        <w:jc w:val="both"/>
        <w:textAlignment w:val="auto"/>
        <w:outlineLvl w:val="9"/>
        <w:rPr>
          <w:rFonts w:ascii="Times New Roman" w:hAnsi="Times New Roman" w:eastAsia="仿宋_GB231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瑞安市发展和改革局公开选调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  <w:lang w:eastAsia="zh-CN"/>
        </w:rPr>
        <w:t>公务员</w:t>
      </w:r>
      <w:r>
        <w:rPr>
          <w:rFonts w:hint="eastAsia" w:ascii="Times New Roman" w:hAnsi="Times New Roman" w:eastAsia="仿宋_GB2312"/>
          <w:color w:val="000000"/>
          <w:kern w:val="0"/>
          <w:szCs w:val="32"/>
          <w:highlight w:val="none"/>
          <w:shd w:val="clear" w:color="auto" w:fill="FFFFFF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jc w:val="both"/>
        <w:textAlignment w:val="auto"/>
        <w:outlineLvl w:val="9"/>
        <w:rPr>
          <w:rFonts w:ascii="Times New Roman" w:hAnsi="Times New Roman" w:eastAsia="仿宋_GB231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40" w:leftChars="1500"/>
        <w:jc w:val="center"/>
        <w:textAlignment w:val="auto"/>
        <w:outlineLvl w:val="9"/>
        <w:rPr>
          <w:rFonts w:ascii="Times New Roman" w:hAnsi="Times New Roman" w:eastAsia="仿宋_GB231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瑞安市发展和改革局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40" w:leftChars="1500"/>
        <w:jc w:val="center"/>
        <w:textAlignment w:val="auto"/>
        <w:outlineLvl w:val="9"/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kern w:val="0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kern w:val="0"/>
          <w:szCs w:val="32"/>
          <w:highlight w:val="none"/>
          <w:shd w:val="clear" w:color="auto" w:fill="FFFFFF"/>
          <w:lang w:val="en-US" w:eastAsia="zh-CN"/>
        </w:rPr>
        <w:t>17</w:t>
      </w:r>
      <w:r>
        <w:rPr>
          <w:rFonts w:ascii="Times New Roman" w:hAnsi="Times New Roman" w:eastAsia="仿宋_GB2312"/>
          <w:kern w:val="0"/>
          <w:szCs w:val="32"/>
          <w:highlight w:val="none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056" w:leftChars="1600"/>
        <w:jc w:val="both"/>
        <w:textAlignment w:val="auto"/>
        <w:outlineLvl w:val="9"/>
        <w:rPr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numberInDash"/>
          <w:cols w:space="0" w:num="1"/>
          <w:rtlGutter w:val="0"/>
          <w:docGrid w:type="linesAndChars" w:linePitch="579" w:charSpace="-842"/>
        </w:sectPr>
      </w:pPr>
    </w:p>
    <w:tbl>
      <w:tblPr>
        <w:tblStyle w:val="10"/>
        <w:tblW w:w="139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940"/>
        <w:gridCol w:w="1050"/>
        <w:gridCol w:w="1508"/>
        <w:gridCol w:w="1022"/>
        <w:gridCol w:w="1234"/>
        <w:gridCol w:w="917"/>
        <w:gridCol w:w="1956"/>
        <w:gridCol w:w="1453"/>
        <w:gridCol w:w="1174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399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  <w:highlight w:val="none"/>
              </w:rPr>
              <w:t>附件1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highlight w:val="none"/>
              </w:rPr>
              <w:t>瑞安市发展和改革局公开选调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公务员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highlight w:val="none"/>
              </w:rPr>
              <w:t>计划一览表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岗位类型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选调对象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户籍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黑体" w:hAnsi="黑体" w:eastAsia="黑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专业要求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  <w:t>岗位1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综合管理岗位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一级科员及以上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highlight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  <w:t>周岁以下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瑞安市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大学本科及以上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学士及以上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专业不限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</w:tbl>
    <w:p>
      <w:pPr>
        <w:pStyle w:val="9"/>
        <w:ind w:left="0" w:leftChars="0" w:firstLine="0" w:firstLineChars="0"/>
        <w:rPr>
          <w:highlight w:val="none"/>
          <w:lang w:val="en-US" w:eastAsia="zh-CN"/>
        </w:rPr>
        <w:sectPr>
          <w:pgSz w:w="16838" w:h="11906" w:orient="landscape"/>
          <w:pgMar w:top="2098" w:right="1474" w:bottom="1984" w:left="1587" w:header="851" w:footer="1400" w:gutter="0"/>
          <w:pgNumType w:fmt="numberInDash"/>
          <w:cols w:space="720" w:num="1"/>
          <w:docGrid w:type="linesAndChars" w:linePitch="579" w:charSpace="-842"/>
        </w:sectPr>
      </w:pPr>
      <w:bookmarkStart w:id="2" w:name="_GoBack"/>
      <w:bookmarkEnd w:id="2"/>
    </w:p>
    <w:p>
      <w:pPr>
        <w:rPr>
          <w:rFonts w:hint="eastAsia" w:ascii="黑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  <w:highlight w:val="none"/>
        </w:rPr>
        <w:t>附件</w:t>
      </w:r>
      <w:r>
        <w:rPr>
          <w:rFonts w:hint="eastAsia" w:ascii="黑体" w:eastAsia="黑体"/>
          <w:bCs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680" w:lineRule="exact"/>
        <w:jc w:val="center"/>
        <w:textAlignment w:val="auto"/>
        <w:rPr>
          <w:rFonts w:hint="eastAsia" w:ascii="方正小标宋简体" w:eastAsia="方正小标宋简体"/>
          <w:sz w:val="44"/>
          <w:highlight w:val="none"/>
        </w:rPr>
      </w:pPr>
      <w:r>
        <w:rPr>
          <w:rFonts w:hint="eastAsia" w:ascii="方正小标宋简体" w:eastAsia="方正小标宋简体"/>
          <w:sz w:val="44"/>
          <w:highlight w:val="none"/>
        </w:rPr>
        <w:t>瑞安市</w:t>
      </w:r>
      <w:r>
        <w:rPr>
          <w:rFonts w:hint="eastAsia" w:ascii="方正小标宋简体" w:eastAsia="方正小标宋简体"/>
          <w:sz w:val="44"/>
          <w:highlight w:val="none"/>
          <w:lang w:val="en-US" w:eastAsia="zh-CN"/>
        </w:rPr>
        <w:t>发展和改革局</w:t>
      </w:r>
      <w:r>
        <w:rPr>
          <w:rFonts w:hint="eastAsia" w:ascii="方正小标宋简体" w:eastAsia="方正小标宋简体"/>
          <w:sz w:val="44"/>
          <w:highlight w:val="none"/>
        </w:rPr>
        <w:t>公开选调</w:t>
      </w:r>
      <w:r>
        <w:rPr>
          <w:rFonts w:hint="eastAsia" w:ascii="方正小标宋简体" w:eastAsia="方正小标宋简体"/>
          <w:sz w:val="44"/>
          <w:highlight w:val="none"/>
          <w:lang w:eastAsia="zh-CN"/>
        </w:rPr>
        <w:t>公务员</w:t>
      </w:r>
      <w:r>
        <w:rPr>
          <w:rFonts w:hint="eastAsia" w:ascii="方正小标宋简体" w:eastAsia="方正小标宋简体"/>
          <w:sz w:val="44"/>
          <w:highlight w:val="none"/>
        </w:rPr>
        <w:t>报名表</w:t>
      </w:r>
    </w:p>
    <w:tbl>
      <w:tblPr>
        <w:tblStyle w:val="10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54"/>
        <w:gridCol w:w="362"/>
        <w:gridCol w:w="142"/>
        <w:gridCol w:w="945"/>
        <w:gridCol w:w="357"/>
        <w:gridCol w:w="730"/>
        <w:gridCol w:w="573"/>
        <w:gridCol w:w="731"/>
        <w:gridCol w:w="571"/>
        <w:gridCol w:w="842"/>
        <w:gridCol w:w="461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764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民  族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 xml:space="preserve">户  籍  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76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25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时  间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76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身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份</w:t>
            </w:r>
          </w:p>
        </w:tc>
        <w:tc>
          <w:tcPr>
            <w:tcW w:w="25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时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间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76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家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住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址</w:t>
            </w:r>
          </w:p>
        </w:tc>
        <w:tc>
          <w:tcPr>
            <w:tcW w:w="359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身  体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状  况</w:t>
            </w:r>
          </w:p>
        </w:tc>
        <w:tc>
          <w:tcPr>
            <w:tcW w:w="3177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学  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教  育</w:t>
            </w:r>
          </w:p>
        </w:tc>
        <w:tc>
          <w:tcPr>
            <w:tcW w:w="253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系及专业</w:t>
            </w:r>
          </w:p>
        </w:tc>
        <w:tc>
          <w:tcPr>
            <w:tcW w:w="31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教  育</w:t>
            </w:r>
          </w:p>
        </w:tc>
        <w:tc>
          <w:tcPr>
            <w:tcW w:w="253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系及专业</w:t>
            </w:r>
          </w:p>
        </w:tc>
        <w:tc>
          <w:tcPr>
            <w:tcW w:w="31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现工作单位及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职务职级</w:t>
            </w:r>
          </w:p>
        </w:tc>
        <w:tc>
          <w:tcPr>
            <w:tcW w:w="5568" w:type="dxa"/>
            <w:gridSpan w:val="8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考  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结  果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年度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年度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年度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身  份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证  号</w:t>
            </w:r>
          </w:p>
        </w:tc>
        <w:tc>
          <w:tcPr>
            <w:tcW w:w="286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电话</w:t>
            </w:r>
          </w:p>
        </w:tc>
        <w:tc>
          <w:tcPr>
            <w:tcW w:w="39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10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8071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</w:p>
    <w:tbl>
      <w:tblPr>
        <w:tblStyle w:val="10"/>
        <w:tblW w:w="9123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060"/>
        <w:gridCol w:w="1380"/>
        <w:gridCol w:w="1305"/>
        <w:gridCol w:w="1245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4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家庭</w:t>
            </w:r>
          </w:p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主要</w:t>
            </w:r>
          </w:p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成员</w:t>
            </w:r>
          </w:p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及重</w:t>
            </w:r>
          </w:p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要社</w:t>
            </w:r>
          </w:p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会关</w:t>
            </w:r>
          </w:p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系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298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298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298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298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298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47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298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14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 xml:space="preserve">                       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 xml:space="preserve">  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14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近亲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属受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惩处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（近亲属范围包括配偶、直系血亲、三代以内旁系血亲以及近姻亲）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91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本人声明：上述填写内容真实完整。如有不实，本人愿承担取消选调资格的责任。</w:t>
            </w:r>
          </w:p>
          <w:p>
            <w:pPr>
              <w:spacing w:line="400" w:lineRule="exact"/>
              <w:ind w:firstLine="525" w:firstLineChars="250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ind w:right="2240" w:rightChars="700" w:firstLine="1890" w:firstLineChars="90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本人签名：</w:t>
            </w:r>
          </w:p>
          <w:p>
            <w:pPr>
              <w:spacing w:line="400" w:lineRule="exact"/>
              <w:ind w:right="960" w:rightChars="300"/>
              <w:jc w:val="righ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党委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（党组）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79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ind w:right="1600" w:rightChars="500"/>
              <w:jc w:val="righ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ind w:right="1600" w:rightChars="500"/>
              <w:jc w:val="righ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ind w:right="1600" w:rightChars="50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主要负责人签字（盖章）：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 xml:space="preserve">                     </w:t>
            </w:r>
          </w:p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 xml:space="preserve">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考试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初审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意见</w:t>
            </w:r>
          </w:p>
          <w:p>
            <w:pPr>
              <w:pStyle w:val="9"/>
              <w:jc w:val="center"/>
              <w:rPr>
                <w:rFonts w:hint="default"/>
                <w:highlight w:val="none"/>
              </w:rPr>
            </w:pPr>
          </w:p>
        </w:tc>
        <w:tc>
          <w:tcPr>
            <w:tcW w:w="79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</w:tr>
    </w:tbl>
    <w:p>
      <w:pPr>
        <w:spacing w:line="360" w:lineRule="exact"/>
        <w:ind w:right="-755" w:rightChars="-236"/>
        <w:rPr>
          <w:rFonts w:hint="eastAsia" w:eastAsia="宋体"/>
          <w:highlight w:val="none"/>
          <w:lang w:val="en-US" w:eastAsia="zh-CN"/>
        </w:rPr>
      </w:pPr>
      <w:r>
        <w:rPr>
          <w:rFonts w:ascii="Times New Roman" w:hAnsi="Times New Roman" w:eastAsia="宋体"/>
          <w:sz w:val="21"/>
          <w:szCs w:val="21"/>
          <w:highlight w:val="none"/>
        </w:rPr>
        <w:t>备注：此表由本人如实填写后正反面打印并签名，提交现场报名</w:t>
      </w:r>
      <w:r>
        <w:rPr>
          <w:rFonts w:hint="eastAsia" w:ascii="Times New Roman" w:hAnsi="Times New Roman" w:eastAsia="宋体"/>
          <w:sz w:val="21"/>
          <w:szCs w:val="21"/>
          <w:highlight w:val="none"/>
          <w:lang w:eastAsia="zh-CN"/>
        </w:rPr>
        <w:t>。</w:t>
      </w:r>
    </w:p>
    <w:sectPr>
      <w:footerReference r:id="rId4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320" w:leftChars="100" w:right="320" w:rightChars="100"/>
                            <w:rPr>
                              <w:sz w:val="28"/>
                              <w:szCs w:val="28"/>
                              <w:u w:val="none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u w:val="none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20" w:leftChars="100" w:right="320" w:rightChars="100"/>
                      <w:rPr>
                        <w:sz w:val="28"/>
                        <w:szCs w:val="28"/>
                        <w:u w:val="none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u w:val="none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u w:val="none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u w:val="none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u w:val="non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2652E"/>
    <w:rsid w:val="029702A0"/>
    <w:rsid w:val="031713E0"/>
    <w:rsid w:val="0361265C"/>
    <w:rsid w:val="03A10CAA"/>
    <w:rsid w:val="04A96068"/>
    <w:rsid w:val="04EA6DAD"/>
    <w:rsid w:val="05410997"/>
    <w:rsid w:val="0591547A"/>
    <w:rsid w:val="0A1E3055"/>
    <w:rsid w:val="0B266665"/>
    <w:rsid w:val="0C4A6383"/>
    <w:rsid w:val="0EC3241C"/>
    <w:rsid w:val="10AA73F0"/>
    <w:rsid w:val="10B62239"/>
    <w:rsid w:val="11140D0D"/>
    <w:rsid w:val="11A06B88"/>
    <w:rsid w:val="12E32410"/>
    <w:rsid w:val="162D4D4B"/>
    <w:rsid w:val="164976AB"/>
    <w:rsid w:val="17852B30"/>
    <w:rsid w:val="1B8151F1"/>
    <w:rsid w:val="1CF90CBC"/>
    <w:rsid w:val="1EE461C3"/>
    <w:rsid w:val="1FE67D19"/>
    <w:rsid w:val="1FFF7291"/>
    <w:rsid w:val="20C52024"/>
    <w:rsid w:val="25453733"/>
    <w:rsid w:val="25E60A73"/>
    <w:rsid w:val="2F3C1703"/>
    <w:rsid w:val="33A51F6D"/>
    <w:rsid w:val="34232E92"/>
    <w:rsid w:val="35FE5964"/>
    <w:rsid w:val="38FC4B46"/>
    <w:rsid w:val="398A6B08"/>
    <w:rsid w:val="3A2F07E2"/>
    <w:rsid w:val="3A881CA1"/>
    <w:rsid w:val="3B4F19E2"/>
    <w:rsid w:val="3B750477"/>
    <w:rsid w:val="3C056D9B"/>
    <w:rsid w:val="3EC90390"/>
    <w:rsid w:val="3FC7326B"/>
    <w:rsid w:val="4047615A"/>
    <w:rsid w:val="435E77ED"/>
    <w:rsid w:val="475BB5A3"/>
    <w:rsid w:val="47E50732"/>
    <w:rsid w:val="48272AF9"/>
    <w:rsid w:val="4C15710C"/>
    <w:rsid w:val="4CA23096"/>
    <w:rsid w:val="4CB9218D"/>
    <w:rsid w:val="4ED84A60"/>
    <w:rsid w:val="51894824"/>
    <w:rsid w:val="51BF1FF4"/>
    <w:rsid w:val="51EE28D9"/>
    <w:rsid w:val="52756B57"/>
    <w:rsid w:val="54336CC9"/>
    <w:rsid w:val="56FC33A3"/>
    <w:rsid w:val="57A06725"/>
    <w:rsid w:val="57D12A81"/>
    <w:rsid w:val="57E81EE8"/>
    <w:rsid w:val="581035A9"/>
    <w:rsid w:val="5B280C0A"/>
    <w:rsid w:val="5BFB2E46"/>
    <w:rsid w:val="5F332889"/>
    <w:rsid w:val="5FBC5DC5"/>
    <w:rsid w:val="627604AD"/>
    <w:rsid w:val="642D103F"/>
    <w:rsid w:val="65A610A9"/>
    <w:rsid w:val="66EA1469"/>
    <w:rsid w:val="674B6F8A"/>
    <w:rsid w:val="674C5C80"/>
    <w:rsid w:val="69765236"/>
    <w:rsid w:val="6B161457"/>
    <w:rsid w:val="6BA918F3"/>
    <w:rsid w:val="6BCF284D"/>
    <w:rsid w:val="6F3911E0"/>
    <w:rsid w:val="6F3E05A4"/>
    <w:rsid w:val="6F563B40"/>
    <w:rsid w:val="70455963"/>
    <w:rsid w:val="71885BC2"/>
    <w:rsid w:val="75273889"/>
    <w:rsid w:val="759E7FEF"/>
    <w:rsid w:val="76D33CC8"/>
    <w:rsid w:val="77304C77"/>
    <w:rsid w:val="77FEC836"/>
    <w:rsid w:val="78A7540C"/>
    <w:rsid w:val="79352A18"/>
    <w:rsid w:val="793B3DA7"/>
    <w:rsid w:val="79B53B59"/>
    <w:rsid w:val="7A266805"/>
    <w:rsid w:val="7A652E89"/>
    <w:rsid w:val="7AEED0E5"/>
    <w:rsid w:val="7B5D0004"/>
    <w:rsid w:val="7BEF0FA9"/>
    <w:rsid w:val="7E22130A"/>
    <w:rsid w:val="AADDD3EC"/>
    <w:rsid w:val="B77588FF"/>
    <w:rsid w:val="BDEF19EB"/>
    <w:rsid w:val="D77F8AF9"/>
    <w:rsid w:val="F135989E"/>
    <w:rsid w:val="FCAFAE6B"/>
    <w:rsid w:val="FFDBA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表格文字"/>
    <w:basedOn w:val="1"/>
    <w:next w:val="3"/>
    <w:qFormat/>
    <w:uiPriority w:val="0"/>
    <w:pPr>
      <w:spacing w:line="420" w:lineRule="atLeast"/>
    </w:pPr>
    <w:rPr>
      <w:rFonts w:ascii="Times New Roman" w:hAnsi="Times New Roman"/>
    </w:rPr>
  </w:style>
  <w:style w:type="character" w:customStyle="1" w:styleId="14">
    <w:name w:val="页眉 字符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1852</Words>
  <Characters>1944</Characters>
  <Paragraphs>261</Paragraphs>
  <TotalTime>2</TotalTime>
  <ScaleCrop>false</ScaleCrop>
  <LinksUpToDate>false</LinksUpToDate>
  <CharactersWithSpaces>2185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2024-10-18T11:40:00Z</dcterms:created>
  <dc:creator>Administrator</dc:creator>
  <cp:lastModifiedBy>打字员</cp:lastModifiedBy>
  <cp:lastPrinted>2022-08-07T08:59:00Z</cp:lastPrinted>
  <dcterms:modified xsi:type="dcterms:W3CDTF">2025-09-17T08:19:45Z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0F9DB501A8F145CCB807C617CFD8E4E5</vt:lpwstr>
  </property>
  <property fmtid="{D5CDD505-2E9C-101B-9397-08002B2CF9AE}" pid="4" name="KSOTemplateDocerSaveRecord">
    <vt:lpwstr>eyJoZGlkIjoiNDNlN2JlMzY5YzFhMDZhNzg1YWMyNjM3ZjhiMDYxMjIiLCJ1c2VySWQiOiI0MjczNTUxNTEifQ==</vt:lpwstr>
  </property>
</Properties>
</file>