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2DA7"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lang w:eastAsia="zh-CN"/>
        </w:rPr>
        <w:t>罗定市</w:t>
      </w:r>
      <w:r>
        <w:rPr>
          <w:rFonts w:hint="default" w:ascii="Times New Roman" w:hAnsi="Times New Roman" w:eastAsia="方正小标宋简体" w:cs="Times New Roman"/>
          <w:b/>
          <w:bCs/>
          <w:sz w:val="44"/>
        </w:rPr>
        <w:t>消防救援大队政府专职消防员招聘公告</w:t>
      </w:r>
    </w:p>
    <w:p w14:paraId="77E807C5">
      <w:pPr>
        <w:rPr>
          <w:rFonts w:hint="default" w:ascii="Times New Roman" w:hAnsi="Times New Roman" w:eastAsia="仿宋_GB2312" w:cs="Times New Roman"/>
          <w:b/>
          <w:bCs/>
          <w:sz w:val="32"/>
        </w:rPr>
      </w:pPr>
    </w:p>
    <w:p w14:paraId="033C0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为满足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bCs/>
          <w:sz w:val="32"/>
        </w:rPr>
        <w:t>综合性应急救援工作需要，根据相关文件精神，经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bCs/>
          <w:sz w:val="32"/>
        </w:rPr>
        <w:t>消防救援大队研究决定，面向社会公开招聘政府专职消防员。现将招聘有关事项公告如下：</w:t>
      </w:r>
    </w:p>
    <w:p w14:paraId="6E274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一、招考原则及方法    </w:t>
      </w:r>
    </w:p>
    <w:p w14:paraId="31B5EA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坚持公平、公开、竞争、择优的原则，采取体能测试、面试相结合的方法招聘政府专职消防员，具体招聘工作由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bCs/>
          <w:sz w:val="32"/>
        </w:rPr>
        <w:t>消防救援大队组织实施。</w:t>
      </w:r>
    </w:p>
    <w:p w14:paraId="1B13E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 xml:space="preserve">二、招聘名额：    </w:t>
      </w:r>
    </w:p>
    <w:p w14:paraId="7A162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sz w:val="32"/>
        </w:rPr>
        <w:t>名政府专职消防员（限男性）</w:t>
      </w:r>
    </w:p>
    <w:p w14:paraId="2E3A1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三、招聘条件</w:t>
      </w:r>
    </w:p>
    <w:p w14:paraId="6AAAE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（一）拥护党的路线、方针、政策，作风正派，吃苦耐劳，忠于职守，顾全大局，无任何违法违纪记录，工作中能服从命令，听从指挥，志愿献身应急救援事业；</w:t>
      </w:r>
    </w:p>
    <w:p w14:paraId="625E9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（二）年龄条件：18周岁以上，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sz w:val="32"/>
        </w:rPr>
        <w:t>周岁以下（退伍军人、持有B1以上驾照者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</w:rPr>
        <w:t>放宽至3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sz w:val="32"/>
        </w:rPr>
        <w:t>周岁（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1995</w:t>
      </w:r>
      <w:r>
        <w:rPr>
          <w:rFonts w:hint="default" w:ascii="Times New Roman" w:hAnsi="Times New Roman" w:eastAsia="仿宋_GB2312" w:cs="Times New Roman"/>
          <w:bCs/>
          <w:sz w:val="32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</w:rPr>
        <w:t>月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Cs/>
          <w:sz w:val="32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前出生</w:t>
      </w:r>
      <w:r>
        <w:rPr>
          <w:rFonts w:hint="default" w:ascii="Times New Roman" w:hAnsi="Times New Roman" w:eastAsia="仿宋_GB2312" w:cs="Times New Roman"/>
          <w:bCs/>
          <w:sz w:val="32"/>
        </w:rPr>
        <w:t>）；</w:t>
      </w:r>
    </w:p>
    <w:p w14:paraId="1DE26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（三）学历条件：具有高中及以上文化学历，包括具有高中以上同等学历的技校、中专、高职学历；</w:t>
      </w:r>
    </w:p>
    <w:p w14:paraId="02C796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（四）身体条件：身体健康，体形端正，身体无明显不良症状和缺陷，无残疾，无口吃，无重听，无色觉异常，无重度平跖足，无传染性疾病，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无纹身，</w:t>
      </w:r>
      <w:r>
        <w:rPr>
          <w:rFonts w:hint="default" w:ascii="Times New Roman" w:hAnsi="Times New Roman" w:eastAsia="仿宋_GB2312" w:cs="Times New Roman"/>
          <w:bCs/>
          <w:sz w:val="32"/>
        </w:rPr>
        <w:t>身体协调性好，反应敏捷。身高不低于1.62米，体重不超过标准体重的30%、不低于标准体重的15%（标准体重=（身高-110）Kg）。右眼裸眼视力不低于4.7、左眼裸眼视力不低于4.7（大专以上学历右眼裸眼视力不低于4.5、左眼裸眼视力不低于4.5）；</w:t>
      </w:r>
    </w:p>
    <w:p w14:paraId="30D97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（五）具有下列情形之一的，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优先录取：</w:t>
      </w:r>
    </w:p>
    <w:p w14:paraId="5206A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Cs/>
          <w:sz w:val="32"/>
        </w:rPr>
        <w:t>退伍军人、警校毕业生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</w:rPr>
        <w:t>有灭火救援、车船驾驶经验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；</w:t>
      </w:r>
    </w:p>
    <w:p w14:paraId="66E8F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</w:rPr>
        <w:t>、持有篮球、足球、游泳、田径等二级运动员证书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；</w:t>
      </w:r>
    </w:p>
    <w:p w14:paraId="65AD8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</w:rPr>
        <w:t>、播音主持、新闻传播、影视表演等相关专业，大专及以上学历，有1年以上新闻媒体相关岗位工作经验；</w:t>
      </w:r>
    </w:p>
    <w:p w14:paraId="6A7A3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</w:rPr>
        <w:t>、信息通信、物联网、网络工程等相关专业，且持有计算机一级及以上证书，大专及以上学历；</w:t>
      </w:r>
    </w:p>
    <w:p w14:paraId="10C17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</w:rPr>
        <w:t>、持有B1机动车驾驶证。</w:t>
      </w:r>
    </w:p>
    <w:p w14:paraId="4C899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（六）具有下列情形之一的，不具备报考资格：</w:t>
      </w:r>
    </w:p>
    <w:p w14:paraId="02623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Cs/>
          <w:sz w:val="32"/>
        </w:rPr>
        <w:t>受过刑事处罚、治安处罚、劳动教养、少年管教的；</w:t>
      </w:r>
    </w:p>
    <w:p w14:paraId="1F497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/>
          <w:sz w:val="32"/>
        </w:rPr>
        <w:t>有犯罪嫌疑尚未查清的；</w:t>
      </w:r>
    </w:p>
    <w:p w14:paraId="35C04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Cs/>
          <w:sz w:val="32"/>
        </w:rPr>
        <w:t>有被公安机关辞退、解聘记录的；</w:t>
      </w:r>
    </w:p>
    <w:p w14:paraId="08877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Cs/>
          <w:sz w:val="32"/>
        </w:rPr>
        <w:t>有被消防队伍辞退、解聘记录的；</w:t>
      </w:r>
    </w:p>
    <w:p w14:paraId="6183E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Cs/>
          <w:sz w:val="32"/>
        </w:rPr>
        <w:t>道德败坏，有偷窃等不良行为的；</w:t>
      </w:r>
    </w:p>
    <w:p w14:paraId="05408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bCs/>
          <w:sz w:val="32"/>
        </w:rPr>
        <w:t>其他原因不宜进入应急救援队伍工作的。</w:t>
      </w:r>
    </w:p>
    <w:p w14:paraId="1FC7C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四、主要职责及工作内容　</w:t>
      </w:r>
    </w:p>
    <w:p w14:paraId="65654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（一）管理</w:t>
      </w:r>
    </w:p>
    <w:p w14:paraId="3F334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1、被聘用后应当履行下列职责：</w:t>
      </w:r>
    </w:p>
    <w:p w14:paraId="30C02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（1）学习灭火救援基本理论、政策和知识，掌握灭火救援技术、战术和指挥方法；</w:t>
      </w:r>
    </w:p>
    <w:p w14:paraId="62429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（2）扑救火灾；</w:t>
      </w:r>
    </w:p>
    <w:p w14:paraId="4ADA1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（3）承担地震等自然灾害，建筑施工事故、道路交通事故、空难等生产安全事故，恐怖袭击、群众遇险等社会安全事件的抢险救援任务；</w:t>
      </w:r>
    </w:p>
    <w:p w14:paraId="16B22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（4）协助处置水旱灾害、气象灾害、地质灾害、森林火灾、生物灾害、危险品化学事故、水上事故、环境污染和突发公共卫生事件；</w:t>
      </w:r>
    </w:p>
    <w:p w14:paraId="7A810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（5）防火巡查、消防宣传培训、火场宣传；</w:t>
      </w:r>
    </w:p>
    <w:p w14:paraId="095C2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（6）“119”接、处警；</w:t>
      </w:r>
    </w:p>
    <w:p w14:paraId="4B4C9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（7）消防车驾驶（需具备相应的驾照）；</w:t>
      </w:r>
    </w:p>
    <w:p w14:paraId="6D536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（8）依法应当履行的其他职责。</w:t>
      </w:r>
    </w:p>
    <w:p w14:paraId="62A7F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2、按照下列要求实行准军事化管理：</w:t>
      </w:r>
    </w:p>
    <w:p w14:paraId="706E5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（1）按照消防队伍思想政治教育大纲要求参加政治学习，培养忠贞品质、坚强意志和优良作风；</w:t>
      </w:r>
    </w:p>
    <w:p w14:paraId="791215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（2）身体条件达到《消防员职业健康标准》；</w:t>
      </w:r>
    </w:p>
    <w:p w14:paraId="7748F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（3）业务技能达到消防队伍相应职级消防士水平和《灭火救援员国家职业技能标准》；</w:t>
      </w:r>
    </w:p>
    <w:p w14:paraId="2BF1B1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（4）按照要求参加执勤备战相关工作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执行24小时驻勤备战模式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</w:rPr>
        <w:t>每月调休假期8天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按国家规定享受婚丧、年休假。</w:t>
      </w:r>
    </w:p>
    <w:p w14:paraId="7B02E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（5）集中食宿，并按照要求建立严谨的执勤、训练、工作、生活秩序。</w:t>
      </w:r>
    </w:p>
    <w:p w14:paraId="421FA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五、招聘程序</w:t>
      </w:r>
    </w:p>
    <w:p w14:paraId="241EF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本次招聘政府综合性应急救援政府专职消防队员，按照信息发布、报名、体能测试、面试、体检、政审等程序组织实施。</w:t>
      </w:r>
    </w:p>
    <w:p w14:paraId="52BD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（一）报名时间和方式</w:t>
      </w:r>
    </w:p>
    <w:p w14:paraId="6EA35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</w:rPr>
        <w:t>报名时间：202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日—202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 w14:paraId="19C274D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2、报名方式：报名采取线下或线上报名的方式。线下：应聘者本人将报名表投放在消防救援大队岗亭；线上：应聘者本人将报名表发送到邮箱：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instrText xml:space="preserve"> HYPERLINK "mailto:xf7350782@qq.com" </w:instrTex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ldxfddbgs</w:t>
      </w:r>
      <w:r>
        <w:rPr>
          <w:rStyle w:val="14"/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@</w:t>
      </w:r>
      <w:r>
        <w:rPr>
          <w:rStyle w:val="14"/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163</w:t>
      </w:r>
      <w:r>
        <w:rPr>
          <w:rStyle w:val="14"/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.com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</w:p>
    <w:p w14:paraId="614E5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</w:rPr>
        <w:t>地址：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罗定市龙华东路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197号。</w:t>
      </w:r>
    </w:p>
    <w:p w14:paraId="7B9AA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4、面试</w:t>
      </w:r>
      <w:r>
        <w:rPr>
          <w:rFonts w:hint="default" w:ascii="Times New Roman" w:hAnsi="Times New Roman" w:eastAsia="仿宋_GB2312" w:cs="Times New Roman"/>
          <w:sz w:val="32"/>
        </w:rPr>
        <w:t>需知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 w14:paraId="3AFA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）提供身份证复印件、有效学历证书，曾获部队及消防救援队伍奖励者提供奖励证书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</w:rPr>
        <w:t>，具备B1以上驾驶证的需提供驾驶证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</w:rPr>
        <w:t>，退伍军人需提供退伍证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</w:rPr>
        <w:t>；</w:t>
      </w:r>
    </w:p>
    <w:p w14:paraId="710DD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）凡通过全国职业技能考试并取得初级以上资格证书的报考者，需提供资格证书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</w:rPr>
        <w:t>；</w:t>
      </w:r>
    </w:p>
    <w:p w14:paraId="50557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（二）考核</w:t>
      </w:r>
    </w:p>
    <w:p w14:paraId="219E7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考核分为体能测试、面试，考生凭身份证进入考场。身份证是考生考核选拔的重要凭证，请考生务必妥善保管。</w:t>
      </w:r>
    </w:p>
    <w:p w14:paraId="0667E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1、体能测试</w:t>
      </w:r>
    </w:p>
    <w:p w14:paraId="657EC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（1）时间：另行通知</w:t>
      </w:r>
    </w:p>
    <w:p w14:paraId="1FCCF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（2）地点：另行通知</w:t>
      </w:r>
    </w:p>
    <w:p w14:paraId="56E46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（3）测试：体能测试项目为1500米跑、100米跑、单杠引体向上、双杠臂屈伸。（体能测试运动强度较大，存在一定风险，患有高血压、糖尿病、心脏病等疾病，不适合剧烈运动的人员请主动向监考组说明。）</w:t>
      </w:r>
    </w:p>
    <w:p w14:paraId="6536D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2、面试</w:t>
      </w:r>
    </w:p>
    <w:p w14:paraId="0C4AD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（1）时间：另行通知</w:t>
      </w:r>
    </w:p>
    <w:p w14:paraId="1A4EB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（2）地点：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sz w:val="32"/>
        </w:rPr>
        <w:t>消防救援大队</w:t>
      </w:r>
    </w:p>
    <w:p w14:paraId="210BF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（3）内容：测试报考者对岗位的认识、语言表达、逻辑思维、应变能力和组织能力等。</w:t>
      </w:r>
    </w:p>
    <w:p w14:paraId="4396A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（三）体格检查</w:t>
      </w:r>
    </w:p>
    <w:p w14:paraId="65BCF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（1）体检时间：另行通知</w:t>
      </w:r>
    </w:p>
    <w:p w14:paraId="4D7C3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（2）体检地点：另行通知</w:t>
      </w:r>
    </w:p>
    <w:p w14:paraId="1C6A9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体检参照《应征公民体检检查标准》中的部分项目进行，入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围</w:t>
      </w:r>
      <w:r>
        <w:rPr>
          <w:rFonts w:hint="default" w:ascii="Times New Roman" w:hAnsi="Times New Roman" w:eastAsia="仿宋_GB2312" w:cs="Times New Roman"/>
          <w:sz w:val="32"/>
        </w:rPr>
        <w:t>人员统一在指定医院体检，体检费用由个人垫付，入职签订劳动合同后由县消防救援大队统一报销，未经录用者，不予报销。未按规定时间到达指定地点进行体检的，视为自动放弃。体检不合格者，不予聘用。</w:t>
      </w:r>
    </w:p>
    <w:p w14:paraId="6705D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（四）政治审查</w:t>
      </w:r>
    </w:p>
    <w:p w14:paraId="0EFBF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政审主要对拟招聘人员思想政治、道德标准以及有无违法违纪等情况进行核查，政审不合格者不予录用。</w:t>
      </w:r>
    </w:p>
    <w:p w14:paraId="76164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（五）聘用</w:t>
      </w:r>
    </w:p>
    <w:p w14:paraId="5377E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聘用人员自正式报到之日起一个月内，由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sz w:val="32"/>
        </w:rPr>
        <w:t>消防救援大队与聘用人员签订劳动合同，试用期为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个月，试用期间大队将组织被聘用人员进行为期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</w:rPr>
        <w:t>天岗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前培训及考核，每周休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天，由单位统一安排。考核不合格不能胜任工作的，依法解除劳动合同。完成培训任务并通过考核后，根据工作需要，由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sz w:val="32"/>
        </w:rPr>
        <w:t>消防救援大队分配到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龙华东路</w:t>
      </w:r>
      <w:r>
        <w:rPr>
          <w:rFonts w:hint="default" w:ascii="Times New Roman" w:hAnsi="Times New Roman" w:eastAsia="仿宋_GB2312" w:cs="Times New Roman"/>
          <w:sz w:val="32"/>
        </w:rPr>
        <w:t>站及所属乡镇政府专职消防队伍工作。</w:t>
      </w:r>
    </w:p>
    <w:p w14:paraId="5E409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六、队员待遇及保障</w:t>
      </w:r>
    </w:p>
    <w:p w14:paraId="43B58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1.工资与福利待遇：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工资面议。</w:t>
      </w:r>
      <w:r>
        <w:rPr>
          <w:rFonts w:hint="default" w:ascii="Times New Roman" w:hAnsi="Times New Roman" w:eastAsia="仿宋_GB2312" w:cs="Times New Roman"/>
          <w:sz w:val="32"/>
        </w:rPr>
        <w:t>工作期间免费提供食宿、被装和部分生活用品。</w:t>
      </w:r>
    </w:p>
    <w:p w14:paraId="73A45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2、因工作成绩突出，参照相关文件予以表彰奖励。对违反规章制度的，应当视情节轻重按照国家有关规定予以处分，直至依法解除劳动合同。</w:t>
      </w:r>
    </w:p>
    <w:p w14:paraId="3FB507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七、其他</w:t>
      </w:r>
    </w:p>
    <w:p w14:paraId="46CE1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1.应聘人员需确保报名表所留手机号畅通，注意接收电话、短信、微信消息通知。因报考人员自身原因未能按时参加招录工作的，视为自动放弃。</w:t>
      </w:r>
    </w:p>
    <w:p w14:paraId="78525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2.对应聘者的资格审查，贯穿于招聘的全过程，发现有不符合岗位招聘条件或弄虚作假的，立即取消其应聘的全过程。</w:t>
      </w:r>
    </w:p>
    <w:p w14:paraId="3049F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3.招聘过程中出现特殊情况，由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sz w:val="32"/>
        </w:rPr>
        <w:t>消防救援大队研究解决。</w:t>
      </w:r>
    </w:p>
    <w:p w14:paraId="1409F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八、联系方式</w:t>
      </w:r>
    </w:p>
    <w:p w14:paraId="20DD4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许小姐</w:t>
      </w:r>
    </w:p>
    <w:p w14:paraId="190A2C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15219645701/0766-3822119</w:t>
      </w:r>
    </w:p>
    <w:p w14:paraId="2D611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本公告由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sz w:val="32"/>
        </w:rPr>
        <w:t>消防救援大队负责解释。</w:t>
      </w:r>
    </w:p>
    <w:p w14:paraId="7513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0CA4C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 w14:paraId="18553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附件：</w:t>
      </w:r>
    </w:p>
    <w:p w14:paraId="0B550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1、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消防救援大队</w:t>
      </w:r>
      <w:r>
        <w:rPr>
          <w:rFonts w:hint="default" w:ascii="Times New Roman" w:hAnsi="Times New Roman" w:eastAsia="仿宋_GB2312" w:cs="Times New Roman"/>
          <w:sz w:val="32"/>
        </w:rPr>
        <w:t xml:space="preserve">公开招聘政府专职消防员报名表 </w:t>
      </w:r>
    </w:p>
    <w:p w14:paraId="0A26F2AA">
      <w:pPr>
        <w:ind w:firstLine="64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</w:t>
      </w:r>
    </w:p>
    <w:p w14:paraId="7684B38A">
      <w:pPr>
        <w:ind w:firstLine="640"/>
        <w:rPr>
          <w:rFonts w:hint="default" w:ascii="Times New Roman" w:hAnsi="Times New Roman" w:eastAsia="仿宋_GB2312" w:cs="Times New Roman"/>
          <w:sz w:val="32"/>
        </w:rPr>
      </w:pPr>
    </w:p>
    <w:p w14:paraId="08AF5815">
      <w:pPr>
        <w:ind w:firstLine="4806" w:firstLineChars="1502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sz w:val="32"/>
        </w:rPr>
        <w:t>消防救援大队</w:t>
      </w:r>
    </w:p>
    <w:p w14:paraId="02251891"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       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 w14:paraId="68FE10D7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00D60255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65FAA025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12BFFF08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4D77126A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3603A790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6BDCCD2C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3F5941DB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54578CF5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7A3682D9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407190DC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7C927368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752D615E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1800CF53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3E7CBE61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70FC86E4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6DA2A660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419FAD48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191DB1F2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26684366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1EF77C14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3B0E15B2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6326AA1B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30AF9112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625BD87C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040B3023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6E5CE9E8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09633D16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4D938FA1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5C80CEAC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1E375EFC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33334067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lang w:eastAsia="zh-CN"/>
        </w:rPr>
      </w:pPr>
    </w:p>
    <w:p w14:paraId="4843E11D">
      <w:pPr>
        <w:pStyle w:val="12"/>
        <w:spacing w:line="240" w:lineRule="atLeast"/>
        <w:rPr>
          <w:rFonts w:hint="default" w:ascii="Times New Roman" w:hAnsi="Times New Roman" w:eastAsia="仿宋_GB2312" w:cs="Times New Roman"/>
          <w:spacing w:val="-2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附件：</w:t>
      </w:r>
    </w:p>
    <w:p w14:paraId="5F798566">
      <w:pPr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eastAsia="zh-CN"/>
        </w:rPr>
        <w:t>罗定市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消防救援大队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公开招聘政府专职消防员报名表</w:t>
      </w:r>
    </w:p>
    <w:p w14:paraId="13E90BA3">
      <w:pPr>
        <w:pStyle w:val="12"/>
        <w:spacing w:line="240" w:lineRule="atLeast"/>
        <w:jc w:val="center"/>
        <w:rPr>
          <w:rFonts w:hint="default" w:ascii="Times New Roman" w:hAnsi="Times New Roman" w:eastAsia="仿宋_GB2312" w:cs="Times New Roman"/>
          <w:b/>
          <w:color w:val="000000"/>
          <w:spacing w:val="-20"/>
          <w:sz w:val="44"/>
          <w:szCs w:val="44"/>
        </w:rPr>
      </w:pPr>
    </w:p>
    <w:tbl>
      <w:tblPr>
        <w:tblStyle w:val="2"/>
        <w:tblW w:w="8617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"/>
        <w:gridCol w:w="15"/>
        <w:gridCol w:w="993"/>
        <w:gridCol w:w="847"/>
        <w:gridCol w:w="724"/>
        <w:gridCol w:w="668"/>
        <w:gridCol w:w="1763"/>
        <w:gridCol w:w="920"/>
        <w:gridCol w:w="1432"/>
      </w:tblGrid>
      <w:tr w14:paraId="2B3E4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E11A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姓   名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8F8B8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CC10D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性   别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9DEF77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7B49E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民   族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3A683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E51C3">
            <w:pPr>
              <w:pStyle w:val="13"/>
              <w:spacing w:line="240" w:lineRule="atLeast"/>
              <w:ind w:firstLine="0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293E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4D40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籍   贯</w:t>
            </w:r>
          </w:p>
        </w:tc>
        <w:tc>
          <w:tcPr>
            <w:tcW w:w="101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AAFE4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0A1FC4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7854EB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51AA9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婚   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8F66AF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9A524D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 w14:paraId="791D8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2C151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3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59C1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DA4D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6DCEF">
            <w:pPr>
              <w:pStyle w:val="12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F05CA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 w14:paraId="15E0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88DA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学    历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D0F5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F716A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毕业时间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B7453B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0BB78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</w:tr>
      <w:tr w14:paraId="634B7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F488B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毕业学校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0B7C10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DDDE5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驾驶证类别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732841E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752C1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领驾驶证时间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316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年  月</w:t>
            </w:r>
          </w:p>
        </w:tc>
      </w:tr>
      <w:tr w14:paraId="3323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A2D2D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身体条件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A271C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身高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10B05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15C710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体重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6AB45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368B4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有无传染性疾病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AE28D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 w14:paraId="2A06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CCC7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136179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裸眼</w:t>
            </w:r>
          </w:p>
          <w:p w14:paraId="4A697F4B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视力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6A6B9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3C3488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矫正视力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A657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32EC0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有无色盲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EB25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 w14:paraId="53BE6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8F3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原服役部队</w:t>
            </w:r>
          </w:p>
        </w:tc>
        <w:tc>
          <w:tcPr>
            <w:tcW w:w="49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34D81A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B566C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退伍</w:t>
            </w:r>
          </w:p>
          <w:p w14:paraId="7E541C94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时间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A27129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 xml:space="preserve">年  月              </w:t>
            </w:r>
          </w:p>
        </w:tc>
      </w:tr>
      <w:tr w14:paraId="7CCD9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5BFF8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现户籍</w:t>
            </w:r>
          </w:p>
          <w:p w14:paraId="57CFA89E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7DDE7E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 xml:space="preserve">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116D1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98B68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 w14:paraId="4F709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C46FE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户口所在地派出所</w:t>
            </w:r>
          </w:p>
        </w:tc>
        <w:tc>
          <w:tcPr>
            <w:tcW w:w="73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5A7C7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 w14:paraId="01369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1CFC1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现居住地</w:t>
            </w:r>
          </w:p>
        </w:tc>
        <w:tc>
          <w:tcPr>
            <w:tcW w:w="73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61EB8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 w14:paraId="60583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7C39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现工作单位及职务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18DF21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 w14:paraId="01CEB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2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05EBE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学习和工作经历</w:t>
            </w:r>
          </w:p>
          <w:p w14:paraId="44D8AD8C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（自初中开始填写）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392F7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</w:tbl>
    <w:p w14:paraId="69B62162">
      <w:pPr>
        <w:pStyle w:val="12"/>
        <w:spacing w:line="240" w:lineRule="auto"/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</w:p>
    <w:p w14:paraId="64082F3D">
      <w:pPr>
        <w:pStyle w:val="12"/>
        <w:spacing w:line="240" w:lineRule="auto"/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</w:p>
    <w:p w14:paraId="58DA6568">
      <w:pPr>
        <w:pStyle w:val="12"/>
        <w:spacing w:line="240" w:lineRule="auto"/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</w:p>
    <w:tbl>
      <w:tblPr>
        <w:tblStyle w:val="2"/>
        <w:tblW w:w="8657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04"/>
        <w:gridCol w:w="555"/>
        <w:gridCol w:w="1365"/>
        <w:gridCol w:w="2712"/>
        <w:gridCol w:w="1532"/>
      </w:tblGrid>
      <w:tr w14:paraId="52E8C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BFC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家庭成员及主要社会关系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47BA8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A9A8D4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与本人关系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225DA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工作单位及职务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27A61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户籍所在地</w:t>
            </w:r>
          </w:p>
        </w:tc>
      </w:tr>
      <w:tr w14:paraId="022D0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FB9BB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EC9E4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EDCA1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74FA9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8FA5D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</w:tc>
      </w:tr>
      <w:tr w14:paraId="0FB5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977AD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DBB239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F68E1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E7CDA4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9E625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</w:tr>
      <w:tr w14:paraId="0A4B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1AFF0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50526A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A3A5D5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6753C1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B73C3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</w:tr>
      <w:tr w14:paraId="5432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F28F3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8C246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47C5C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7148B0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E57EC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</w:tr>
      <w:tr w14:paraId="14F88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FA422">
            <w:pPr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3F50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5D14C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4223E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1CBAD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</w:tr>
      <w:tr w14:paraId="17C3F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6504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有何特长</w:t>
            </w:r>
          </w:p>
          <w:p w14:paraId="2CF32360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及突出业绩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D87D742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  <w:p w14:paraId="1656E4F0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  <w:p w14:paraId="29AAC26B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  <w:p w14:paraId="6124A217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  <w:p w14:paraId="0089DE85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  <w:p w14:paraId="022509E8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  <w:p w14:paraId="0E157046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</w:p>
          <w:p w14:paraId="694C7097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</w:tr>
      <w:tr w14:paraId="473A3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ACB5C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是否服从分配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ADF3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7F14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否</w:t>
            </w:r>
          </w:p>
        </w:tc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24C25">
            <w:pPr>
              <w:pStyle w:val="12"/>
              <w:spacing w:line="240" w:lineRule="atLeast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以上情况属实。</w:t>
            </w:r>
          </w:p>
          <w:p w14:paraId="11021823">
            <w:pPr>
              <w:pStyle w:val="12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本人确认签名：</w:t>
            </w:r>
          </w:p>
        </w:tc>
      </w:tr>
      <w:tr w14:paraId="038D5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8A55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2"/>
                <w:lang w:bidi="ar"/>
              </w:rPr>
              <w:t>资格审查意见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04103C7">
            <w:pPr>
              <w:spacing w:line="240" w:lineRule="atLeast"/>
              <w:rPr>
                <w:rFonts w:hint="default" w:ascii="Times New Roman" w:hAnsi="Times New Roman" w:cs="Times New Roman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lang w:bidi="ar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 xml:space="preserve"> 初审符合应聘条件     </w:t>
            </w:r>
            <w:r>
              <w:rPr>
                <w:rFonts w:hint="default" w:ascii="Times New Roman" w:hAnsi="Times New Roman" w:cs="Times New Roman"/>
                <w:sz w:val="44"/>
                <w:szCs w:val="44"/>
                <w:lang w:bidi="ar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ar"/>
              </w:rPr>
              <w:t xml:space="preserve"> 初审不符合应聘条件</w:t>
            </w:r>
          </w:p>
          <w:p w14:paraId="64289F65"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 w14:paraId="681AED4E">
            <w:pPr>
              <w:spacing w:line="240" w:lineRule="atLeas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  <w:p w14:paraId="3ED4E4A4">
            <w:pPr>
              <w:spacing w:line="240" w:lineRule="atLeast"/>
              <w:ind w:firstLine="120" w:firstLineChars="50"/>
              <w:rPr>
                <w:rFonts w:hint="default" w:ascii="Times New Roman" w:hAnsi="Times New Roman" w:cs="Times New Roman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bidi="ar"/>
              </w:rPr>
              <w:t>审查日期：                    审查人</w:t>
            </w:r>
          </w:p>
          <w:p w14:paraId="6094B176">
            <w:pPr>
              <w:spacing w:line="240" w:lineRule="atLeast"/>
              <w:ind w:firstLine="120" w:firstLineChars="50"/>
              <w:rPr>
                <w:rFonts w:hint="default" w:ascii="Times New Roman" w:hAnsi="Times New Roman" w:cs="Times New Roman"/>
                <w:sz w:val="24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bidi="ar"/>
              </w:rPr>
              <w:t>签名：</w:t>
            </w:r>
          </w:p>
        </w:tc>
      </w:tr>
      <w:tr w14:paraId="22E41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CF64D">
            <w:pPr>
              <w:pStyle w:val="12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备注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942AFC">
            <w:pPr>
              <w:pStyle w:val="12"/>
              <w:spacing w:line="240" w:lineRule="atLeast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  <w:t>　</w:t>
            </w:r>
          </w:p>
        </w:tc>
      </w:tr>
    </w:tbl>
    <w:p w14:paraId="0D0B9A81">
      <w:pPr>
        <w:pStyle w:val="12"/>
        <w:spacing w:line="240" w:lineRule="atLeast"/>
        <w:rPr>
          <w:rFonts w:hint="default" w:ascii="Times New Roman" w:hAnsi="Times New Roman" w:eastAsia="仿宋_GB2312" w:cs="Times New Roman"/>
          <w:szCs w:val="21"/>
        </w:rPr>
      </w:pPr>
    </w:p>
    <w:p w14:paraId="23BC47AD">
      <w:pPr>
        <w:pStyle w:val="12"/>
        <w:spacing w:line="240" w:lineRule="atLeas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填表说明：</w:t>
      </w:r>
    </w:p>
    <w:p w14:paraId="0ECB4265">
      <w:pPr>
        <w:pStyle w:val="12"/>
        <w:spacing w:line="240" w:lineRule="atLeast"/>
        <w:ind w:right="0" w:rightChars="0"/>
        <w:rPr>
          <w:rFonts w:hint="default" w:ascii="Times New Roman" w:hAnsi="Times New Roman" w:eastAsia="仿宋_GB2312" w:cs="Times New Roman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Cs w:val="21"/>
        </w:rPr>
        <w:t>此表用黑色钢笔、签字笔填写，字迹要清楚；2.相片处粘贴红底小一寸免冠近照；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Cs w:val="21"/>
        </w:rPr>
        <w:t>将有关证件复印件及有关证明材料装订在本表后；4.</w:t>
      </w:r>
      <w:r>
        <w:rPr>
          <w:rFonts w:hint="default" w:ascii="Times New Roman" w:hAnsi="Times New Roman" w:eastAsia="仿宋_GB2312" w:cs="Times New Roman"/>
          <w:spacing w:val="-20"/>
          <w:szCs w:val="21"/>
        </w:rPr>
        <w:t>考</w:t>
      </w:r>
      <w:r>
        <w:rPr>
          <w:rFonts w:hint="default" w:ascii="Times New Roman" w:hAnsi="Times New Roman" w:eastAsia="仿宋_GB2312" w:cs="Times New Roman"/>
          <w:szCs w:val="21"/>
        </w:rPr>
        <w:t>生声明：我保证，本表所填信息及提供资料真实、准确、有效，与事实完全相符，如有不符，本人愿意接受取消应聘资格的处理。</w:t>
      </w:r>
    </w:p>
    <w:p w14:paraId="502D4BAD">
      <w:pPr>
        <w:pStyle w:val="13"/>
        <w:spacing w:line="240" w:lineRule="atLeast"/>
        <w:ind w:firstLine="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ZWJhNmEyMGZhMzIwNTdkNzE5ZGY5MWQ0Mjc0YTAifQ=="/>
  </w:docVars>
  <w:rsids>
    <w:rsidRoot w:val="00000000"/>
    <w:rsid w:val="014632E9"/>
    <w:rsid w:val="014903A9"/>
    <w:rsid w:val="05726DA2"/>
    <w:rsid w:val="0697580A"/>
    <w:rsid w:val="09892968"/>
    <w:rsid w:val="0A96708F"/>
    <w:rsid w:val="0B815649"/>
    <w:rsid w:val="0BB80A2A"/>
    <w:rsid w:val="0C972243"/>
    <w:rsid w:val="0CCF0636"/>
    <w:rsid w:val="0E636951"/>
    <w:rsid w:val="0E8973CD"/>
    <w:rsid w:val="0F9C6EF5"/>
    <w:rsid w:val="11BA7BDF"/>
    <w:rsid w:val="12C30C3D"/>
    <w:rsid w:val="13963C5C"/>
    <w:rsid w:val="14A95C11"/>
    <w:rsid w:val="14AD0B13"/>
    <w:rsid w:val="16414353"/>
    <w:rsid w:val="1A2A15A2"/>
    <w:rsid w:val="1E9A6CF6"/>
    <w:rsid w:val="1ED52D0A"/>
    <w:rsid w:val="2032586B"/>
    <w:rsid w:val="20E71F9A"/>
    <w:rsid w:val="24743B45"/>
    <w:rsid w:val="24863878"/>
    <w:rsid w:val="24DD4D18"/>
    <w:rsid w:val="26D60AE7"/>
    <w:rsid w:val="284252F0"/>
    <w:rsid w:val="292D7EA0"/>
    <w:rsid w:val="2CD45AC9"/>
    <w:rsid w:val="2E8C3F72"/>
    <w:rsid w:val="2F326AD7"/>
    <w:rsid w:val="2FB35F62"/>
    <w:rsid w:val="2FDE27BA"/>
    <w:rsid w:val="31532D34"/>
    <w:rsid w:val="32BF42E1"/>
    <w:rsid w:val="353D210C"/>
    <w:rsid w:val="358856A2"/>
    <w:rsid w:val="35FC0C32"/>
    <w:rsid w:val="369E4A52"/>
    <w:rsid w:val="391B4A7F"/>
    <w:rsid w:val="3A106F28"/>
    <w:rsid w:val="3BC86F55"/>
    <w:rsid w:val="3D3E0EE1"/>
    <w:rsid w:val="3DCE1BC8"/>
    <w:rsid w:val="40343088"/>
    <w:rsid w:val="42C412D2"/>
    <w:rsid w:val="43DB5537"/>
    <w:rsid w:val="490D12B6"/>
    <w:rsid w:val="492C219C"/>
    <w:rsid w:val="49D7054F"/>
    <w:rsid w:val="4A800BE6"/>
    <w:rsid w:val="4C6A25EE"/>
    <w:rsid w:val="4C8F6EBF"/>
    <w:rsid w:val="4F9F38BD"/>
    <w:rsid w:val="50242014"/>
    <w:rsid w:val="50D625C3"/>
    <w:rsid w:val="511E6CE1"/>
    <w:rsid w:val="51825244"/>
    <w:rsid w:val="51F1732C"/>
    <w:rsid w:val="52D85FF2"/>
    <w:rsid w:val="52F61A46"/>
    <w:rsid w:val="55193099"/>
    <w:rsid w:val="560F258E"/>
    <w:rsid w:val="58FA7DB6"/>
    <w:rsid w:val="59091DA7"/>
    <w:rsid w:val="5A985AD8"/>
    <w:rsid w:val="5B7976B8"/>
    <w:rsid w:val="5BF40AEC"/>
    <w:rsid w:val="5C225659"/>
    <w:rsid w:val="5C237623"/>
    <w:rsid w:val="636429FB"/>
    <w:rsid w:val="64610CE9"/>
    <w:rsid w:val="656C3DE9"/>
    <w:rsid w:val="67065B78"/>
    <w:rsid w:val="67CE48E7"/>
    <w:rsid w:val="67FF0F45"/>
    <w:rsid w:val="68AF64C7"/>
    <w:rsid w:val="69205616"/>
    <w:rsid w:val="69717C20"/>
    <w:rsid w:val="6B1940CB"/>
    <w:rsid w:val="6B364C7D"/>
    <w:rsid w:val="6D232815"/>
    <w:rsid w:val="6DC742B3"/>
    <w:rsid w:val="6E05302D"/>
    <w:rsid w:val="6E0E1EE1"/>
    <w:rsid w:val="73D03795"/>
    <w:rsid w:val="746A3BEA"/>
    <w:rsid w:val="7516167C"/>
    <w:rsid w:val="759455D8"/>
    <w:rsid w:val="79CB1C7C"/>
    <w:rsid w:val="7C7C44BA"/>
    <w:rsid w:val="7CBF084D"/>
    <w:rsid w:val="7D625004"/>
    <w:rsid w:val="7D7653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link w:val="10"/>
    <w:qFormat/>
    <w:uiPriority w:val="0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ascii="Calibri" w:hAnsi="Calibri" w:eastAsia="宋体"/>
      <w:kern w:val="0"/>
      <w:sz w:val="21"/>
      <w:szCs w:val="32"/>
      <w:lang w:val="en-US" w:eastAsia="zh-CN" w:bidi="ar"/>
    </w:rPr>
  </w:style>
  <w:style w:type="paragraph" w:customStyle="1" w:styleId="13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both"/>
    </w:pPr>
    <w:rPr>
      <w:rFonts w:ascii="Calibri" w:hAnsi="Calibri" w:eastAsia="宋体"/>
      <w:kern w:val="0"/>
      <w:sz w:val="21"/>
      <w:szCs w:val="32"/>
      <w:lang w:val="en-US" w:eastAsia="zh-CN" w:bidi="ar"/>
    </w:rPr>
  </w:style>
  <w:style w:type="character" w:customStyle="1" w:styleId="14">
    <w:name w:val="超链接1"/>
    <w:basedOn w:val="4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2911</Words>
  <Characters>2995</Characters>
  <Lines>0</Lines>
  <Paragraphs>0</Paragraphs>
  <TotalTime>5</TotalTime>
  <ScaleCrop>false</ScaleCrop>
  <LinksUpToDate>false</LinksUpToDate>
  <CharactersWithSpaces>3156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2024-08-09T07:17:00Z</dcterms:created>
  <dc:creator>粤狼集团</dc:creator>
  <cp:lastModifiedBy>罗定中队收发</cp:lastModifiedBy>
  <dcterms:modified xsi:type="dcterms:W3CDTF">2025-08-29T09:07:52Z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E64D4470381B4A9F8B533B8569B843A1_13</vt:lpwstr>
  </property>
  <property fmtid="{D5CDD505-2E9C-101B-9397-08002B2CF9AE}" pid="4" name="KSOTemplateDocerSaveRecord">
    <vt:lpwstr>eyJoZGlkIjoiODVkM2NmYzQ1MzU0ODYzNTdmNGZhZDM5YmJjNDdhNGUiLCJ1c2VySWQiOiI2NzMzMzQ4NDQifQ==</vt:lpwstr>
  </property>
</Properties>
</file>