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6C3EFB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附件1</w:t>
      </w:r>
    </w:p>
    <w:p w14:paraId="04CC3A3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福建海峡人力资源股份有限公司平潭分公司</w:t>
      </w:r>
    </w:p>
    <w:p w14:paraId="52D36EA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2025年第七批劳务外包工作人员岗位信息表</w:t>
      </w:r>
    </w:p>
    <w:tbl>
      <w:tblPr>
        <w:tblStyle w:val="5"/>
        <w:tblW w:w="139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4"/>
        <w:gridCol w:w="678"/>
        <w:gridCol w:w="4691"/>
        <w:gridCol w:w="5617"/>
        <w:gridCol w:w="972"/>
        <w:gridCol w:w="1254"/>
      </w:tblGrid>
      <w:tr w14:paraId="7E67B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774" w:type="dxa"/>
            <w:noWrap w:val="0"/>
            <w:vAlign w:val="center"/>
          </w:tcPr>
          <w:p w14:paraId="64866A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招聘</w:t>
            </w:r>
          </w:p>
          <w:p w14:paraId="2E9268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678" w:type="dxa"/>
            <w:noWrap w:val="0"/>
            <w:vAlign w:val="center"/>
          </w:tcPr>
          <w:p w14:paraId="222435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招聘</w:t>
            </w:r>
          </w:p>
          <w:p w14:paraId="1D8AF3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4691" w:type="dxa"/>
            <w:noWrap w:val="0"/>
            <w:vAlign w:val="center"/>
          </w:tcPr>
          <w:p w14:paraId="1A23B7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招聘条件</w:t>
            </w:r>
          </w:p>
        </w:tc>
        <w:tc>
          <w:tcPr>
            <w:tcW w:w="5617" w:type="dxa"/>
            <w:noWrap w:val="0"/>
            <w:vAlign w:val="center"/>
          </w:tcPr>
          <w:p w14:paraId="2B2F52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岗位职责</w:t>
            </w:r>
          </w:p>
        </w:tc>
        <w:tc>
          <w:tcPr>
            <w:tcW w:w="972" w:type="dxa"/>
            <w:noWrap w:val="0"/>
            <w:vAlign w:val="center"/>
          </w:tcPr>
          <w:p w14:paraId="46D098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招聘方式</w:t>
            </w:r>
          </w:p>
        </w:tc>
        <w:tc>
          <w:tcPr>
            <w:tcW w:w="1254" w:type="dxa"/>
            <w:noWrap w:val="0"/>
            <w:vAlign w:val="center"/>
          </w:tcPr>
          <w:p w14:paraId="4F3BDF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薪资待遇</w:t>
            </w:r>
          </w:p>
        </w:tc>
      </w:tr>
      <w:tr w14:paraId="66EB8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4" w:hRule="atLeast"/>
          <w:jc w:val="center"/>
        </w:trPr>
        <w:tc>
          <w:tcPr>
            <w:tcW w:w="774" w:type="dxa"/>
            <w:shd w:val="clear" w:color="auto" w:fill="auto"/>
            <w:noWrap w:val="0"/>
            <w:vAlign w:val="center"/>
          </w:tcPr>
          <w:p w14:paraId="49AAE67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驾驶员</w:t>
            </w:r>
          </w:p>
        </w:tc>
        <w:tc>
          <w:tcPr>
            <w:tcW w:w="678" w:type="dxa"/>
            <w:shd w:val="clear" w:color="auto" w:fill="auto"/>
            <w:noWrap w:val="0"/>
            <w:vAlign w:val="center"/>
          </w:tcPr>
          <w:p w14:paraId="4B83C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691" w:type="dxa"/>
            <w:shd w:val="clear" w:color="auto" w:fill="auto"/>
            <w:noWrap w:val="0"/>
            <w:vAlign w:val="center"/>
          </w:tcPr>
          <w:p w14:paraId="1CF8E0E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1.专业：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  <w:p w14:paraId="4604DDB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2.学历：不限</w:t>
            </w:r>
          </w:p>
          <w:p w14:paraId="297A722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3.年龄：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周岁以下</w:t>
            </w:r>
          </w:p>
          <w:p w14:paraId="37D797B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4.性别：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男女不限</w:t>
            </w:r>
          </w:p>
          <w:p w14:paraId="1C29B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5.工作经历：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持有效驾驶证（C1及以上），3年以上实际驾驶经验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无重大交通事故记录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 w14:paraId="36A1709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5617" w:type="dxa"/>
            <w:shd w:val="clear" w:color="auto" w:fill="auto"/>
            <w:noWrap w:val="0"/>
            <w:vAlign w:val="center"/>
          </w:tcPr>
          <w:p w14:paraId="56476B3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1.负责公务车辆的出行；</w:t>
            </w:r>
          </w:p>
          <w:p w14:paraId="69A85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2.负责公务车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车辆日常维护与管理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；</w:t>
            </w:r>
          </w:p>
          <w:p w14:paraId="4E7B641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完成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上级领导交代的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其它工作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972" w:type="dxa"/>
            <w:shd w:val="clear" w:color="auto" w:fill="auto"/>
            <w:noWrap w:val="0"/>
            <w:vAlign w:val="center"/>
          </w:tcPr>
          <w:p w14:paraId="761AEE6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面试</w:t>
            </w:r>
          </w:p>
          <w:p w14:paraId="46543C4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</w:t>
            </w:r>
          </w:p>
        </w:tc>
        <w:tc>
          <w:tcPr>
            <w:tcW w:w="1254" w:type="dxa"/>
            <w:shd w:val="clear" w:color="auto" w:fill="auto"/>
            <w:noWrap w:val="0"/>
            <w:vAlign w:val="center"/>
          </w:tcPr>
          <w:p w14:paraId="4E0566B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/年</w:t>
            </w:r>
          </w:p>
        </w:tc>
      </w:tr>
      <w:tr w14:paraId="6AB62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4" w:hRule="atLeast"/>
          <w:jc w:val="center"/>
        </w:trPr>
        <w:tc>
          <w:tcPr>
            <w:tcW w:w="774" w:type="dxa"/>
            <w:shd w:val="clear" w:color="auto" w:fill="auto"/>
            <w:noWrap w:val="0"/>
            <w:vAlign w:val="center"/>
          </w:tcPr>
          <w:p w14:paraId="77B1B69B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微生物实验员</w:t>
            </w:r>
          </w:p>
        </w:tc>
        <w:tc>
          <w:tcPr>
            <w:tcW w:w="678" w:type="dxa"/>
            <w:shd w:val="clear" w:color="auto" w:fill="auto"/>
            <w:noWrap w:val="0"/>
            <w:vAlign w:val="center"/>
          </w:tcPr>
          <w:p w14:paraId="5F43C5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691" w:type="dxa"/>
            <w:shd w:val="clear" w:color="auto" w:fill="auto"/>
            <w:noWrap w:val="0"/>
            <w:vAlign w:val="center"/>
          </w:tcPr>
          <w:p w14:paraId="7987BED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1.专业：生物工程类、生物科学类、应用化学等相关专业</w:t>
            </w:r>
          </w:p>
          <w:p w14:paraId="5D190A4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2.学历：专科及以上学历</w:t>
            </w:r>
          </w:p>
          <w:p w14:paraId="2D77EF1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3.年龄：35周岁以下</w:t>
            </w:r>
          </w:p>
          <w:p w14:paraId="10F87A4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4.性别：男女不限</w:t>
            </w:r>
          </w:p>
          <w:p w14:paraId="0D8F268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5.工作经历：无</w:t>
            </w:r>
          </w:p>
          <w:p w14:paraId="043FBD7C"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17" w:type="dxa"/>
            <w:shd w:val="clear" w:color="auto" w:fill="auto"/>
            <w:noWrap w:val="0"/>
            <w:vAlign w:val="center"/>
          </w:tcPr>
          <w:p w14:paraId="695D98F2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负责微生物监督抽检实验、能力验证实验、质量控制实验等公司检测任务要求相关实验；</w:t>
            </w:r>
          </w:p>
          <w:p w14:paraId="325EAEF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做好实验室日常管理，维护实验室的清洁卫生和设备仪器的正常运行，定期对培养箱、灭菌锅、生物安全柜等设备进行校准和维护；</w:t>
            </w:r>
          </w:p>
          <w:p w14:paraId="1986D84E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管理实验耗材（培养皿），确保其质量和供应不影响实验结果等</w:t>
            </w:r>
          </w:p>
        </w:tc>
        <w:tc>
          <w:tcPr>
            <w:tcW w:w="972" w:type="dxa"/>
            <w:shd w:val="clear" w:color="auto" w:fill="auto"/>
            <w:noWrap w:val="0"/>
            <w:vAlign w:val="center"/>
          </w:tcPr>
          <w:p w14:paraId="1145E9D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面试</w:t>
            </w:r>
          </w:p>
          <w:p w14:paraId="2934DB3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</w:t>
            </w:r>
          </w:p>
        </w:tc>
        <w:tc>
          <w:tcPr>
            <w:tcW w:w="1254" w:type="dxa"/>
            <w:shd w:val="clear" w:color="auto" w:fill="auto"/>
            <w:noWrap w:val="0"/>
            <w:vAlign w:val="center"/>
          </w:tcPr>
          <w:p w14:paraId="4FD8334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/年</w:t>
            </w:r>
          </w:p>
        </w:tc>
      </w:tr>
    </w:tbl>
    <w:p w14:paraId="731317A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4941F8"/>
    <w:multiLevelType w:val="singleLevel"/>
    <w:tmpl w:val="2E4941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41237"/>
    <w:rsid w:val="6564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2025-09-16T02:19:00Z</dcterms:created>
  <dc:creator>潘小平</dc:creator>
  <cp:lastModifiedBy>潘小平</cp:lastModifiedBy>
  <dcterms:modified xsi:type="dcterms:W3CDTF">2025-09-16T02:20:28Z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D2EC980F46424EED8E1A9AA811ECC891_11</vt:lpwstr>
  </property>
  <property fmtid="{D5CDD505-2E9C-101B-9397-08002B2CF9AE}" pid="4" name="KSOTemplateDocerSaveRecord">
    <vt:lpwstr>eyJoZGlkIjoiMmJjN2Q5NzViYTY3MjAzMjI5NjdkOWRlMDcxZTYwNWQiLCJ1c2VySWQiOiIzNjcxMjY0MzEifQ==</vt:lpwstr>
  </property>
</Properties>
</file>