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left"/>
        <w:rPr>
          <w:rFonts w:hint="default" w:ascii="Times New Roman" w:hAnsi="Times New Roman" w:eastAsia="方正小标宋_GBK" w:cs="Times New Roman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eastAsia="方正小标宋_GBK" w:cs="Times New Roman"/>
          <w:b w:val="0"/>
          <w:bCs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/>
          <w:kern w:val="2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default" w:ascii="方正小标宋_GBK" w:hAnsi="方正小标宋_GBK" w:eastAsia="方正小标宋_GBK" w:cs="方正小标宋_GBK"/>
          <w:b w:val="0"/>
          <w:bCs/>
          <w:kern w:val="2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40"/>
          <w:szCs w:val="40"/>
          <w:lang w:val="en-US" w:eastAsia="zh-CN" w:bidi="ar"/>
        </w:rPr>
        <w:t>2025</w:t>
      </w:r>
      <w:r>
        <w:rPr>
          <w:rFonts w:hint="default" w:ascii="方正小标宋_GBK" w:hAnsi="方正小标宋_GBK" w:eastAsia="方正小标宋_GBK" w:cs="方正小标宋_GBK"/>
          <w:b w:val="0"/>
          <w:bCs/>
          <w:kern w:val="2"/>
          <w:sz w:val="40"/>
          <w:szCs w:val="40"/>
          <w:lang w:val="en-US" w:eastAsia="zh-CN" w:bidi="ar"/>
        </w:rPr>
        <w:t>年磐安县事业单位公开招聘工作人员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/>
          <w:kern w:val="2"/>
          <w:sz w:val="40"/>
          <w:szCs w:val="40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kern w:val="2"/>
          <w:sz w:val="40"/>
          <w:szCs w:val="40"/>
          <w:lang w:val="en-US" w:eastAsia="zh-CN" w:bidi="ar"/>
        </w:rPr>
        <w:t>资格审查办法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年磐安县事业单位公开招聘工作人员资格审查按以下办法执行：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774" w:firstLineChars="242"/>
        <w:jc w:val="left"/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</w:rPr>
      </w:pPr>
      <w:r>
        <w:rPr>
          <w:rFonts w:hint="default" w:ascii="黑体" w:hAnsi="宋体" w:eastAsia="黑体" w:cs="黑体"/>
          <w:b w:val="0"/>
          <w:bCs/>
          <w:kern w:val="2"/>
          <w:sz w:val="32"/>
          <w:szCs w:val="32"/>
          <w:lang w:val="en-US" w:eastAsia="zh-CN" w:bidi="ar"/>
        </w:rPr>
        <w:t>一、磐安籍认定标准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）本人户口在磐安（以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9月</w:t>
      </w:r>
      <w:r>
        <w:rPr>
          <w:rFonts w:hint="default" w:eastAsia="仿宋_GB2312" w:cs="Times New Roman"/>
          <w:kern w:val="2"/>
          <w:sz w:val="32"/>
          <w:szCs w:val="32"/>
          <w:lang w:eastAsia="zh-CN" w:bidi="ar"/>
        </w:rPr>
        <w:t>12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日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的户口所在地为准）；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）本人出生地在磐安（以户口簿、出生证、出生地政府出具的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说明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为依据）；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）父母或夫（妻）一方户口在磐安或是磐安机关事业单位正式在编在职工作人员的（以户口簿、结婚证、工作单位说明为依据）；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9月</w:t>
      </w:r>
      <w:r>
        <w:rPr>
          <w:rFonts w:hint="default" w:eastAsia="仿宋_GB2312" w:cs="Times New Roman"/>
          <w:kern w:val="2"/>
          <w:sz w:val="32"/>
          <w:szCs w:val="32"/>
          <w:lang w:eastAsia="zh-CN" w:bidi="ar"/>
        </w:rPr>
        <w:t>12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日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前本人在磐安机关事业单位工作并签订劳动合同，实际工作满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年及以上的（以劳动合同和养老金缴纳时间一致为准）；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）生源地为磐安的人员（生源地是指经高考、被高校录取时户口所在地）。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属（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仿宋_GB2312" w:hAnsi="Times New Roman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"/>
        </w:rPr>
        <w:t>5</w:t>
      </w:r>
      <w:r>
        <w:rPr>
          <w:rFonts w:hint="default" w:ascii="仿宋_GB2312" w:hAnsi="Times New Roman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）种情形的，在报名时，需提供相关材料。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取得研究生学历，并具有硕士及以上学位的人员户籍不限。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default" w:ascii="黑体" w:hAnsi="宋体" w:eastAsia="黑体" w:cs="黑体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宋体" w:eastAsia="黑体" w:cs="黑体"/>
          <w:b w:val="0"/>
          <w:bCs/>
          <w:kern w:val="2"/>
          <w:sz w:val="32"/>
          <w:szCs w:val="32"/>
          <w:lang w:val="en-US" w:eastAsia="zh-CN" w:bidi="ar"/>
        </w:rPr>
        <w:t>二、年龄要求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以第二代身份证上的出生时间为依据，年龄要求为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35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周岁（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1989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9月13日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2007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9月</w:t>
      </w:r>
      <w:r>
        <w:rPr>
          <w:rFonts w:hint="default" w:eastAsia="仿宋_GB2312" w:cs="Times New Roman"/>
          <w:kern w:val="2"/>
          <w:sz w:val="32"/>
          <w:szCs w:val="32"/>
          <w:lang w:eastAsia="zh-CN" w:bidi="ar"/>
        </w:rPr>
        <w:t>12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日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期间出生）；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45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周岁（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1979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9月13日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2007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9月</w:t>
      </w:r>
      <w:r>
        <w:rPr>
          <w:rFonts w:hint="default" w:eastAsia="仿宋_GB2312" w:cs="Times New Roman"/>
          <w:kern w:val="2"/>
          <w:sz w:val="32"/>
          <w:szCs w:val="32"/>
          <w:lang w:eastAsia="zh-CN" w:bidi="ar"/>
        </w:rPr>
        <w:t>12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日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期间出生）。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</w:rPr>
      </w:pPr>
      <w:r>
        <w:rPr>
          <w:rFonts w:hint="default" w:ascii="黑体" w:hAnsi="宋体" w:eastAsia="黑体" w:cs="黑体"/>
          <w:b w:val="0"/>
          <w:bCs/>
          <w:kern w:val="2"/>
          <w:sz w:val="32"/>
          <w:szCs w:val="32"/>
          <w:lang w:val="en-US" w:eastAsia="zh-CN" w:bidi="ar"/>
        </w:rPr>
        <w:t>三、</w:t>
      </w:r>
      <w:r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"/>
        </w:rPr>
        <w:t>“</w:t>
      </w:r>
      <w:r>
        <w:rPr>
          <w:rFonts w:hint="default" w:ascii="黑体" w:hAnsi="宋体" w:eastAsia="黑体" w:cs="黑体"/>
          <w:b w:val="0"/>
          <w:bCs/>
          <w:kern w:val="2"/>
          <w:sz w:val="32"/>
          <w:szCs w:val="32"/>
          <w:lang w:val="en-US" w:eastAsia="zh-CN" w:bidi="ar"/>
        </w:rPr>
        <w:t>专业</w:t>
      </w:r>
      <w:r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"/>
        </w:rPr>
        <w:t>”</w:t>
      </w:r>
      <w:r>
        <w:rPr>
          <w:rFonts w:hint="default" w:ascii="黑体" w:hAnsi="宋体" w:eastAsia="黑体" w:cs="黑体"/>
          <w:b w:val="0"/>
          <w:bCs/>
          <w:kern w:val="2"/>
          <w:sz w:val="32"/>
          <w:szCs w:val="32"/>
          <w:lang w:val="en-US" w:eastAsia="zh-CN" w:bidi="ar"/>
        </w:rPr>
        <w:t>审查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请学历、学位以国家教育行政机关认可的相应证件文书为准。招考专业由用人单位及其主管部门参照《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年公务员招考专业参考目录》审查认定并负责解释。报考专业名称与教育行政部门颁发的专业目录名称不一致的，请考生在资格初审前，向招聘单位提供由毕业院校或教育行政部</w:t>
      </w:r>
      <w:bookmarkStart w:id="0" w:name="_GoBack"/>
      <w:bookmarkEnd w:id="0"/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门开具的关于专业确认的说明。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</w:rPr>
      </w:pPr>
      <w:r>
        <w:rPr>
          <w:rFonts w:hint="default" w:ascii="黑体" w:hAnsi="宋体" w:eastAsia="黑体" w:cs="黑体"/>
          <w:b w:val="0"/>
          <w:bCs/>
          <w:kern w:val="2"/>
          <w:sz w:val="32"/>
          <w:szCs w:val="32"/>
          <w:lang w:val="en-US" w:eastAsia="zh-CN" w:bidi="ar"/>
        </w:rPr>
        <w:t>四、基层工作经历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1.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哪些经历可以认定为基层工作经历？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基层工作经历是指：在县级及以下党政机关，各类企事业单位、村（社区）组织及其他经济组织和社会组织等工作的经历；以聘用、劳务派遣等方式在各级党政机关工作（不具有公务员或参照管理单位工作人员身份）的经历；毕业离校未就业高校毕业生到高校毕业生实习见习基地（该基地为基层单位）参加见习或者到企事业单位参与项目研究的经历；在军队团或相当团以下单位的工作经历，退役军人在军队服现役经历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2.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基层工作经历起始时间如何界定？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在基层党政机关、事业单位、国有企业工作的人员，基层工作经历时间自报到之日算起。参加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大学生村官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”“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大学生志愿服务西部计划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等中央和地方服务基层项目人员，基层工作经历时间自报到之日算起。到基层特定公益岗位（社会管理和公共服务）初次就业的人员，基层工作经历时间从工作协议约定的起始时间算起。毕业离校未就业高校毕业生到高校毕业生实习见习基地（该基地为基层单位）参加见习或者到企事业单位参与项目研究的，基层工作经历时间自报到之日算起。到其他经济组织、社会组织等单位工作的人员，基层工作经历时间以劳动合同约定的起始时间算起。自主创业并办理工商注册手续的人员，其基层工作经历时间自营业执照颁发之日算起。以灵活就业形式初次就业人员，其基层工作经历时间从登记灵活就业并经审批确认的起始时间算起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3.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哪些情形不计入基层工作经历时间？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在市级及以上机关借调（帮助）工作的经历和应届毕业生在校期间的社会实践经历，不能视为基层工作经历，不计入基层工作经历时间。工作之后取得全日制学历的，全日制学习时间不计入基层工作经历时间。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本办法由组织、人力社保部门会同相关部门负责解释。未尽事宜，另行研究确定。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</w:p>
    <w:p>
      <w:pPr>
        <w:pStyle w:val="3"/>
        <w:widowControl/>
        <w:shd w:val="clear" w:color="auto" w:fill="auto"/>
        <w:spacing w:before="0" w:beforeAutospacing="0" w:after="0" w:afterAutospacing="0" w:line="480" w:lineRule="exact"/>
        <w:ind w:firstLine="555"/>
        <w:jc w:val="both"/>
      </w:pPr>
    </w:p>
    <w:p/>
    <w:sectPr>
      <w:footerReference r:id="rId3" w:type="default"/>
      <w:pgSz w:w="11906" w:h="16838"/>
      <w:pgMar w:top="2041" w:right="1587" w:bottom="1928" w:left="1531" w:header="113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C6B33"/>
    <w:rsid w:val="0C3C6B33"/>
    <w:rsid w:val="4CC214E7"/>
    <w:rsid w:val="5CE73D63"/>
    <w:rsid w:val="67DB2EEE"/>
    <w:rsid w:val="739E1F1F"/>
    <w:rsid w:val="7C0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2025-09-10T00:49:00Z</dcterms:created>
  <dc:creator>lying</dc:creator>
  <cp:lastModifiedBy>lying</cp:lastModifiedBy>
  <dcterms:modified xsi:type="dcterms:W3CDTF">2025-09-11T09:42:04Z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