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3F022"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/>
        <w:snapToGrid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bCs/>
          <w:lang w:eastAsia="zh-CN"/>
        </w:rPr>
      </w:pPr>
      <w:r>
        <w:rPr>
          <w:rFonts w:hint="eastAsia" w:ascii="方正黑体_GBK" w:hAnsi="方正黑体_GBK" w:eastAsia="方正黑体_GBK" w:cs="方正黑体_GBK"/>
          <w:bCs/>
        </w:rPr>
        <w:t>附件</w:t>
      </w:r>
      <w:r>
        <w:rPr>
          <w:rFonts w:hint="eastAsia" w:ascii="方正黑体_GBK" w:hAnsi="方正黑体_GBK" w:eastAsia="方正黑体_GBK" w:cs="方正黑体_GBK"/>
          <w:bCs/>
          <w:lang w:val="en-US" w:eastAsia="zh-CN"/>
        </w:rPr>
        <w:t>5</w:t>
      </w:r>
    </w:p>
    <w:p w14:paraId="2F8D2770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《应征公民体格检查标准》</w:t>
      </w:r>
    </w:p>
    <w:p w14:paraId="3D76CA0C">
      <w:pPr>
        <w:spacing w:line="600" w:lineRule="exact"/>
        <w:rPr>
          <w:sz w:val="32"/>
          <w:szCs w:val="32"/>
        </w:rPr>
      </w:pPr>
    </w:p>
    <w:p w14:paraId="5C01AF08"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第一章 外科</w:t>
      </w:r>
    </w:p>
    <w:p w14:paraId="2B4E7A3F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第一条</w:t>
      </w:r>
      <w:r>
        <w:rPr>
          <w:rFonts w:hint="eastAsia" w:hAnsi="方正仿宋_GBK" w:cs="方正仿宋_GBK"/>
          <w:sz w:val="32"/>
          <w:szCs w:val="32"/>
        </w:rPr>
        <w:t xml:space="preserve"> 男性身高160cm以上，女性身高158cm以上，合格。</w:t>
      </w:r>
    </w:p>
    <w:p w14:paraId="0CF4216D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条件兵身高条件按有关标准执行。</w:t>
      </w:r>
    </w:p>
    <w:p w14:paraId="443FEDB1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第二条</w:t>
      </w:r>
      <w:r>
        <w:rPr>
          <w:rFonts w:hint="eastAsia" w:hAnsi="方正仿宋_GBK" w:cs="方正仿宋_GBK"/>
          <w:sz w:val="32"/>
          <w:szCs w:val="32"/>
        </w:rPr>
        <w:t xml:space="preserve"> 体重符合下列条件且空腹血糖&lt;7.0mmol/L的，合格。</w:t>
      </w:r>
    </w:p>
    <w:p w14:paraId="41E710C4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（一）男性：17.5≤BMI&lt;30,其中：17.5≤男性身体条件兵BMI&lt;27；</w:t>
      </w:r>
    </w:p>
    <w:p w14:paraId="07E2BD85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（二）女性：17≤BMI&lt;24。</w:t>
      </w:r>
    </w:p>
    <w:p w14:paraId="43E71CA3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BMI≥28须加查血液化血红蛋白检查项目，糖化血红蛋白百分比&lt;6.5%，合格。</w:t>
      </w:r>
    </w:p>
    <w:p w14:paraId="78EF024D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（BMI=体重（千克）除以身高（米）的平方）</w:t>
      </w:r>
    </w:p>
    <w:p w14:paraId="45B8B325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第三条</w:t>
      </w:r>
      <w:r>
        <w:rPr>
          <w:rFonts w:hint="eastAsia" w:hAnsi="方正仿宋_GBK" w:cs="方正仿宋_GBK"/>
          <w:sz w:val="32"/>
          <w:szCs w:val="32"/>
        </w:rPr>
        <w:t xml:space="preserve"> 颅脑外伤，颅脑畸形，颅脑手术史，脑外伤后综合症，不合格。</w:t>
      </w:r>
    </w:p>
    <w:p w14:paraId="23B2462E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第四条</w:t>
      </w:r>
      <w:r>
        <w:rPr>
          <w:rFonts w:hint="eastAsia" w:hAnsi="方正仿宋_GBK" w:cs="方正仿宋_GBK"/>
          <w:sz w:val="32"/>
          <w:szCs w:val="32"/>
        </w:rPr>
        <w:t xml:space="preserve"> 颈部运动功能受限，斜颈，Ⅲ度以上单纯性甲状腺肿，乳腺肿瘤，不合格。单纯性甲状腺肿，条件兵不合格。</w:t>
      </w:r>
    </w:p>
    <w:p w14:paraId="0807EBB1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第五条</w:t>
      </w:r>
      <w:r>
        <w:rPr>
          <w:rFonts w:hint="eastAsia" w:hAnsi="方正仿宋_GBK" w:cs="方正仿宋_GBK"/>
          <w:sz w:val="32"/>
          <w:szCs w:val="32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300D6694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下列情况合格：</w:t>
      </w:r>
    </w:p>
    <w:p w14:paraId="08540D68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（一）可自行矫正的脊柱侧弯；</w:t>
      </w:r>
    </w:p>
    <w:p w14:paraId="123508E1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（二）四肢单纯性骨折，治愈1年后，X线片显示骨折线消失，复位良好，无功能障碍及后遗症（条件兵除外）；</w:t>
      </w:r>
    </w:p>
    <w:p w14:paraId="17F00A22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（三）关节弹响排除骨关节疾病或损伤，不影响正常功能的；</w:t>
      </w:r>
    </w:p>
    <w:p w14:paraId="2925B0AD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（四）大骨节病仅指、趾关节稍粗大，无自觉症状，无功能障碍（仅陆勤人员）；</w:t>
      </w:r>
    </w:p>
    <w:p w14:paraId="438135DA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（五）轻度胸廓畸形（条件兵除外）。</w:t>
      </w:r>
    </w:p>
    <w:p w14:paraId="5D17ED9F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第六条</w:t>
      </w:r>
      <w:r>
        <w:rPr>
          <w:rFonts w:hint="eastAsia" w:hAnsi="方正仿宋_GBK" w:cs="方正仿宋_GBK"/>
          <w:sz w:val="32"/>
          <w:szCs w:val="32"/>
        </w:rPr>
        <w:t xml:space="preserve"> 肘关节过伸超过15度，肘关节外翻超过20度，或虽未超过前述规定但存在功能障碍，不合格。</w:t>
      </w:r>
    </w:p>
    <w:p w14:paraId="0BA341C0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 xml:space="preserve">第七条 </w:t>
      </w:r>
      <w:r>
        <w:rPr>
          <w:rFonts w:hint="eastAsia" w:hAnsi="方正仿宋_GBK" w:cs="方正仿宋_GBK"/>
          <w:sz w:val="32"/>
          <w:szCs w:val="32"/>
        </w:rPr>
        <w:t>下蹲不全，两下肢不等长超过2cm，膝内翻股骨内髁间距离和膝外翻胫骨内踝间距离超过7cm（条件兵超过4cm），或虽未超过前述规定但步态异常，不合格。</w:t>
      </w:r>
    </w:p>
    <w:p w14:paraId="43C7A0AC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轻度下蹲不全（膝后夹角≤45度），除条件兵外合格。</w:t>
      </w:r>
    </w:p>
    <w:p w14:paraId="46266225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7185FA5A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 xml:space="preserve">第八条 </w:t>
      </w:r>
      <w:r>
        <w:rPr>
          <w:rFonts w:hint="eastAsia" w:hAnsi="方正仿宋_GBK" w:cs="方正仿宋_GBK"/>
          <w:sz w:val="32"/>
          <w:szCs w:val="32"/>
        </w:rPr>
        <w:t>手指、足趾残缺或畸形，足底弓完全消失的扁平足，重度皲裂症，不合格。</w:t>
      </w:r>
    </w:p>
    <w:p w14:paraId="4B23BA4E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第九条</w:t>
      </w:r>
      <w:r>
        <w:rPr>
          <w:rFonts w:hint="eastAsia" w:hAnsi="方正仿宋_GBK" w:cs="方正仿宋_GBK"/>
          <w:sz w:val="32"/>
          <w:szCs w:val="32"/>
        </w:rPr>
        <w:t xml:space="preserve"> 恶性肿瘤，面颈部长径超过1cm的良性肿瘤、囊肿，其他部位长径超过3cm的良性肿瘤、囊肿，或虽未超出前述规定但影响功能和训练的，不合格。</w:t>
      </w:r>
    </w:p>
    <w:p w14:paraId="1740043D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 xml:space="preserve">第十条 </w:t>
      </w:r>
      <w:r>
        <w:rPr>
          <w:rFonts w:hint="eastAsia" w:hAnsi="方正仿宋_GBK" w:cs="方正仿宋_GBK"/>
          <w:sz w:val="32"/>
          <w:szCs w:val="32"/>
        </w:rPr>
        <w:t>瘢痕体质，面颈部长径超过3cm或影响功能的瘢痕，其他部位影响功能的瘢痕，不合格。</w:t>
      </w:r>
    </w:p>
    <w:p w14:paraId="01B07135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第十一条</w:t>
      </w:r>
      <w:r>
        <w:rPr>
          <w:rFonts w:hint="eastAsia" w:hAnsi="方正仿宋_GBK" w:cs="方正仿宋_GBK"/>
          <w:sz w:val="32"/>
          <w:szCs w:val="32"/>
        </w:rPr>
        <w:t xml:space="preserve"> 面颈部文身，着军队制式体能训练服其他裸露部位长径超过3cm的文身，其他部位长径超过10cm的文身，男性文眉、文眼线、文唇，女性文唇，不合格。</w:t>
      </w:r>
    </w:p>
    <w:p w14:paraId="3665377E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第十二条</w:t>
      </w:r>
      <w:r>
        <w:rPr>
          <w:rFonts w:hint="eastAsia" w:hAnsi="方正仿宋_GBK" w:cs="方正仿宋_GBK"/>
          <w:sz w:val="32"/>
          <w:szCs w:val="32"/>
        </w:rPr>
        <w:t xml:space="preserve"> 脉管炎，动脉瘤，中、重度下肢静脉曲张和精索静脉曲张，不合格。下肢静脉曲张，精索静脉曲张，条件兵不合格。</w:t>
      </w:r>
    </w:p>
    <w:p w14:paraId="13874143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第十三条</w:t>
      </w:r>
      <w:r>
        <w:rPr>
          <w:rFonts w:hint="eastAsia" w:hAnsi="方正仿宋_GBK" w:cs="方正仿宋_GBK"/>
          <w:sz w:val="32"/>
          <w:szCs w:val="32"/>
        </w:rPr>
        <w:t xml:space="preserve"> 胸、腹腔手术史，疝，脱肛，肛瘘，肛旁脓肿，重度陈旧性肛裂，环状痔，混合痔，不合格。</w:t>
      </w:r>
    </w:p>
    <w:p w14:paraId="08FABDE4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下列情况合格：</w:t>
      </w:r>
    </w:p>
    <w:p w14:paraId="77192546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（一）阑尾炎手术后半年以上，无后遗症；</w:t>
      </w:r>
    </w:p>
    <w:p w14:paraId="183F9759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（二）腹股沟疝、股疝手术后1年以上，无后遗症；</w:t>
      </w:r>
    </w:p>
    <w:p w14:paraId="58AED197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（三）2个以下且长径均在0.8cm以下的混合痔。</w:t>
      </w:r>
    </w:p>
    <w:p w14:paraId="4969566A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第十四条</w:t>
      </w:r>
      <w:r>
        <w:rPr>
          <w:rFonts w:hint="eastAsia" w:hAnsi="方正仿宋_GBK" w:cs="方正仿宋_GBK"/>
          <w:sz w:val="32"/>
          <w:szCs w:val="32"/>
        </w:rPr>
        <w:t xml:space="preserve"> 泌尿生殖系统疾病或损伤及其后遗症，生殖器官畸形或发育不全，单睾，隐睾及其术后，不合格。</w:t>
      </w:r>
    </w:p>
    <w:p w14:paraId="6FE932A4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下列情况合格：</w:t>
      </w:r>
    </w:p>
    <w:p w14:paraId="1E2875AA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（一）无自觉症状的轻度非交通性精索鞘膜积液，不大于健侧睾丸（条件兵除外）；</w:t>
      </w:r>
    </w:p>
    <w:p w14:paraId="1FD3FD1E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（二）无自觉症状的睾丸鞘膜积液，包括睾丸在内不大于健侧睾丸1倍（条件兵除外）；</w:t>
      </w:r>
    </w:p>
    <w:p w14:paraId="0A54F653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（三）交通性鞘膜积液，手术后1年以上无复发，无后遗症；</w:t>
      </w:r>
    </w:p>
    <w:p w14:paraId="524CF940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（四）无压痛、无自觉症状的精索、副睾小结节，数量在2个以下且长径均在0.5cm以下；</w:t>
      </w:r>
    </w:p>
    <w:p w14:paraId="32F74FE8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（五）包茎、包皮过长（条件兵除外）；</w:t>
      </w:r>
    </w:p>
    <w:p w14:paraId="383238D4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（六）轻度急性包皮炎、阴囊炎。</w:t>
      </w:r>
    </w:p>
    <w:p w14:paraId="2EAAE47B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第十五条</w:t>
      </w:r>
      <w:r>
        <w:rPr>
          <w:rFonts w:hint="eastAsia" w:hAnsi="方正仿宋_GBK" w:cs="方正仿宋_GBK"/>
          <w:sz w:val="32"/>
          <w:szCs w:val="32"/>
        </w:rPr>
        <w:t xml:space="preserve"> 重度腋臭，不合格。轻度腋臭，条件兵不合格。</w:t>
      </w:r>
    </w:p>
    <w:p w14:paraId="0E4D6ABB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第十六条</w:t>
      </w:r>
      <w:r>
        <w:rPr>
          <w:rFonts w:hint="eastAsia" w:hAnsi="方正仿宋_GBK" w:cs="方正仿宋_GBK"/>
          <w:sz w:val="32"/>
          <w:szCs w:val="32"/>
        </w:rPr>
        <w:t xml:space="preserve"> 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570636DE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下列情况合格：</w:t>
      </w:r>
    </w:p>
    <w:p w14:paraId="4AFA14AC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（一）单发局限性神经性皮炎，长径在3cm以下；</w:t>
      </w:r>
    </w:p>
    <w:p w14:paraId="63AAEEFD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（二）股癣，手（足）癣，甲（指、趾）癣，躯干花斑癣；</w:t>
      </w:r>
    </w:p>
    <w:p w14:paraId="7D59A5D1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（三）身体其他部位白癜风不超过2处，每处长径在3cm以下。</w:t>
      </w:r>
    </w:p>
    <w:p w14:paraId="545EF0CD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第十七条</w:t>
      </w:r>
      <w:r>
        <w:rPr>
          <w:rFonts w:hint="eastAsia" w:hAnsi="方正仿宋_GBK" w:cs="方正仿宋_GBK"/>
          <w:sz w:val="32"/>
          <w:szCs w:val="32"/>
        </w:rPr>
        <w:t xml:space="preserve"> 淋病，梅毒，软下疳，性病性淋巴肉芽肿，非淋菌性尿道炎，尖锐湿疣，生殖器疱疹，以及其他性传播疾病，不合格。</w:t>
      </w:r>
    </w:p>
    <w:p w14:paraId="26E88DFD">
      <w:pPr>
        <w:spacing w:line="600" w:lineRule="exact"/>
        <w:rPr>
          <w:rFonts w:hAnsi="方正仿宋_GBK" w:cs="方正仿宋_GBK"/>
          <w:sz w:val="32"/>
          <w:szCs w:val="32"/>
        </w:rPr>
      </w:pPr>
    </w:p>
    <w:p w14:paraId="60CB52E7"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第二章 内科</w:t>
      </w:r>
    </w:p>
    <w:p w14:paraId="199A74A1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第十八条</w:t>
      </w:r>
      <w:r>
        <w:rPr>
          <w:rFonts w:hint="eastAsia" w:hAnsi="方正仿宋_GBK" w:cs="方正仿宋_GBK"/>
          <w:sz w:val="32"/>
          <w:szCs w:val="32"/>
        </w:rPr>
        <w:t xml:space="preserve"> 血压在下列范围，合格。</w:t>
      </w:r>
    </w:p>
    <w:p w14:paraId="5A0A897B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（一）收缩压≥90 mmHg，＜140 mmHg；</w:t>
      </w:r>
    </w:p>
    <w:p w14:paraId="182CC944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（二）舒张压≥60 mmHg，＜90 mmHg。</w:t>
      </w:r>
    </w:p>
    <w:p w14:paraId="37176F78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第十九条</w:t>
      </w:r>
      <w:r>
        <w:rPr>
          <w:rFonts w:hint="eastAsia" w:hAnsi="方正仿宋_GBK" w:cs="方正仿宋_GBK"/>
          <w:sz w:val="32"/>
          <w:szCs w:val="32"/>
        </w:rPr>
        <w:t xml:space="preserve"> 心率在下列范围，合格。</w:t>
      </w:r>
    </w:p>
    <w:p w14:paraId="53BAA679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（一）心率60～100次/分；</w:t>
      </w:r>
    </w:p>
    <w:p w14:paraId="79B88391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（二）心率50～59次/分或101～110次/分，经检查系生理性（条件兵除外）。</w:t>
      </w:r>
    </w:p>
    <w:p w14:paraId="043C8707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第二十条</w:t>
      </w:r>
      <w:r>
        <w:rPr>
          <w:rFonts w:hint="eastAsia" w:hAnsi="方正仿宋_GBK" w:cs="方正仿宋_GBK"/>
          <w:sz w:val="32"/>
          <w:szCs w:val="32"/>
        </w:rPr>
        <w:t xml:space="preserve"> 高血压病，器质性心脏病，血管疾病，右位心脏，不合格。</w:t>
      </w:r>
    </w:p>
    <w:p w14:paraId="41F637BF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下列情况合格：</w:t>
      </w:r>
    </w:p>
    <w:p w14:paraId="3AA50B11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（一）听诊发现心律不齐、心脏收缩期杂音的，经检查系生理性（条件兵除外）；</w:t>
      </w:r>
    </w:p>
    <w:p w14:paraId="2B2FDB7C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（二）直立性低血压、周围血管舒缩障碍（仅陆勤人员）。</w:t>
      </w:r>
    </w:p>
    <w:p w14:paraId="58675443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第二十一条</w:t>
      </w:r>
      <w:r>
        <w:rPr>
          <w:rFonts w:hint="eastAsia" w:hAnsi="方正仿宋_GBK" w:cs="方正仿宋_GBK"/>
          <w:sz w:val="32"/>
          <w:szCs w:val="32"/>
        </w:rPr>
        <w:t xml:space="preserve"> 慢性支气管炎，支气管扩张，支气管哮喘，肺大泡，气胸及气胸史，以及其他呼吸系统慢性疾病，不合格。</w:t>
      </w:r>
    </w:p>
    <w:p w14:paraId="3F8F656D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第二十二条</w:t>
      </w:r>
      <w:r>
        <w:rPr>
          <w:rFonts w:hint="eastAsia" w:hAnsi="方正仿宋_GBK" w:cs="方正仿宋_GBK"/>
          <w:sz w:val="32"/>
          <w:szCs w:val="32"/>
        </w:rPr>
        <w:t xml:space="preserve"> 严重慢性胃、肠疾病，肝脏、胆囊、脾脏、胰腺疾病，内脏下垂，腹部包块，不合格。</w:t>
      </w:r>
    </w:p>
    <w:p w14:paraId="1913CE3B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下列情况合格：</w:t>
      </w:r>
    </w:p>
    <w:p w14:paraId="748804E8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292CBB06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（二）既往因患疟疾、血吸虫病、黑热病引起的脾脏肿大，现无自觉症状，无贫血，营养状况良好。</w:t>
      </w:r>
    </w:p>
    <w:p w14:paraId="0FD245F1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 xml:space="preserve">第二十三条 </w:t>
      </w:r>
      <w:r>
        <w:rPr>
          <w:rFonts w:hint="eastAsia" w:hAnsi="方正仿宋_GBK" w:cs="方正仿宋_GBK"/>
          <w:sz w:val="32"/>
          <w:szCs w:val="32"/>
        </w:rPr>
        <w:t>泌尿、血液、内分泌系统疾病，代谢性疾病，免疫性疾病，不合格。</w:t>
      </w:r>
    </w:p>
    <w:p w14:paraId="51D94BB8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第二十四条</w:t>
      </w:r>
      <w:r>
        <w:rPr>
          <w:rFonts w:hint="eastAsia" w:hAnsi="方正仿宋_GBK" w:cs="方正仿宋_GBK"/>
          <w:sz w:val="32"/>
          <w:szCs w:val="32"/>
        </w:rPr>
        <w:t xml:space="preserve"> 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03C96874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下列情况合格：</w:t>
      </w:r>
    </w:p>
    <w:p w14:paraId="36AED323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（一）急性病毒性肝炎治愈后2年以上未再复发，无症状和体征，实验室检查正常；</w:t>
      </w:r>
    </w:p>
    <w:p w14:paraId="6828AFDB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（二）原发性肺结核、继发性肺结核、结核性胸膜炎、肾结核、腹膜结核，临床治愈后3年无复发（条件兵除外）；</w:t>
      </w:r>
    </w:p>
    <w:p w14:paraId="3281106F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（三）细菌性痢疾治愈1年以上；</w:t>
      </w:r>
    </w:p>
    <w:p w14:paraId="55EDB67F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（四）疟疾、黑热病、血吸虫病、阿米巴性痢疾、钩端螺旋体病、流行性出血热、伤寒、副伤寒、布鲁氏菌病，治愈2年以上，无后遗症；</w:t>
      </w:r>
    </w:p>
    <w:p w14:paraId="5F04D02F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（五）丝虫病治愈半年以上，无后遗症。</w:t>
      </w:r>
    </w:p>
    <w:p w14:paraId="49872FF0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第二十五条</w:t>
      </w:r>
      <w:r>
        <w:rPr>
          <w:rFonts w:hint="eastAsia" w:hAnsi="方正仿宋_GBK" w:cs="方正仿宋_GBK"/>
          <w:sz w:val="32"/>
          <w:szCs w:val="32"/>
        </w:rPr>
        <w:t xml:space="preserve"> 癫痫，以及其他神经系统疾病及后遗症，不合格。</w:t>
      </w:r>
    </w:p>
    <w:p w14:paraId="2DB7AE73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第二十六条</w:t>
      </w:r>
      <w:r>
        <w:rPr>
          <w:rFonts w:hint="eastAsia" w:hAnsi="方正仿宋_GBK" w:cs="方正仿宋_GBK"/>
          <w:sz w:val="32"/>
          <w:szCs w:val="32"/>
        </w:rPr>
        <w:t xml:space="preserve">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7F34C140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第二十七条</w:t>
      </w:r>
      <w:r>
        <w:rPr>
          <w:rFonts w:hint="eastAsia" w:hAnsi="方正仿宋_GBK" w:cs="方正仿宋_GBK"/>
          <w:sz w:val="32"/>
          <w:szCs w:val="32"/>
        </w:rPr>
        <w:t xml:space="preserve"> 影响正常表达的口吃，不合格。</w:t>
      </w:r>
    </w:p>
    <w:p w14:paraId="0D623786">
      <w:pPr>
        <w:spacing w:line="600" w:lineRule="exact"/>
        <w:rPr>
          <w:rFonts w:hAnsi="方正仿宋_GBK" w:cs="方正仿宋_GBK"/>
          <w:sz w:val="32"/>
          <w:szCs w:val="32"/>
        </w:rPr>
      </w:pPr>
    </w:p>
    <w:p w14:paraId="04B8AB8D"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第三章 耳鼻咽喉科</w:t>
      </w:r>
    </w:p>
    <w:p w14:paraId="534D45DD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第二十八条</w:t>
      </w:r>
      <w:r>
        <w:rPr>
          <w:rFonts w:hint="eastAsia" w:hAnsi="方正仿宋_GBK" w:cs="方正仿宋_GBK"/>
          <w:sz w:val="32"/>
          <w:szCs w:val="32"/>
        </w:rPr>
        <w:t xml:space="preserve"> 听力测定双侧耳语均低于5m，不合格。</w:t>
      </w:r>
    </w:p>
    <w:p w14:paraId="56ABBBBD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一侧耳语5m、另一侧不低于3m，陆勤人员合格。</w:t>
      </w:r>
    </w:p>
    <w:p w14:paraId="562C8116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第二十九条</w:t>
      </w:r>
      <w:r>
        <w:rPr>
          <w:rFonts w:hint="eastAsia" w:hAnsi="方正仿宋_GBK" w:cs="方正仿宋_GBK"/>
          <w:sz w:val="32"/>
          <w:szCs w:val="32"/>
        </w:rPr>
        <w:t xml:space="preserve"> 眩晕病，不合格。</w:t>
      </w:r>
    </w:p>
    <w:p w14:paraId="1D177081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第三十条</w:t>
      </w:r>
      <w:r>
        <w:rPr>
          <w:rFonts w:hint="eastAsia" w:hAnsi="方正仿宋_GBK" w:cs="方正仿宋_GBK"/>
          <w:sz w:val="32"/>
          <w:szCs w:val="32"/>
        </w:rPr>
        <w:t xml:space="preserve"> 耳廓明显畸形，外耳道闭锁，反复发炎的耳前瘘管，耳廓及外耳道湿疹，耳霉菌病，不合格。</w:t>
      </w:r>
    </w:p>
    <w:p w14:paraId="1AD84453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轻度耳廓及外耳道湿疹，轻度耳霉菌病，陆勤人员合格。</w:t>
      </w:r>
    </w:p>
    <w:p w14:paraId="16D6EBBC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第三十一条</w:t>
      </w:r>
      <w:r>
        <w:rPr>
          <w:rFonts w:hint="eastAsia" w:hAnsi="方正仿宋_GBK" w:cs="方正仿宋_GBK"/>
          <w:sz w:val="32"/>
          <w:szCs w:val="32"/>
        </w:rPr>
        <w:t xml:space="preserve">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62E23458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鼓膜内陷、粘连、萎缩、瘢痕、钙化斑，条件兵合格。</w:t>
      </w:r>
    </w:p>
    <w:p w14:paraId="3A3E98BD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 xml:space="preserve">第三十二条 </w:t>
      </w:r>
      <w:r>
        <w:rPr>
          <w:rFonts w:hint="eastAsia" w:hAnsi="方正仿宋_GBK" w:cs="方正仿宋_GBK"/>
          <w:sz w:val="32"/>
          <w:szCs w:val="32"/>
        </w:rPr>
        <w:t>嗅觉丧失，不合格。嗅觉迟钝，条件兵不合格。</w:t>
      </w:r>
    </w:p>
    <w:p w14:paraId="2EE500F2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第三十三条</w:t>
      </w:r>
      <w:r>
        <w:rPr>
          <w:rFonts w:hint="eastAsia" w:hAnsi="方正仿宋_GBK" w:cs="方正仿宋_GBK"/>
          <w:sz w:val="32"/>
          <w:szCs w:val="32"/>
        </w:rPr>
        <w:t xml:space="preserve"> 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38FC4BBA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不影响副鼻窦引流的中鼻甲肥大，中鼻道有少量粘液脓性分泌物，轻度萎缩性鼻炎，陆勤人员合格。</w:t>
      </w:r>
    </w:p>
    <w:p w14:paraId="6535EA9E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第三十四条</w:t>
      </w:r>
      <w:r>
        <w:rPr>
          <w:rFonts w:hint="eastAsia" w:hAnsi="方正仿宋_GBK" w:cs="方正仿宋_GBK"/>
          <w:sz w:val="32"/>
          <w:szCs w:val="32"/>
        </w:rPr>
        <w:t xml:space="preserve"> 超过Ⅱ度肿大的慢性扁桃体炎，影响吞咽、发音功能难以治愈的咽、喉疾病，严重阻塞性睡眠呼吸暂停综合征，不合格。</w:t>
      </w:r>
    </w:p>
    <w:p w14:paraId="181BA5DD">
      <w:pPr>
        <w:spacing w:line="600" w:lineRule="exact"/>
        <w:rPr>
          <w:rFonts w:hAnsi="方正仿宋_GBK" w:cs="方正仿宋_GBK"/>
          <w:sz w:val="32"/>
          <w:szCs w:val="32"/>
        </w:rPr>
      </w:pPr>
    </w:p>
    <w:p w14:paraId="51B1CE7C"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第四章 眼科</w:t>
      </w:r>
    </w:p>
    <w:p w14:paraId="429F9275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第三十五条</w:t>
      </w:r>
      <w:r>
        <w:rPr>
          <w:rFonts w:hint="eastAsia" w:hAnsi="方正仿宋_GBK" w:cs="方正仿宋_GBK"/>
          <w:sz w:val="32"/>
          <w:szCs w:val="32"/>
        </w:rPr>
        <w:t xml:space="preserve"> 任何一眼裸眼视力低于4.5，不合格。</w:t>
      </w:r>
    </w:p>
    <w:p w14:paraId="3DF7E541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任何一眼裸眼视力低于4.8，需进行矫正视力检查，任何一眼矫正视力低于4.8或矫正度数超过600度，不合格。</w:t>
      </w:r>
    </w:p>
    <w:p w14:paraId="158290E2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14:paraId="6A8EF9CE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条件兵视力合格条件按有关标准执行。</w:t>
      </w:r>
    </w:p>
    <w:p w14:paraId="7C151F86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 xml:space="preserve">第三十六条 </w:t>
      </w:r>
      <w:r>
        <w:rPr>
          <w:rFonts w:hint="eastAsia" w:hAnsi="方正仿宋_GBK" w:cs="方正仿宋_GBK"/>
          <w:sz w:val="32"/>
          <w:szCs w:val="32"/>
        </w:rPr>
        <w:t>色弱，色盲，不合格。</w:t>
      </w:r>
    </w:p>
    <w:p w14:paraId="2F583DD9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能够识别红、绿、黄、蓝、紫各单色者，陆勤人员合格。</w:t>
      </w:r>
    </w:p>
    <w:p w14:paraId="686C40C5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第三十七条</w:t>
      </w:r>
      <w:r>
        <w:rPr>
          <w:rFonts w:hint="eastAsia" w:hAnsi="方正仿宋_GBK" w:cs="方正仿宋_GBK"/>
          <w:sz w:val="32"/>
          <w:szCs w:val="32"/>
        </w:rPr>
        <w:t xml:space="preserve"> 影响眼功能的眼睑、睑缘、结膜、泪器疾病，不合格。</w:t>
      </w:r>
    </w:p>
    <w:p w14:paraId="59EF551F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伸入角膜不超过2mm的假性翼状胬肉，陆勤人员合格。</w:t>
      </w:r>
    </w:p>
    <w:p w14:paraId="3CB68B58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第三十八条</w:t>
      </w:r>
      <w:r>
        <w:rPr>
          <w:rFonts w:hint="eastAsia" w:hAnsi="方正仿宋_GBK" w:cs="方正仿宋_GBK"/>
          <w:sz w:val="32"/>
          <w:szCs w:val="32"/>
        </w:rPr>
        <w:t xml:space="preserve"> 眼球突出，眼球震颤，眼肌疾病，不合格。</w:t>
      </w:r>
    </w:p>
    <w:p w14:paraId="41291160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15度以内的共同性内、外斜视，陆勤人员合格。</w:t>
      </w:r>
    </w:p>
    <w:p w14:paraId="036746AA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第三十九条</w:t>
      </w:r>
      <w:r>
        <w:rPr>
          <w:rFonts w:hint="eastAsia" w:hAnsi="方正仿宋_GBK" w:cs="方正仿宋_GBK"/>
          <w:sz w:val="32"/>
          <w:szCs w:val="32"/>
        </w:rPr>
        <w:t xml:space="preserve"> 角膜、巩膜、虹膜睫状体疾病，瞳孔变形、运动障碍，不合格。</w:t>
      </w:r>
    </w:p>
    <w:p w14:paraId="280B9154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不影响视力的角膜云翳，合格。</w:t>
      </w:r>
    </w:p>
    <w:p w14:paraId="509923C5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第四十条</w:t>
      </w:r>
      <w:r>
        <w:rPr>
          <w:rFonts w:hint="eastAsia" w:hAnsi="方正仿宋_GBK" w:cs="方正仿宋_GBK"/>
          <w:sz w:val="32"/>
          <w:szCs w:val="32"/>
        </w:rPr>
        <w:t xml:space="preserve"> 晶状体、玻璃体、视网膜、脉络膜、视神经疾病，以及青光眼，不合格。</w:t>
      </w:r>
    </w:p>
    <w:p w14:paraId="03D650F6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先天性少数散在的晶状体小混浊点，合格。</w:t>
      </w:r>
    </w:p>
    <w:p w14:paraId="0B046352">
      <w:pPr>
        <w:spacing w:line="600" w:lineRule="exact"/>
        <w:rPr>
          <w:rFonts w:hAnsi="方正仿宋_GBK" w:cs="方正仿宋_GBK"/>
          <w:sz w:val="32"/>
          <w:szCs w:val="32"/>
        </w:rPr>
      </w:pPr>
    </w:p>
    <w:p w14:paraId="38C48E08"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第五章 口腔科</w:t>
      </w:r>
    </w:p>
    <w:p w14:paraId="08A85F45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第四十一条</w:t>
      </w:r>
      <w:r>
        <w:rPr>
          <w:rFonts w:hint="eastAsia" w:hAnsi="方正仿宋_GBK" w:cs="方正仿宋_GBK"/>
          <w:sz w:val="32"/>
          <w:szCs w:val="32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14:paraId="449F77C1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经治疗、修复后功能良好的龋齿、缺齿，合格。</w:t>
      </w:r>
    </w:p>
    <w:p w14:paraId="7541400F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第四十二条</w:t>
      </w:r>
      <w:r>
        <w:rPr>
          <w:rFonts w:hint="eastAsia" w:hAnsi="方正仿宋_GBK" w:cs="方正仿宋_GBK"/>
          <w:sz w:val="32"/>
          <w:szCs w:val="32"/>
        </w:rPr>
        <w:t xml:space="preserve"> 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528D3F0B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下列情况合格：</w:t>
      </w:r>
    </w:p>
    <w:p w14:paraId="0D68CBAB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（一）上下颌左右尖牙、双尖牙咬合相距0.3cm以内；</w:t>
      </w:r>
    </w:p>
    <w:p w14:paraId="4A25606F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（二）切牙缺失1个，经固定义齿修复后功能良好，或牙列无间隙，替代牙功能良好；</w:t>
      </w:r>
    </w:p>
    <w:p w14:paraId="7985904D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（三）不影响咬合的个别切牙牙列不齐或重叠；</w:t>
      </w:r>
    </w:p>
    <w:p w14:paraId="0D312F3A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（四）不影响咬合的个别切牙轻度反牙合，无其他体征；</w:t>
      </w:r>
    </w:p>
    <w:p w14:paraId="485601D3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（五）错牙合畸形经正畸治疗后功能良好。</w:t>
      </w:r>
    </w:p>
    <w:p w14:paraId="2F2DA6E4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第四十三条</w:t>
      </w:r>
      <w:r>
        <w:rPr>
          <w:rFonts w:hint="eastAsia" w:hAnsi="方正仿宋_GBK" w:cs="方正仿宋_GBK"/>
          <w:sz w:val="32"/>
          <w:szCs w:val="32"/>
        </w:rPr>
        <w:t xml:space="preserve"> 慢性腮腺炎，腮腺囊肿，口腔肿瘤，不合格。</w:t>
      </w:r>
    </w:p>
    <w:p w14:paraId="103EB6F9"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 w14:paraId="75C071FF"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第六章 妇科</w:t>
      </w:r>
    </w:p>
    <w:p w14:paraId="7161A1F4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第四十四条</w:t>
      </w:r>
      <w:r>
        <w:rPr>
          <w:rFonts w:hint="eastAsia" w:hAnsi="方正仿宋_GBK" w:cs="方正仿宋_GBK"/>
          <w:sz w:val="32"/>
          <w:szCs w:val="32"/>
        </w:rPr>
        <w:t xml:space="preserve"> 闭经，严重痛经，子宫不规则出血，功能性子宫出血，子宫内膜异位症，不合格。</w:t>
      </w:r>
    </w:p>
    <w:p w14:paraId="322F974A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第四十五条</w:t>
      </w:r>
      <w:r>
        <w:rPr>
          <w:rFonts w:hint="eastAsia" w:hAnsi="方正仿宋_GBK" w:cs="方正仿宋_GBK"/>
          <w:sz w:val="32"/>
          <w:szCs w:val="32"/>
        </w:rPr>
        <w:t xml:space="preserve"> 内外生殖器畸形或缺陷，不合格。</w:t>
      </w:r>
    </w:p>
    <w:p w14:paraId="2276D54C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第四十六条</w:t>
      </w:r>
      <w:r>
        <w:rPr>
          <w:rFonts w:hint="eastAsia" w:hAnsi="方正仿宋_GBK" w:cs="方正仿宋_GBK"/>
          <w:sz w:val="32"/>
          <w:szCs w:val="32"/>
        </w:rPr>
        <w:t xml:space="preserve"> 急、慢性盆腔炎，盆腔肿物，不合格。</w:t>
      </w:r>
    </w:p>
    <w:p w14:paraId="1B9D6A3C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 xml:space="preserve">第四十七条 </w:t>
      </w:r>
      <w:r>
        <w:rPr>
          <w:rFonts w:hint="eastAsia" w:hAnsi="方正仿宋_GBK" w:cs="方正仿宋_GBK"/>
          <w:sz w:val="32"/>
          <w:szCs w:val="32"/>
        </w:rPr>
        <w:t>霉菌性阴道炎，滴虫性阴道炎，不合格。</w:t>
      </w:r>
    </w:p>
    <w:p w14:paraId="010EC8E8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 xml:space="preserve">第四十八条 </w:t>
      </w:r>
      <w:r>
        <w:rPr>
          <w:rFonts w:hint="eastAsia" w:hAnsi="方正仿宋_GBK" w:cs="方正仿宋_GBK"/>
          <w:sz w:val="32"/>
          <w:szCs w:val="32"/>
        </w:rPr>
        <w:t>妊娠，不合格。</w:t>
      </w:r>
    </w:p>
    <w:p w14:paraId="2ABFFC0D">
      <w:pPr>
        <w:spacing w:line="600" w:lineRule="exact"/>
        <w:rPr>
          <w:rFonts w:hAnsi="方正仿宋_GBK" w:cs="方正仿宋_GBK"/>
          <w:sz w:val="32"/>
          <w:szCs w:val="32"/>
        </w:rPr>
      </w:pPr>
    </w:p>
    <w:p w14:paraId="08DB5AFD"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第七章 辅助检查</w:t>
      </w:r>
    </w:p>
    <w:p w14:paraId="0B6F45B0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 xml:space="preserve">第四十九条 </w:t>
      </w:r>
      <w:r>
        <w:rPr>
          <w:rFonts w:hint="eastAsia" w:hAnsi="方正仿宋_GBK" w:cs="方正仿宋_GBK"/>
          <w:sz w:val="32"/>
          <w:szCs w:val="32"/>
        </w:rPr>
        <w:t>血细胞分析结果在下列范围，合格。</w:t>
      </w:r>
    </w:p>
    <w:p w14:paraId="38529886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（一）血红蛋白：男性130～175g／L，女性115～150g／L；</w:t>
      </w:r>
    </w:p>
    <w:p w14:paraId="15FFFD14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（二）红细胞计数：男性4.3～5.8×1012／L，女性3.8～5.1×1012／L；</w:t>
      </w:r>
    </w:p>
    <w:p w14:paraId="464EF2BC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（三）白细胞计数：3.5～9.5×109／L；</w:t>
      </w:r>
    </w:p>
    <w:p w14:paraId="388453F1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（四）中性粒细胞百分数：40％～75％；</w:t>
      </w:r>
    </w:p>
    <w:p w14:paraId="42483842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（五）淋巴细胞百分数：20％～50％；</w:t>
      </w:r>
    </w:p>
    <w:p w14:paraId="2D644297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（六）血小板计数：125～350×109／L。</w:t>
      </w:r>
    </w:p>
    <w:p w14:paraId="4340F348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36610917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第五十条</w:t>
      </w:r>
      <w:r>
        <w:rPr>
          <w:rFonts w:hint="eastAsia" w:hAnsi="方正仿宋_GBK" w:cs="方正仿宋_GBK"/>
          <w:sz w:val="32"/>
          <w:szCs w:val="32"/>
        </w:rPr>
        <w:t xml:space="preserve"> 血生化分析结果在下列范围，合格。</w:t>
      </w:r>
    </w:p>
    <w:p w14:paraId="76888196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（一）血清丙氨酸氨基转移酶:男性9～50 U/L，女性7～40 U/L；</w:t>
      </w:r>
    </w:p>
    <w:p w14:paraId="54894F33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3839DC68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（二）血清肌酐：</w:t>
      </w:r>
    </w:p>
    <w:p w14:paraId="213D6B66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酶法：男性59～104μmol/L，女性45～84μmol/L；</w:t>
      </w:r>
    </w:p>
    <w:p w14:paraId="0361AFD1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苦味酸速率法：男性62～115μmol/L，女性53～97μmol/L；</w:t>
      </w:r>
    </w:p>
    <w:p w14:paraId="2C5783B9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苦味酸去蛋白终点法：男性44～133μmol/L，女性70～106μmol/L；</w:t>
      </w:r>
    </w:p>
    <w:p w14:paraId="5C722C40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（三）血清尿素：2.9～8.2mmol/L。</w:t>
      </w:r>
    </w:p>
    <w:p w14:paraId="3011EF88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第五十一条</w:t>
      </w:r>
      <w:r>
        <w:rPr>
          <w:rFonts w:hint="eastAsia" w:hAnsi="方正仿宋_GBK" w:cs="方正仿宋_GBK"/>
          <w:sz w:val="32"/>
          <w:szCs w:val="32"/>
        </w:rPr>
        <w:t xml:space="preserve"> 乙型肝炎表面抗原检测阳性，艾滋病病毒（HIV1+2）抗体检测阳性，不合格。</w:t>
      </w:r>
    </w:p>
    <w:p w14:paraId="7C7D9FAF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第五十二条</w:t>
      </w:r>
      <w:r>
        <w:rPr>
          <w:rFonts w:hint="eastAsia" w:hAnsi="方正仿宋_GBK" w:cs="方正仿宋_GBK"/>
          <w:sz w:val="32"/>
          <w:szCs w:val="32"/>
        </w:rPr>
        <w:t xml:space="preserve"> 尿常规检查结果在下列范围，合格。</w:t>
      </w:r>
    </w:p>
    <w:p w14:paraId="34410BFA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（一）尿蛋白：阴性至微量；</w:t>
      </w:r>
    </w:p>
    <w:p w14:paraId="7C0CD9DD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（二）尿酮体：阴性；</w:t>
      </w:r>
    </w:p>
    <w:p w14:paraId="00A058AC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（三）尿糖：阴性；</w:t>
      </w:r>
    </w:p>
    <w:p w14:paraId="30983607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（四）胆红素：阴性；</w:t>
      </w:r>
    </w:p>
    <w:p w14:paraId="39D696A6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（五）尿胆原：0.1～1.0 Eμ／dl(弱阳性)。</w:t>
      </w:r>
    </w:p>
    <w:p w14:paraId="7F8CEFDF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尿常规检查结果要结合临床及地区差异作出正确结论。</w:t>
      </w:r>
    </w:p>
    <w:p w14:paraId="711AA0EA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第五十三条</w:t>
      </w:r>
      <w:r>
        <w:rPr>
          <w:rFonts w:hint="eastAsia" w:hAnsi="方正仿宋_GBK" w:cs="方正仿宋_GBK"/>
          <w:sz w:val="32"/>
          <w:szCs w:val="32"/>
        </w:rPr>
        <w:t xml:space="preserve"> 尿液离心沉淀标本镜检结果在下列范围，合格。</w:t>
      </w:r>
    </w:p>
    <w:p w14:paraId="17C1878F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（一）红细胞：男性0～偶见／高倍镜，女性0～3／高倍镜，女性不超过6个/高倍镜应结合外阴检查排除疾病；</w:t>
      </w:r>
    </w:p>
    <w:p w14:paraId="537FC04F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（二）白细胞：男性0～3／高倍镜，女性0～5／高倍镜，不超过6个/高倍镜应结合外生殖器或外阴检查排除疾病；</w:t>
      </w:r>
    </w:p>
    <w:p w14:paraId="23C6FB02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（三）管型：无或偶见透明管型，无其他管型。</w:t>
      </w:r>
    </w:p>
    <w:p w14:paraId="66AACC9E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 xml:space="preserve">第五十四条 </w:t>
      </w:r>
      <w:r>
        <w:rPr>
          <w:rFonts w:hint="eastAsia" w:hAnsi="方正仿宋_GBK" w:cs="方正仿宋_GBK"/>
          <w:sz w:val="32"/>
          <w:szCs w:val="32"/>
        </w:rPr>
        <w:t>尿液毒品检测阳性，不合格。</w:t>
      </w:r>
    </w:p>
    <w:p w14:paraId="0F0B2E6D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第五十五条</w:t>
      </w:r>
      <w:r>
        <w:rPr>
          <w:rFonts w:hint="eastAsia" w:hAnsi="方正仿宋_GBK" w:cs="方正仿宋_GBK"/>
          <w:sz w:val="32"/>
          <w:szCs w:val="32"/>
        </w:rPr>
        <w:t xml:space="preserve"> 尿液妊娠试验阴性，合格。</w:t>
      </w:r>
    </w:p>
    <w:p w14:paraId="46A62667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尿液妊娠试验阳性、但血清妊娠试验阴性，合格。</w:t>
      </w:r>
    </w:p>
    <w:p w14:paraId="170B8D83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第五十六条</w:t>
      </w:r>
      <w:r>
        <w:rPr>
          <w:rFonts w:hint="eastAsia" w:hAnsi="方正仿宋_GBK" w:cs="方正仿宋_GBK"/>
          <w:sz w:val="32"/>
          <w:szCs w:val="32"/>
        </w:rPr>
        <w:t xml:space="preserve"> 大便常规检查结果在下列范围，合格。</w:t>
      </w:r>
    </w:p>
    <w:p w14:paraId="720C8A29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（一）外观：黄软；</w:t>
      </w:r>
    </w:p>
    <w:p w14:paraId="1B750777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（二）镜检：红、白细胞各0～2／高倍镜，无钩虫、鞭虫、绦虫、血吸虫、肝吸虫、姜片虫卵及肠道原虫。</w:t>
      </w:r>
    </w:p>
    <w:p w14:paraId="71882008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大便常规检查，在地方性寄生虫病和血吸虫病流行地区为必检项目，其他地区根据需要进行检查。</w:t>
      </w:r>
    </w:p>
    <w:p w14:paraId="7361BB3C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第五十七条</w:t>
      </w:r>
      <w:r>
        <w:rPr>
          <w:rFonts w:hint="eastAsia" w:hAnsi="方正仿宋_GBK" w:cs="方正仿宋_GBK"/>
          <w:sz w:val="32"/>
          <w:szCs w:val="32"/>
        </w:rPr>
        <w:t xml:space="preserve"> 胸部X射线检查结果在下列范围内，合格。</w:t>
      </w:r>
    </w:p>
    <w:p w14:paraId="0C71A37D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（一）胸部X射线检查未见异常；</w:t>
      </w:r>
    </w:p>
    <w:p w14:paraId="7467EFA5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（二）孤立散在的钙化点(直径不超过0.5cm)，双肺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叶</w:t>
      </w:r>
      <w:r>
        <w:rPr>
          <w:rFonts w:hint="eastAsia" w:hAnsi="方正仿宋_GBK" w:cs="方正仿宋_GBK"/>
          <w:sz w:val="32"/>
          <w:szCs w:val="32"/>
        </w:rPr>
        <w:t>不超过3个，密度高，边缘清晰，周围无浸润现象（条件兵除外）；</w:t>
      </w:r>
    </w:p>
    <w:p w14:paraId="56ED0559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（三）肺纹理轻度增强(无呼吸道病史，无自觉症状)；</w:t>
      </w:r>
    </w:p>
    <w:p w14:paraId="61533759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（四）一侧肋膈角轻度变钝(无心、肺、胸疾病史，无自觉症状)。</w:t>
      </w:r>
    </w:p>
    <w:p w14:paraId="4123D196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第五十八条</w:t>
      </w:r>
      <w:r>
        <w:rPr>
          <w:rFonts w:hint="eastAsia" w:hAnsi="方正仿宋_GBK" w:cs="方正仿宋_GBK"/>
          <w:sz w:val="32"/>
          <w:szCs w:val="32"/>
        </w:rPr>
        <w:t xml:space="preserve"> 心电图检查结果在下列范围内，合格。</w:t>
      </w:r>
    </w:p>
    <w:p w14:paraId="549AA29A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（一）正常心电图；</w:t>
      </w:r>
    </w:p>
    <w:p w14:paraId="1E6E508B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（二）大致正常心电图。大致正常心电图范围按有关规定执行。</w:t>
      </w:r>
    </w:p>
    <w:p w14:paraId="33C7726A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第五十九条</w:t>
      </w:r>
      <w:r>
        <w:rPr>
          <w:rFonts w:hint="eastAsia" w:hAnsi="方正仿宋_GBK" w:cs="方正仿宋_GBK"/>
          <w:sz w:val="32"/>
          <w:szCs w:val="32"/>
        </w:rPr>
        <w:t xml:space="preserve"> 腹部超声检查发现恶性征象、病理性脾肿大、胰腺病变、肝肾弥漫性实质损害、肾盂积水、结石、内脏反位、单肾以及其他病变和异常的，不合格。</w:t>
      </w:r>
    </w:p>
    <w:p w14:paraId="66BEFAB5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下列情况合格（第五至十一款，条件兵除外）：</w:t>
      </w:r>
    </w:p>
    <w:p w14:paraId="0BF4A391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（一）肝、胆、胰、脾、双肾未见明显异常；</w:t>
      </w:r>
    </w:p>
    <w:p w14:paraId="2C2A63F7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（二）轻、中度脂肪肝且肝功能正常；</w:t>
      </w:r>
    </w:p>
    <w:p w14:paraId="22019971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（三）胆囊息肉样病变，数量3个以下且长径均在0.5cm以下；</w:t>
      </w:r>
    </w:p>
    <w:p w14:paraId="07B0886C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（四）副脾；</w:t>
      </w:r>
    </w:p>
    <w:p w14:paraId="420E3B4F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（五）肝肾囊肿和血管瘤单脏器数量3个以下且长径均在1cm以下；</w:t>
      </w:r>
    </w:p>
    <w:p w14:paraId="694BD4C5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（六）单发肝肾囊肿和血管瘤长径3cm以下；</w:t>
      </w:r>
    </w:p>
    <w:p w14:paraId="552F005A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（七）肝、脾内钙化灶数量3个以下且长径均在1cm以下；</w:t>
      </w:r>
    </w:p>
    <w:p w14:paraId="514D376A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（八）双肾实质钙化灶数量3个以下且长径1cm以下；</w:t>
      </w:r>
    </w:p>
    <w:p w14:paraId="2D7E7D06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（九）双肾错构瘤数量2个以下且长径均在1cm以下；</w:t>
      </w:r>
    </w:p>
    <w:p w14:paraId="6C809A93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（十）肾盂宽不超过1.5cm，输尿管不增宽；</w:t>
      </w:r>
    </w:p>
    <w:p w14:paraId="610C436E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（十一）脾脏长径10cm以下，厚度4.5cm以下；脾脏长径超过10cm或厚径超过4.5cm，但脾面积测量（0.8×长径×厚径）38cm2以下，排除器质性病变。</w:t>
      </w:r>
    </w:p>
    <w:p w14:paraId="35023836">
      <w:pPr>
        <w:spacing w:line="600" w:lineRule="exact"/>
        <w:ind w:firstLine="643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b/>
          <w:bCs/>
          <w:sz w:val="32"/>
          <w:szCs w:val="32"/>
        </w:rPr>
        <w:t>第六十条</w:t>
      </w:r>
      <w:r>
        <w:rPr>
          <w:rFonts w:hint="eastAsia" w:hAnsi="方正仿宋_GBK" w:cs="方正仿宋_GBK"/>
          <w:sz w:val="32"/>
          <w:szCs w:val="32"/>
        </w:rPr>
        <w:t xml:space="preserve"> 妇科超声检查发现子宫肌瘤、附件区不明性质包块、以及其他病变和异常的，不合格。</w:t>
      </w:r>
    </w:p>
    <w:p w14:paraId="15335ADA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下列情况合格：</w:t>
      </w:r>
    </w:p>
    <w:p w14:paraId="33865D89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（一）子宫、卵巢大小形态未见明显异常；</w:t>
      </w:r>
    </w:p>
    <w:p w14:paraId="6AA8268C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（二）不伴其他异常的盆腔积液深度不超过2cm；</w:t>
      </w:r>
    </w:p>
    <w:p w14:paraId="6D603362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（三）单发附件区、卵巢囊肿长径小于3cm。</w:t>
      </w:r>
    </w:p>
    <w:p w14:paraId="5A077154">
      <w:pPr>
        <w:spacing w:line="600" w:lineRule="exact"/>
        <w:rPr>
          <w:rFonts w:hAnsi="方正仿宋_GBK" w:cs="方正仿宋_GBK"/>
          <w:sz w:val="32"/>
          <w:szCs w:val="32"/>
        </w:rPr>
      </w:pPr>
    </w:p>
    <w:p w14:paraId="51104449">
      <w:pPr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第八章 士兵职业基本适应性检测</w:t>
      </w:r>
    </w:p>
    <w:p w14:paraId="34463259">
      <w:pPr>
        <w:spacing w:line="600" w:lineRule="exact"/>
        <w:ind w:firstLine="640" w:firstLineChars="200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士兵职业基本适应性检测合格条件按有关规定执行。</w:t>
      </w:r>
    </w:p>
    <w:p w14:paraId="58773724">
      <w:pPr>
        <w:widowControl/>
        <w:overflowPunct/>
        <w:topLinePunct w:val="0"/>
        <w:autoSpaceDE/>
        <w:autoSpaceDN/>
        <w:snapToGrid/>
        <w:spacing w:after="228" w:afterLines="50" w:line="600" w:lineRule="exact"/>
        <w:jc w:val="left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14:paraId="7AD85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4785F62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2000000000000000000"/>
    <w:charset w:val="7A"/>
    <w:family w:val="script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DD1F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7C56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47C56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ED0F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83544"/>
    <w:rsid w:val="2FE3129F"/>
    <w:rsid w:val="7BD8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after="0"/>
      <w:ind w:firstLine="420" w:firstLineChars="200"/>
    </w:pPr>
    <w:rPr>
      <w:rFonts w:ascii="方正大标宋_GBK" w:hAnsi="方正大标宋_GBK" w:eastAsia="方正黑体_GBK" w:cs="宋体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方正大标宋_GBK" w:hAnsi="方正大标宋_GBK" w:eastAsia="方正黑体_GBK" w:cs="方正大标宋_GBK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方正大标宋_GBK" w:hAnsi="方正大标宋_GBK" w:eastAsia="仿宋" w:cs="方正大标宋_GBK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2025-09-12T01:50:00Z</dcterms:created>
  <dc:creator>9095</dc:creator>
  <cp:lastModifiedBy>9095</cp:lastModifiedBy>
  <dcterms:modified xsi:type="dcterms:W3CDTF">2025-09-12T01:50:44Z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DF17EB22BF3249779B640EAFE3D8A92F_11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