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047" w:rsidRDefault="00D94047" w:rsidP="00D94047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</w:t>
      </w:r>
    </w:p>
    <w:p w:rsidR="00D94047" w:rsidRDefault="00D94047" w:rsidP="00D94047">
      <w:pPr>
        <w:spacing w:line="560" w:lineRule="exact"/>
        <w:jc w:val="center"/>
        <w:rPr>
          <w:rFonts w:ascii="黑体" w:eastAsia="黑体" w:hAnsi="黑体" w:cs="黑体" w:hint="eastAsia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嘉兴市秀洲区保安服务有限公司公开招聘工作人员岗位要求表</w:t>
      </w:r>
    </w:p>
    <w:tbl>
      <w:tblPr>
        <w:tblW w:w="154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5"/>
        <w:gridCol w:w="2389"/>
        <w:gridCol w:w="922"/>
        <w:gridCol w:w="894"/>
        <w:gridCol w:w="1289"/>
        <w:gridCol w:w="1301"/>
        <w:gridCol w:w="4155"/>
        <w:gridCol w:w="1900"/>
        <w:gridCol w:w="1531"/>
      </w:tblGrid>
      <w:tr w:rsidR="00D94047" w:rsidTr="000F1270">
        <w:trPr>
          <w:trHeight w:val="520"/>
          <w:jc w:val="center"/>
        </w:trPr>
        <w:tc>
          <w:tcPr>
            <w:tcW w:w="1065" w:type="dxa"/>
            <w:vMerge w:val="restart"/>
            <w:noWrap/>
            <w:vAlign w:val="center"/>
          </w:tcPr>
          <w:p w:rsidR="00D94047" w:rsidRDefault="00D94047" w:rsidP="000F1270">
            <w:pPr>
              <w:widowControl/>
              <w:spacing w:line="500" w:lineRule="exact"/>
              <w:jc w:val="center"/>
              <w:textAlignment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bidi="ar"/>
              </w:rPr>
              <w:t>岗位</w:t>
            </w:r>
          </w:p>
        </w:tc>
        <w:tc>
          <w:tcPr>
            <w:tcW w:w="2389" w:type="dxa"/>
            <w:vMerge w:val="restart"/>
            <w:noWrap/>
            <w:vAlign w:val="center"/>
          </w:tcPr>
          <w:p w:rsidR="00D94047" w:rsidRDefault="00D94047" w:rsidP="000F1270">
            <w:pPr>
              <w:widowControl/>
              <w:spacing w:line="500" w:lineRule="exact"/>
              <w:jc w:val="center"/>
              <w:textAlignment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bidi="ar"/>
              </w:rPr>
              <w:t>主要职责</w:t>
            </w:r>
          </w:p>
        </w:tc>
        <w:tc>
          <w:tcPr>
            <w:tcW w:w="922" w:type="dxa"/>
            <w:vMerge w:val="restart"/>
            <w:noWrap/>
            <w:vAlign w:val="center"/>
          </w:tcPr>
          <w:p w:rsidR="00D94047" w:rsidRDefault="00D94047" w:rsidP="000F1270">
            <w:pPr>
              <w:widowControl/>
              <w:spacing w:line="500" w:lineRule="exact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bidi="ar"/>
              </w:rPr>
              <w:t>岗位</w:t>
            </w:r>
          </w:p>
          <w:p w:rsidR="00D94047" w:rsidRDefault="00D94047" w:rsidP="000F1270">
            <w:pPr>
              <w:widowControl/>
              <w:spacing w:line="500" w:lineRule="exact"/>
              <w:jc w:val="center"/>
              <w:textAlignment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bidi="ar"/>
              </w:rPr>
              <w:t>代码</w:t>
            </w:r>
          </w:p>
        </w:tc>
        <w:tc>
          <w:tcPr>
            <w:tcW w:w="894" w:type="dxa"/>
            <w:vMerge w:val="restart"/>
            <w:noWrap/>
            <w:vAlign w:val="center"/>
          </w:tcPr>
          <w:p w:rsidR="00D94047" w:rsidRDefault="00D94047" w:rsidP="000F1270">
            <w:pPr>
              <w:widowControl/>
              <w:spacing w:line="500" w:lineRule="exact"/>
              <w:jc w:val="center"/>
              <w:textAlignment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bidi="ar"/>
              </w:rPr>
              <w:t>人数</w:t>
            </w:r>
          </w:p>
        </w:tc>
        <w:tc>
          <w:tcPr>
            <w:tcW w:w="8645" w:type="dxa"/>
            <w:gridSpan w:val="4"/>
          </w:tcPr>
          <w:p w:rsidR="00D94047" w:rsidRDefault="00D94047" w:rsidP="000F1270">
            <w:pPr>
              <w:widowControl/>
              <w:spacing w:line="500" w:lineRule="exact"/>
              <w:jc w:val="center"/>
              <w:textAlignment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bidi="ar"/>
              </w:rPr>
              <w:t>岗位要求</w:t>
            </w:r>
          </w:p>
        </w:tc>
        <w:tc>
          <w:tcPr>
            <w:tcW w:w="1531" w:type="dxa"/>
            <w:vMerge w:val="restart"/>
            <w:vAlign w:val="center"/>
          </w:tcPr>
          <w:p w:rsidR="00D94047" w:rsidRDefault="00D94047" w:rsidP="000F1270">
            <w:pPr>
              <w:widowControl/>
              <w:spacing w:line="500" w:lineRule="exact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bidi="ar"/>
              </w:rPr>
              <w:t>用工方式</w:t>
            </w:r>
          </w:p>
        </w:tc>
      </w:tr>
      <w:tr w:rsidR="00D94047" w:rsidTr="000F1270">
        <w:trPr>
          <w:trHeight w:val="520"/>
          <w:jc w:val="center"/>
        </w:trPr>
        <w:tc>
          <w:tcPr>
            <w:tcW w:w="1065" w:type="dxa"/>
            <w:vMerge/>
            <w:noWrap/>
            <w:vAlign w:val="center"/>
          </w:tcPr>
          <w:p w:rsidR="00D94047" w:rsidRDefault="00D94047" w:rsidP="000F1270">
            <w:pPr>
              <w:widowControl/>
              <w:spacing w:line="50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2389" w:type="dxa"/>
            <w:vMerge/>
            <w:noWrap/>
            <w:vAlign w:val="center"/>
          </w:tcPr>
          <w:p w:rsidR="00D94047" w:rsidRDefault="00D94047" w:rsidP="000F1270">
            <w:pPr>
              <w:widowControl/>
              <w:spacing w:line="50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922" w:type="dxa"/>
            <w:vMerge/>
            <w:noWrap/>
            <w:vAlign w:val="center"/>
          </w:tcPr>
          <w:p w:rsidR="00D94047" w:rsidRDefault="00D94047" w:rsidP="000F1270">
            <w:pPr>
              <w:widowControl/>
              <w:spacing w:line="50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894" w:type="dxa"/>
            <w:vMerge/>
            <w:noWrap/>
            <w:vAlign w:val="center"/>
          </w:tcPr>
          <w:p w:rsidR="00D94047" w:rsidRDefault="00D94047" w:rsidP="000F1270">
            <w:pPr>
              <w:widowControl/>
              <w:spacing w:line="50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1289" w:type="dxa"/>
            <w:noWrap/>
            <w:vAlign w:val="center"/>
          </w:tcPr>
          <w:p w:rsidR="00D94047" w:rsidRDefault="00D94047" w:rsidP="000F1270">
            <w:pPr>
              <w:widowControl/>
              <w:spacing w:line="500" w:lineRule="exact"/>
              <w:jc w:val="center"/>
              <w:textAlignment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bidi="ar"/>
              </w:rPr>
              <w:t>年龄</w:t>
            </w:r>
          </w:p>
        </w:tc>
        <w:tc>
          <w:tcPr>
            <w:tcW w:w="1301" w:type="dxa"/>
            <w:noWrap/>
            <w:vAlign w:val="center"/>
          </w:tcPr>
          <w:p w:rsidR="00D94047" w:rsidRDefault="00D94047" w:rsidP="000F1270">
            <w:pPr>
              <w:widowControl/>
              <w:spacing w:line="500" w:lineRule="exact"/>
              <w:jc w:val="center"/>
              <w:textAlignment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bidi="ar"/>
              </w:rPr>
              <w:t>学历</w:t>
            </w:r>
          </w:p>
        </w:tc>
        <w:tc>
          <w:tcPr>
            <w:tcW w:w="4155" w:type="dxa"/>
            <w:vAlign w:val="center"/>
          </w:tcPr>
          <w:p w:rsidR="00D94047" w:rsidRDefault="00D94047" w:rsidP="000F1270">
            <w:pPr>
              <w:widowControl/>
              <w:spacing w:line="500" w:lineRule="exact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bidi="ar"/>
              </w:rPr>
              <w:t>专业</w:t>
            </w:r>
          </w:p>
        </w:tc>
        <w:tc>
          <w:tcPr>
            <w:tcW w:w="1900" w:type="dxa"/>
            <w:vAlign w:val="center"/>
          </w:tcPr>
          <w:p w:rsidR="00D94047" w:rsidRDefault="00D94047" w:rsidP="000F1270">
            <w:pPr>
              <w:widowControl/>
              <w:spacing w:line="500" w:lineRule="exact"/>
              <w:jc w:val="center"/>
              <w:textAlignment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bidi="ar"/>
              </w:rPr>
              <w:t>其他要求</w:t>
            </w:r>
          </w:p>
        </w:tc>
        <w:tc>
          <w:tcPr>
            <w:tcW w:w="1531" w:type="dxa"/>
            <w:vMerge/>
            <w:vAlign w:val="center"/>
          </w:tcPr>
          <w:p w:rsidR="00D94047" w:rsidRDefault="00D94047" w:rsidP="000F1270">
            <w:pPr>
              <w:widowControl/>
              <w:spacing w:line="500" w:lineRule="exact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 w:val="28"/>
                <w:szCs w:val="28"/>
                <w:lang w:bidi="ar"/>
              </w:rPr>
            </w:pPr>
          </w:p>
        </w:tc>
      </w:tr>
      <w:tr w:rsidR="00D94047" w:rsidTr="000F1270">
        <w:trPr>
          <w:trHeight w:val="2000"/>
          <w:jc w:val="center"/>
        </w:trPr>
        <w:tc>
          <w:tcPr>
            <w:tcW w:w="1065" w:type="dxa"/>
            <w:noWrap/>
            <w:vAlign w:val="center"/>
          </w:tcPr>
          <w:p w:rsidR="00D94047" w:rsidRDefault="00D94047" w:rsidP="000F127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市场部</w:t>
            </w:r>
          </w:p>
          <w:p w:rsidR="00D94047" w:rsidRDefault="00D94047" w:rsidP="000F127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业务员</w:t>
            </w:r>
          </w:p>
        </w:tc>
        <w:tc>
          <w:tcPr>
            <w:tcW w:w="2389" w:type="dxa"/>
            <w:vAlign w:val="center"/>
          </w:tcPr>
          <w:p w:rsidR="00D94047" w:rsidRDefault="00D94047" w:rsidP="000F1270">
            <w:pPr>
              <w:widowControl/>
              <w:spacing w:line="4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负责</w:t>
            </w:r>
            <w:r>
              <w:rPr>
                <w:rFonts w:ascii="仿宋_GB2312" w:eastAsia="仿宋_GB2312" w:hAnsi="仿宋_GB2312" w:cs="仿宋_GB2312"/>
                <w:szCs w:val="21"/>
              </w:rPr>
              <w:t>客户关系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维护</w:t>
            </w:r>
            <w:r>
              <w:rPr>
                <w:rFonts w:ascii="仿宋_GB2312" w:eastAsia="仿宋_GB2312" w:hAnsi="仿宋_GB2312" w:cs="仿宋_GB2312"/>
                <w:szCs w:val="21"/>
              </w:rPr>
              <w:t>与数据分析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、</w:t>
            </w:r>
            <w:r>
              <w:rPr>
                <w:rFonts w:ascii="仿宋_GB2312" w:eastAsia="仿宋_GB2312" w:hAnsi="仿宋_GB2312" w:cs="仿宋_GB2312"/>
                <w:szCs w:val="21"/>
              </w:rPr>
              <w:t>市场策略与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拓展、</w:t>
            </w:r>
            <w:r>
              <w:rPr>
                <w:rFonts w:ascii="仿宋_GB2312" w:eastAsia="仿宋_GB2312" w:hAnsi="仿宋_GB2312" w:cs="仿宋_GB2312"/>
                <w:szCs w:val="21"/>
              </w:rPr>
              <w:t>营销与销售支持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、渠道管理等工作。</w:t>
            </w:r>
          </w:p>
        </w:tc>
        <w:tc>
          <w:tcPr>
            <w:tcW w:w="922" w:type="dxa"/>
            <w:noWrap/>
            <w:vAlign w:val="center"/>
          </w:tcPr>
          <w:p w:rsidR="00D94047" w:rsidRDefault="00D94047" w:rsidP="000F127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B002</w:t>
            </w:r>
          </w:p>
        </w:tc>
        <w:tc>
          <w:tcPr>
            <w:tcW w:w="894" w:type="dxa"/>
            <w:noWrap/>
            <w:vAlign w:val="center"/>
          </w:tcPr>
          <w:p w:rsidR="00D94047" w:rsidRDefault="00D94047" w:rsidP="000F127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1289" w:type="dxa"/>
            <w:vAlign w:val="center"/>
          </w:tcPr>
          <w:p w:rsidR="00D94047" w:rsidRDefault="00D94047" w:rsidP="000F127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18至35周岁</w:t>
            </w:r>
          </w:p>
        </w:tc>
        <w:tc>
          <w:tcPr>
            <w:tcW w:w="1301" w:type="dxa"/>
            <w:vAlign w:val="center"/>
          </w:tcPr>
          <w:p w:rsidR="00D94047" w:rsidRDefault="00D94047" w:rsidP="000F1270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本科及以上</w:t>
            </w:r>
          </w:p>
        </w:tc>
        <w:tc>
          <w:tcPr>
            <w:tcW w:w="4155" w:type="dxa"/>
            <w:vAlign w:val="center"/>
          </w:tcPr>
          <w:p w:rsidR="00D94047" w:rsidRDefault="00D94047" w:rsidP="000F1270">
            <w:pPr>
              <w:widowControl/>
              <w:spacing w:line="400" w:lineRule="exact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  <w:lang w:bidi="ar"/>
              </w:rPr>
              <w:t>研究生所学专业要求(四级专业名称)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：市场营销、市场营销管理；</w:t>
            </w:r>
          </w:p>
          <w:p w:rsidR="00D94047" w:rsidRDefault="00D94047" w:rsidP="000F1270">
            <w:pPr>
              <w:widowControl/>
              <w:spacing w:line="400" w:lineRule="exact"/>
              <w:textAlignment w:val="center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  <w:lang w:bidi="ar"/>
              </w:rPr>
              <w:t>本科所学专业要求(四级专业名称)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：市场营销、商务管理。</w:t>
            </w:r>
          </w:p>
        </w:tc>
        <w:tc>
          <w:tcPr>
            <w:tcW w:w="1900" w:type="dxa"/>
            <w:vAlign w:val="center"/>
          </w:tcPr>
          <w:p w:rsidR="00D94047" w:rsidRDefault="00D94047" w:rsidP="000F1270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具有两年及以上销售或客服相关工作经验。</w:t>
            </w:r>
          </w:p>
        </w:tc>
        <w:tc>
          <w:tcPr>
            <w:tcW w:w="1531" w:type="dxa"/>
            <w:vAlign w:val="center"/>
          </w:tcPr>
          <w:p w:rsidR="00D94047" w:rsidRDefault="00D94047" w:rsidP="000F1270">
            <w:pPr>
              <w:widowControl/>
              <w:spacing w:line="4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劳务派遣</w:t>
            </w:r>
          </w:p>
          <w:p w:rsidR="00D94047" w:rsidRDefault="00D94047" w:rsidP="000F1270">
            <w:pPr>
              <w:widowControl/>
              <w:spacing w:line="400" w:lineRule="exact"/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</w:pPr>
          </w:p>
        </w:tc>
      </w:tr>
    </w:tbl>
    <w:p w:rsidR="00D94047" w:rsidRDefault="00D94047" w:rsidP="00D94047">
      <w:pPr>
        <w:spacing w:line="480" w:lineRule="exact"/>
        <w:rPr>
          <w:rFonts w:ascii="仿宋_GB2312" w:eastAsia="仿宋_GB2312" w:hAnsi="仿宋_GB2312" w:cs="仿宋_GB2312" w:hint="eastAsia"/>
          <w:spacing w:val="-10"/>
          <w:szCs w:val="21"/>
        </w:rPr>
      </w:pPr>
      <w:r>
        <w:rPr>
          <w:rFonts w:ascii="仿宋_GB2312" w:eastAsia="仿宋_GB2312" w:hAnsi="仿宋_GB2312" w:cs="仿宋_GB2312" w:hint="eastAsia"/>
          <w:spacing w:val="-10"/>
          <w:szCs w:val="21"/>
        </w:rPr>
        <w:t>备注：</w:t>
      </w:r>
    </w:p>
    <w:p w:rsidR="00D94047" w:rsidRDefault="00D94047" w:rsidP="00D94047">
      <w:pPr>
        <w:spacing w:line="480" w:lineRule="exact"/>
        <w:rPr>
          <w:rFonts w:ascii="仿宋_GB2312" w:eastAsia="仿宋_GB2312" w:hAnsi="仿宋_GB2312" w:cs="仿宋_GB2312" w:hint="eastAsia"/>
          <w:spacing w:val="-10"/>
          <w:szCs w:val="21"/>
        </w:rPr>
      </w:pPr>
      <w:r>
        <w:rPr>
          <w:rFonts w:ascii="仿宋_GB2312" w:eastAsia="仿宋_GB2312" w:hAnsi="仿宋_GB2312" w:cs="仿宋_GB2312" w:hint="eastAsia"/>
          <w:spacing w:val="-10"/>
          <w:szCs w:val="21"/>
        </w:rPr>
        <w:t>1.从业经历计算截止日期为2025年9月10日；</w:t>
      </w:r>
    </w:p>
    <w:p w:rsidR="00D94047" w:rsidRDefault="00D94047" w:rsidP="00D94047">
      <w:pPr>
        <w:spacing w:line="480" w:lineRule="exact"/>
        <w:rPr>
          <w:rFonts w:ascii="仿宋_GB2312" w:eastAsia="仿宋_GB2312" w:hAnsi="仿宋_GB2312" w:cs="仿宋_GB2312" w:hint="eastAsia"/>
          <w:spacing w:val="-10"/>
          <w:szCs w:val="21"/>
        </w:rPr>
      </w:pPr>
      <w:r>
        <w:rPr>
          <w:rFonts w:ascii="仿宋_GB2312" w:eastAsia="仿宋_GB2312" w:hAnsi="仿宋_GB2312" w:cs="仿宋_GB2312" w:hint="eastAsia"/>
          <w:spacing w:val="-10"/>
          <w:szCs w:val="21"/>
        </w:rPr>
        <w:t>2.学历证书（或教育部中国留学服务中心的境外学历认证书）须在2025年9月10日前取得；</w:t>
      </w:r>
    </w:p>
    <w:p w:rsidR="00D94047" w:rsidRDefault="00D94047" w:rsidP="00D94047">
      <w:pPr>
        <w:spacing w:line="480" w:lineRule="exact"/>
        <w:rPr>
          <w:rFonts w:ascii="仿宋_GB2312" w:eastAsia="仿宋_GB2312" w:hAnsi="仿宋_GB2312" w:cs="仿宋_GB2312" w:hint="eastAsia"/>
          <w:spacing w:val="-10"/>
          <w:szCs w:val="21"/>
        </w:rPr>
      </w:pPr>
      <w:r>
        <w:rPr>
          <w:rFonts w:ascii="仿宋_GB2312" w:eastAsia="仿宋_GB2312" w:hAnsi="仿宋_GB2312" w:cs="仿宋_GB2312" w:hint="eastAsia"/>
          <w:spacing w:val="-10"/>
          <w:szCs w:val="21"/>
        </w:rPr>
        <w:t>3.专业要求需符合《2025年浙江省公务员招考专业参考目录》，对应聘人员所学专业名称与专业要求不一致的，由招聘单位根据所学专业方向审核确定。国外(境外)留学人员所学专业参照国内相关或相近专业所学主要课程确定。</w:t>
      </w:r>
    </w:p>
    <w:p w:rsidR="00D543D8" w:rsidRPr="00D94047" w:rsidRDefault="00D543D8">
      <w:bookmarkStart w:id="0" w:name="_GoBack"/>
      <w:bookmarkEnd w:id="0"/>
    </w:p>
    <w:sectPr w:rsidR="00D543D8" w:rsidRPr="00D94047" w:rsidSect="00D94047">
      <w:type w:val="continuous"/>
      <w:pgSz w:w="16838" w:h="11906" w:orient="landscape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827" w:rsidRDefault="00B22827" w:rsidP="00D94047">
      <w:r>
        <w:separator/>
      </w:r>
    </w:p>
  </w:endnote>
  <w:endnote w:type="continuationSeparator" w:id="0">
    <w:p w:rsidR="00B22827" w:rsidRDefault="00B22827" w:rsidP="00D94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827" w:rsidRDefault="00B22827" w:rsidP="00D94047">
      <w:r>
        <w:separator/>
      </w:r>
    </w:p>
  </w:footnote>
  <w:footnote w:type="continuationSeparator" w:id="0">
    <w:p w:rsidR="00B22827" w:rsidRDefault="00B22827" w:rsidP="00D940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735"/>
    <w:rsid w:val="001D11A7"/>
    <w:rsid w:val="00644735"/>
    <w:rsid w:val="00B22827"/>
    <w:rsid w:val="00D543D8"/>
    <w:rsid w:val="00D94047"/>
    <w:rsid w:val="00F5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AFAE64-F079-4E6E-962A-0E7530F31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04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0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404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40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40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2025-09-10T04:36:00Z</dcterms:created>
  <dcterms:modified xsi:type="dcterms:W3CDTF">2025-09-10T04:36:00Z</dcterms:modified>
</cp:coreProperties>
</file>