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F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  <w:t>附件2：</w:t>
      </w:r>
    </w:p>
    <w:p w14:paraId="44FFA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  <w:t>南昌市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  <w:t>西湖区202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  <w:t>年公开招聘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  <w:t>社区工作者</w:t>
      </w:r>
    </w:p>
    <w:p w14:paraId="5588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val="en-US" w:eastAsia="zh-CN"/>
        </w:rPr>
        <w:t>专职网格员）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  <w:t>命题范围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5811"/>
        <w:gridCol w:w="1246"/>
      </w:tblGrid>
      <w:tr w14:paraId="3B62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2" w:type="dxa"/>
            <w:noWrap w:val="0"/>
            <w:vAlign w:val="top"/>
          </w:tcPr>
          <w:p w14:paraId="1A4A55E1">
            <w:pPr>
              <w:jc w:val="center"/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  <w:t>题型</w:t>
            </w:r>
          </w:p>
        </w:tc>
        <w:tc>
          <w:tcPr>
            <w:tcW w:w="5811" w:type="dxa"/>
            <w:noWrap w:val="0"/>
            <w:vAlign w:val="top"/>
          </w:tcPr>
          <w:p w14:paraId="3576C0BE">
            <w:pPr>
              <w:jc w:val="center"/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  <w:t>考试内容</w:t>
            </w:r>
          </w:p>
        </w:tc>
        <w:tc>
          <w:tcPr>
            <w:tcW w:w="1246" w:type="dxa"/>
            <w:noWrap w:val="0"/>
            <w:vAlign w:val="top"/>
          </w:tcPr>
          <w:p w14:paraId="51637E2A">
            <w:pPr>
              <w:jc w:val="center"/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  <w:t>占比</w:t>
            </w:r>
          </w:p>
        </w:tc>
      </w:tr>
      <w:tr w14:paraId="2078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 w14:paraId="790133A6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客观题</w:t>
            </w:r>
          </w:p>
        </w:tc>
        <w:tc>
          <w:tcPr>
            <w:tcW w:w="5811" w:type="dxa"/>
            <w:noWrap w:val="0"/>
            <w:vAlign w:val="top"/>
          </w:tcPr>
          <w:p w14:paraId="48ACA2EC">
            <w:pPr>
              <w:spacing w:line="520" w:lineRule="exact"/>
              <w:jc w:val="both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法规类：《中华人民共和国城市居民委员会组织法》、《江西省实施〈中华人民共和国城市居民委员会组织法〉办法》、《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val="en-US" w:eastAsia="zh-CN"/>
              </w:rPr>
              <w:t>民法典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》、《城市居民最低生活保障条例》、《江西省城市居民最低生活保障办法》、《中共中央 国务院关于加强和完善城乡社区治理的意见》（中发〔2017〕13号）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、《江西省平安建设条例》</w:t>
            </w:r>
          </w:p>
        </w:tc>
        <w:tc>
          <w:tcPr>
            <w:tcW w:w="1246" w:type="dxa"/>
            <w:noWrap w:val="0"/>
            <w:vAlign w:val="center"/>
          </w:tcPr>
          <w:p w14:paraId="092E97A2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40%</w:t>
            </w:r>
          </w:p>
        </w:tc>
      </w:tr>
      <w:tr w14:paraId="453C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82" w:type="dxa"/>
            <w:vMerge w:val="continue"/>
            <w:noWrap w:val="0"/>
            <w:vAlign w:val="top"/>
          </w:tcPr>
          <w:p w14:paraId="30B14365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5811" w:type="dxa"/>
            <w:noWrap w:val="0"/>
            <w:vAlign w:val="top"/>
          </w:tcPr>
          <w:p w14:paraId="69537547">
            <w:pPr>
              <w:spacing w:line="520" w:lineRule="exact"/>
              <w:jc w:val="left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习近平总书记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关于社会工作重要指示等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系列讲话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val="en-US" w:eastAsia="zh-CN"/>
              </w:rPr>
              <w:t>《习近平关于基层治理论述摘编》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2、时事政治、西湖区区情</w:t>
            </w:r>
          </w:p>
        </w:tc>
        <w:tc>
          <w:tcPr>
            <w:tcW w:w="1246" w:type="dxa"/>
            <w:noWrap w:val="0"/>
            <w:vAlign w:val="center"/>
          </w:tcPr>
          <w:p w14:paraId="3F4E1BE1">
            <w:pPr>
              <w:ind w:firstLine="300" w:firstLineChars="100"/>
              <w:jc w:val="both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10%</w:t>
            </w:r>
          </w:p>
        </w:tc>
      </w:tr>
      <w:tr w14:paraId="6B97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2" w:type="dxa"/>
            <w:vMerge w:val="continue"/>
            <w:noWrap w:val="0"/>
            <w:vAlign w:val="top"/>
          </w:tcPr>
          <w:p w14:paraId="3071B550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5811" w:type="dxa"/>
            <w:noWrap w:val="0"/>
            <w:vAlign w:val="top"/>
          </w:tcPr>
          <w:p w14:paraId="571558D1">
            <w:pPr>
              <w:jc w:val="left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OFFICE办公软件基础理论知识</w:t>
            </w:r>
          </w:p>
        </w:tc>
        <w:tc>
          <w:tcPr>
            <w:tcW w:w="1246" w:type="dxa"/>
            <w:noWrap w:val="0"/>
            <w:vAlign w:val="top"/>
          </w:tcPr>
          <w:p w14:paraId="494AFC0B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20%</w:t>
            </w:r>
          </w:p>
        </w:tc>
      </w:tr>
      <w:tr w14:paraId="5666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 w14:paraId="326E6CA0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主观题</w:t>
            </w:r>
          </w:p>
        </w:tc>
        <w:tc>
          <w:tcPr>
            <w:tcW w:w="5811" w:type="dxa"/>
            <w:noWrap w:val="0"/>
            <w:vAlign w:val="top"/>
          </w:tcPr>
          <w:p w14:paraId="34152D10">
            <w:pP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公文写作</w:t>
            </w:r>
          </w:p>
        </w:tc>
        <w:tc>
          <w:tcPr>
            <w:tcW w:w="1246" w:type="dxa"/>
            <w:noWrap w:val="0"/>
            <w:vAlign w:val="top"/>
          </w:tcPr>
          <w:p w14:paraId="12091366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10%</w:t>
            </w:r>
          </w:p>
        </w:tc>
      </w:tr>
      <w:tr w14:paraId="3650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82" w:type="dxa"/>
            <w:vMerge w:val="continue"/>
            <w:noWrap w:val="0"/>
            <w:vAlign w:val="top"/>
          </w:tcPr>
          <w:p w14:paraId="01BF0818">
            <w:pP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s</w:t>
            </w:r>
          </w:p>
        </w:tc>
        <w:tc>
          <w:tcPr>
            <w:tcW w:w="5811" w:type="dxa"/>
            <w:noWrap w:val="0"/>
            <w:vAlign w:val="top"/>
          </w:tcPr>
          <w:p w14:paraId="424A3C77">
            <w:pPr>
              <w:jc w:val="left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以加强社区治理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服务创新为主题</w:t>
            </w:r>
          </w:p>
        </w:tc>
        <w:tc>
          <w:tcPr>
            <w:tcW w:w="1246" w:type="dxa"/>
            <w:noWrap w:val="0"/>
            <w:vAlign w:val="top"/>
          </w:tcPr>
          <w:p w14:paraId="54EE4125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20%</w:t>
            </w:r>
          </w:p>
        </w:tc>
      </w:tr>
    </w:tbl>
    <w:p w14:paraId="5CD7FA59">
      <w:pPr>
        <w:pStyle w:val="4"/>
        <w:rPr>
          <w:rFonts w:hint="eastAsia"/>
          <w:lang w:val="en-US" w:eastAsia="zh-CN"/>
        </w:rPr>
      </w:pPr>
    </w:p>
    <w:p w14:paraId="264AD7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4322D"/>
    <w:rsid w:val="19C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2025-09-04T06:02:00Z</dcterms:created>
  <dc:creator>咩。</dc:creator>
  <cp:lastModifiedBy>咩。</cp:lastModifiedBy>
  <dcterms:modified xsi:type="dcterms:W3CDTF">2025-09-04T06:02:51Z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234737DD0CA7445B95FF13066E505991_11</vt:lpwstr>
  </property>
  <property fmtid="{D5CDD505-2E9C-101B-9397-08002B2CF9AE}" pid="4" name="KSOTemplateDocerSaveRecord">
    <vt:lpwstr>eyJoZGlkIjoiOWZiZmE5ZWYyMzVkMjBkYWMxYTM0ZjE0NGRlZjJmZTAiLCJ1c2VySWQiOiIxMDc4NzY1MTMzIn0=</vt:lpwstr>
  </property>
</Properties>
</file>