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53F6E">
      <w:pPr>
        <w:pStyle w:val="4"/>
        <w:rPr>
          <w:rFonts w:hint="eastAsia" w:ascii="Times New Roman" w:hAnsi="Times New Roman" w:eastAsia="方正仿宋简体" w:cs="方正仿宋简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u w:val="none"/>
          <w:lang w:val="en-US" w:eastAsia="zh-CN"/>
        </w:rPr>
        <w:t>附件：</w:t>
      </w:r>
    </w:p>
    <w:p w14:paraId="2F8199C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auto"/>
          <w:sz w:val="36"/>
          <w:szCs w:val="36"/>
          <w:u w:val="none"/>
          <w:lang w:val="en-US" w:eastAsia="zh-CN"/>
        </w:rPr>
        <w:t>南昌市西湖区2025年面向社会公开招聘社区工作者</w:t>
      </w:r>
    </w:p>
    <w:p w14:paraId="69BBF70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6"/>
          <w:szCs w:val="36"/>
          <w:u w:val="none"/>
          <w:lang w:val="en-US" w:eastAsia="zh-CN"/>
        </w:rPr>
        <w:t>（专职网格员）岗位表</w:t>
      </w:r>
    </w:p>
    <w:bookmarkEnd w:id="0"/>
    <w:tbl>
      <w:tblPr>
        <w:tblStyle w:val="2"/>
        <w:tblW w:w="91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919"/>
        <w:gridCol w:w="1756"/>
        <w:gridCol w:w="757"/>
        <w:gridCol w:w="2866"/>
        <w:gridCol w:w="1980"/>
      </w:tblGrid>
      <w:tr w14:paraId="39222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6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F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0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C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6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4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加分情况</w:t>
            </w:r>
          </w:p>
        </w:tc>
      </w:tr>
      <w:tr w14:paraId="6294F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9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A1001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6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绳金塔街道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3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F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A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大专及以上学历，专业不限。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1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1.中共正式党员（含预备党员）加5分；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2.通过全国社会工作者职业水平考试，取得初级资格证书加2分，取得中级及以上资格证书加5分；（职业资格证书加分按照就高原则，不累加）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3.退役军人在部队荣立三等功及以上奖励的加5分。以上3类可累计加分，计入笔试最终成绩，累计加分不得超过10分。</w:t>
            </w:r>
          </w:p>
        </w:tc>
      </w:tr>
      <w:tr w14:paraId="2D228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3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B1001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B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E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6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A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定向招聘退役军人，大专及以上学历，专业不限。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A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467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8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A1002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8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D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A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8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大专及以上学历，专业不限。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B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6C5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B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B1002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6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2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9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7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定向招聘退役军人，大专及以上学历，专业不限。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6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1C1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E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A1003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4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D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7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8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大专及以上学历，专业不限。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E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038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3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B1003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2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E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7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F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定向招聘退役军人，大专及以上学历，专业不限。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2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6F4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9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A1004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F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2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A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3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大专及以上学历，专业不限。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E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3AD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1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B1004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D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8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C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6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定向招聘退役军人，大专及以上学历，专业不限。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3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6DD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9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A1005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0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0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4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E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大专及以上学历，专业不限。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B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CC9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8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B1005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F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7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5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1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定向招聘退役军人，大专及以上学历，专业不限。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E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76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1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A1006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6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广润门街道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7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5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7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大专及以上学历，专业不限。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6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161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8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B1006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8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2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4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6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定向招聘退役军人，大专及以上学历，专业不限。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3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FF3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A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A1007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C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丁公路街道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F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2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4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大专及以上学历，专业不限。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F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4A7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7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B1007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A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F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7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4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定向招聘退役军人，大专及以上学历，专业不限。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3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E2B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0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A1008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C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1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0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A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大专及以上学历，专业不限。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3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727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4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B1008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3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B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B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E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定向招聘退役军人，大专及以上学历，专业不限。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9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22D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3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A1009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F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朝阳洲街道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2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1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2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大专及以上学历，专业不限。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3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C2F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C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B1009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0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5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0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C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定向招聘退役军人，大专及以上学历，专业不限。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F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EA4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0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C1001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4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3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C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0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本科以上学历，专业不限，有机关、事业单位工作经历或其他单位从事公文写作相关工作经历。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C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07C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0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8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9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9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方正仿宋简体" w:hAnsi="方正仿宋简体" w:eastAsia="方正仿宋简体" w:cs="方正仿宋简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9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FAFA1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C13D3"/>
    <w:rsid w:val="410C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2025-09-04T06:00:00Z</dcterms:created>
  <dc:creator>咩。</dc:creator>
  <cp:lastModifiedBy>咩。</cp:lastModifiedBy>
  <dcterms:modified xsi:type="dcterms:W3CDTF">2025-09-04T06:02:20Z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32FBB09E9A524DDBB7539EE2D607700B_11</vt:lpwstr>
  </property>
  <property fmtid="{D5CDD505-2E9C-101B-9397-08002B2CF9AE}" pid="4" name="KSOTemplateDocerSaveRecord">
    <vt:lpwstr>eyJoZGlkIjoiOWZiZmE5ZWYyMzVkMjBkYWMxYTM0ZjE0NGRlZjJmZTAiLCJ1c2VySWQiOiIxMDc4NzY1MTMzIn0=</vt:lpwstr>
  </property>
</Properties>
</file>